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2B99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Informe Sobre</w:t>
      </w:r>
      <w:r w:rsidR="006F3019" w:rsidRPr="008B2B9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B2B9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A</w:t>
      </w:r>
      <w:r w:rsidR="004012A0" w:rsidRPr="008B2B99">
        <w:rPr>
          <w:rFonts w:ascii="Lato" w:hAnsi="Lato" w:cs="Arial"/>
          <w:b/>
          <w:sz w:val="20"/>
          <w:szCs w:val="20"/>
        </w:rPr>
        <w:t xml:space="preserve">l </w:t>
      </w:r>
      <w:r w:rsidR="003F2547">
        <w:rPr>
          <w:rFonts w:ascii="Lato" w:hAnsi="Lato" w:cs="Arial"/>
          <w:b/>
          <w:sz w:val="20"/>
          <w:szCs w:val="20"/>
        </w:rPr>
        <w:t>31 de marzo</w:t>
      </w:r>
      <w:r w:rsidR="00410272" w:rsidRPr="008B2B99">
        <w:rPr>
          <w:rFonts w:ascii="Lato" w:hAnsi="Lato" w:cs="Arial"/>
          <w:b/>
          <w:sz w:val="20"/>
          <w:szCs w:val="20"/>
        </w:rPr>
        <w:t xml:space="preserve"> </w:t>
      </w:r>
      <w:r w:rsidR="00A25166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(</w:t>
      </w:r>
      <w:r w:rsidR="002F33B7" w:rsidRPr="008B2B99">
        <w:rPr>
          <w:rFonts w:ascii="Lato" w:hAnsi="Lato" w:cs="Arial"/>
          <w:b/>
          <w:sz w:val="20"/>
          <w:szCs w:val="20"/>
        </w:rPr>
        <w:t xml:space="preserve">Cifras en </w:t>
      </w:r>
      <w:r w:rsidRPr="008B2B99">
        <w:rPr>
          <w:rFonts w:ascii="Lato" w:hAnsi="Lato" w:cs="Arial"/>
          <w:b/>
          <w:sz w:val="20"/>
          <w:szCs w:val="20"/>
        </w:rPr>
        <w:t>Pesos)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B2B99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Ente Público</w:t>
      </w:r>
      <w:r w:rsidR="00F32B18" w:rsidRPr="008B2B99">
        <w:rPr>
          <w:rFonts w:ascii="Lato" w:hAnsi="Lato" w:cs="Arial"/>
          <w:b/>
          <w:sz w:val="20"/>
          <w:szCs w:val="20"/>
        </w:rPr>
        <w:t>:</w:t>
      </w:r>
      <w:r w:rsidR="00D6371D" w:rsidRPr="008B2B99">
        <w:rPr>
          <w:rFonts w:ascii="Lato" w:hAnsi="Lato" w:cs="Arial"/>
          <w:b/>
          <w:sz w:val="20"/>
          <w:szCs w:val="20"/>
        </w:rPr>
        <w:t xml:space="preserve">  </w:t>
      </w:r>
      <w:r w:rsidR="00FF58BE">
        <w:rPr>
          <w:rFonts w:ascii="Lato" w:hAnsi="Lato" w:cs="Arial"/>
          <w:b/>
          <w:sz w:val="20"/>
          <w:szCs w:val="20"/>
        </w:rPr>
        <w:t>FIDEICOMISO</w:t>
      </w:r>
      <w:r w:rsidR="00801C18">
        <w:rPr>
          <w:rFonts w:ascii="Lato" w:hAnsi="Lato" w:cs="Arial"/>
          <w:b/>
          <w:sz w:val="20"/>
          <w:szCs w:val="20"/>
        </w:rPr>
        <w:t xml:space="preserve"> </w:t>
      </w:r>
      <w:r w:rsidR="00801C18" w:rsidRPr="00801C18">
        <w:rPr>
          <w:rFonts w:ascii="Lato" w:hAnsi="Lato" w:cs="Arial"/>
          <w:b/>
          <w:sz w:val="20"/>
          <w:szCs w:val="20"/>
        </w:rPr>
        <w:t>DE INVERSIÓN Y ADMINISTRACIÓN</w:t>
      </w:r>
      <w:r w:rsidR="00FF58BE">
        <w:rPr>
          <w:rFonts w:ascii="Lato" w:hAnsi="Lato" w:cs="Arial"/>
          <w:b/>
          <w:sz w:val="20"/>
          <w:szCs w:val="20"/>
        </w:rPr>
        <w:t xml:space="preserve"> NO. F/1412</w:t>
      </w:r>
    </w:p>
    <w:p w:rsidR="00A02CBA" w:rsidRPr="008B2B99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8B2B9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B2B99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B2B9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8B2B99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5048D"/>
    <w:rsid w:val="0037378D"/>
    <w:rsid w:val="003C2AB4"/>
    <w:rsid w:val="003D36C7"/>
    <w:rsid w:val="003F2547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01C18"/>
    <w:rsid w:val="00873E9B"/>
    <w:rsid w:val="00896F76"/>
    <w:rsid w:val="008B2B99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25166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  <w:rsid w:val="00FF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22F6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54</cp:revision>
  <cp:lastPrinted>2019-03-04T14:50:00Z</cp:lastPrinted>
  <dcterms:created xsi:type="dcterms:W3CDTF">2020-08-10T16:54:00Z</dcterms:created>
  <dcterms:modified xsi:type="dcterms:W3CDTF">2026-04-27T19:05:00Z</dcterms:modified>
</cp:coreProperties>
</file>