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690" w:rsidRDefault="003F7690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3F7690">
        <w:rPr>
          <w:rFonts w:ascii="Barlow" w:hAnsi="Barlow" w:cs="Arial"/>
          <w:b/>
          <w:sz w:val="20"/>
          <w:szCs w:val="20"/>
        </w:rPr>
        <w:t>Informes Sobre Pasivos Contingentes</w:t>
      </w:r>
    </w:p>
    <w:p w:rsidR="006F3019" w:rsidRPr="00287EF6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287EF6">
        <w:rPr>
          <w:rFonts w:ascii="Barlow" w:hAnsi="Barlow" w:cs="Arial"/>
          <w:b/>
          <w:sz w:val="20"/>
          <w:szCs w:val="20"/>
        </w:rPr>
        <w:t>A</w:t>
      </w:r>
      <w:r w:rsidR="00D57797" w:rsidRPr="00287EF6">
        <w:rPr>
          <w:rFonts w:ascii="Barlow" w:hAnsi="Barlow" w:cs="Arial"/>
          <w:b/>
          <w:sz w:val="20"/>
          <w:szCs w:val="20"/>
        </w:rPr>
        <w:t xml:space="preserve">l </w:t>
      </w:r>
      <w:r w:rsidR="00594384">
        <w:rPr>
          <w:rFonts w:ascii="Barlow" w:hAnsi="Barlow" w:cs="Arial"/>
          <w:b/>
          <w:sz w:val="20"/>
          <w:szCs w:val="20"/>
        </w:rPr>
        <w:t>31 de marzo</w:t>
      </w:r>
      <w:r w:rsidR="00247259">
        <w:rPr>
          <w:rFonts w:ascii="Barlow" w:hAnsi="Barlow" w:cs="Arial"/>
          <w:b/>
          <w:sz w:val="20"/>
          <w:szCs w:val="20"/>
        </w:rPr>
        <w:t xml:space="preserve"> </w:t>
      </w:r>
      <w:r w:rsidR="00594384">
        <w:rPr>
          <w:rFonts w:ascii="Barlow" w:hAnsi="Barlow" w:cs="Arial"/>
          <w:b/>
          <w:sz w:val="20"/>
          <w:szCs w:val="20"/>
        </w:rPr>
        <w:t>del 2024</w:t>
      </w:r>
    </w:p>
    <w:p w:rsidR="006F3019" w:rsidRDefault="008774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87742A">
        <w:rPr>
          <w:rFonts w:ascii="Barlow" w:hAnsi="Barlow" w:cs="Arial"/>
          <w:b/>
          <w:sz w:val="20"/>
          <w:szCs w:val="20"/>
        </w:rPr>
        <w:t>(Cifras en Pesos)</w:t>
      </w:r>
    </w:p>
    <w:p w:rsidR="0087742A" w:rsidRPr="00287EF6" w:rsidRDefault="008774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Default="002D231D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287EF6">
        <w:rPr>
          <w:rFonts w:ascii="Barlow" w:hAnsi="Barlow" w:cs="Arial"/>
          <w:b/>
          <w:sz w:val="20"/>
          <w:szCs w:val="20"/>
        </w:rPr>
        <w:t>Ente Público:  COMISIÓ</w:t>
      </w:r>
      <w:r w:rsidR="00616B02" w:rsidRPr="00287EF6">
        <w:rPr>
          <w:rFonts w:ascii="Barlow" w:hAnsi="Barlow" w:cs="Arial"/>
          <w:b/>
          <w:sz w:val="20"/>
          <w:szCs w:val="20"/>
        </w:rPr>
        <w:t xml:space="preserve">N DE </w:t>
      </w:r>
      <w:r w:rsidR="006A5C28" w:rsidRPr="00287EF6">
        <w:rPr>
          <w:rFonts w:ascii="Barlow" w:hAnsi="Barlow" w:cs="Arial"/>
          <w:b/>
          <w:sz w:val="20"/>
          <w:szCs w:val="20"/>
        </w:rPr>
        <w:t xml:space="preserve">LOS </w:t>
      </w:r>
      <w:r w:rsidR="00616B02" w:rsidRPr="00287EF6">
        <w:rPr>
          <w:rFonts w:ascii="Barlow" w:hAnsi="Barlow" w:cs="Arial"/>
          <w:b/>
          <w:sz w:val="20"/>
          <w:szCs w:val="20"/>
        </w:rPr>
        <w:t>DEREC</w:t>
      </w:r>
      <w:r w:rsidRPr="00287EF6">
        <w:rPr>
          <w:rFonts w:ascii="Barlow" w:hAnsi="Barlow" w:cs="Arial"/>
          <w:b/>
          <w:sz w:val="20"/>
          <w:szCs w:val="20"/>
        </w:rPr>
        <w:t>HOS HUMANOS DEL ESTADO DE YUCATÁ</w:t>
      </w:r>
      <w:r w:rsidR="00616B02" w:rsidRPr="00287EF6">
        <w:rPr>
          <w:rFonts w:ascii="Barlow" w:hAnsi="Barlow" w:cs="Arial"/>
          <w:b/>
          <w:sz w:val="20"/>
          <w:szCs w:val="20"/>
        </w:rPr>
        <w:t>N</w:t>
      </w:r>
    </w:p>
    <w:p w:rsidR="003F7690" w:rsidRDefault="003F7690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594384" w:rsidRPr="00594384" w:rsidRDefault="00594384" w:rsidP="00594384">
      <w:pPr>
        <w:spacing w:after="0" w:line="240" w:lineRule="auto"/>
        <w:rPr>
          <w:rFonts w:ascii="Barlow" w:hAnsi="Barlow" w:cs="Barlow"/>
          <w:sz w:val="20"/>
          <w:szCs w:val="20"/>
        </w:rPr>
      </w:pPr>
      <w:r w:rsidRPr="00594384">
        <w:rPr>
          <w:rFonts w:ascii="Barlow" w:hAnsi="Barlow" w:cs="Barlow"/>
          <w:sz w:val="20"/>
          <w:szCs w:val="20"/>
        </w:rPr>
        <w:t>PRESENTE</w:t>
      </w:r>
    </w:p>
    <w:p w:rsidR="00594384" w:rsidRPr="00594384" w:rsidRDefault="00594384" w:rsidP="00594384">
      <w:pPr>
        <w:spacing w:after="0" w:line="240" w:lineRule="auto"/>
        <w:rPr>
          <w:rFonts w:ascii="Barlow" w:hAnsi="Barlow" w:cs="Barlow"/>
          <w:sz w:val="20"/>
          <w:szCs w:val="20"/>
        </w:rPr>
      </w:pPr>
    </w:p>
    <w:p w:rsidR="00594384" w:rsidRPr="00594384" w:rsidRDefault="00594384" w:rsidP="00594384">
      <w:pPr>
        <w:spacing w:after="0" w:line="240" w:lineRule="auto"/>
        <w:jc w:val="both"/>
        <w:rPr>
          <w:rFonts w:ascii="Barlow" w:hAnsi="Barlow" w:cs="Barlow"/>
          <w:sz w:val="20"/>
          <w:szCs w:val="20"/>
        </w:rPr>
      </w:pPr>
      <w:r w:rsidRPr="00594384">
        <w:rPr>
          <w:rFonts w:ascii="Barlow" w:hAnsi="Barlow" w:cs="Barlow"/>
          <w:sz w:val="20"/>
          <w:szCs w:val="20"/>
        </w:rPr>
        <w:t>POR MEDIO DE LA PRESENTE, Y AL PERIODO QUE SE INFORMA, LA COMISION DE DERECHOS HUMANOS DEL ESTADO DE YUCATAN TIENE UNA DEMANDA EN JUICIO RECLAMATORIO LABORAL PRESENTADA ANTE LA JUNTA LOCAL DE CONCILIACIÓN Y ARBITRAJE DEL ESTADO DE YUCATÁN.</w:t>
      </w:r>
    </w:p>
    <w:p w:rsidR="006F3019" w:rsidRPr="00287EF6" w:rsidRDefault="006F3019" w:rsidP="00D60CDE">
      <w:pPr>
        <w:spacing w:line="240" w:lineRule="auto"/>
        <w:rPr>
          <w:rFonts w:ascii="Barlow" w:hAnsi="Barlow" w:cs="Arial"/>
          <w:i/>
          <w:sz w:val="48"/>
          <w:szCs w:val="48"/>
        </w:rPr>
      </w:pPr>
    </w:p>
    <w:p w:rsidR="00462E33" w:rsidRDefault="00462E33" w:rsidP="00D95BB6">
      <w:pPr>
        <w:spacing w:line="240" w:lineRule="auto"/>
        <w:rPr>
          <w:rFonts w:ascii="Barlow" w:hAnsi="Barlow" w:cs="Arial"/>
          <w:i/>
          <w:sz w:val="48"/>
          <w:szCs w:val="48"/>
        </w:rPr>
      </w:pPr>
    </w:p>
    <w:p w:rsidR="002C389D" w:rsidRDefault="002C389D" w:rsidP="00D95BB6">
      <w:pPr>
        <w:spacing w:line="240" w:lineRule="auto"/>
        <w:rPr>
          <w:rFonts w:ascii="Barlow" w:hAnsi="Barlow" w:cs="Arial"/>
          <w:i/>
          <w:sz w:val="48"/>
          <w:szCs w:val="48"/>
        </w:rPr>
      </w:pPr>
      <w:bookmarkStart w:id="0" w:name="_GoBack"/>
      <w:bookmarkEnd w:id="0"/>
    </w:p>
    <w:p w:rsidR="002C389D" w:rsidRPr="00287EF6" w:rsidRDefault="002C389D" w:rsidP="00D95BB6">
      <w:pPr>
        <w:spacing w:line="240" w:lineRule="auto"/>
        <w:rPr>
          <w:rFonts w:ascii="Barlow" w:hAnsi="Barlow" w:cs="Arial"/>
          <w:i/>
          <w:sz w:val="48"/>
          <w:szCs w:val="48"/>
        </w:rPr>
      </w:pPr>
    </w:p>
    <w:p w:rsidR="007850A6" w:rsidRPr="006A5C28" w:rsidRDefault="007850A6" w:rsidP="007850A6">
      <w:pPr>
        <w:spacing w:line="240" w:lineRule="auto"/>
        <w:rPr>
          <w:rFonts w:cs="Arial"/>
          <w:sz w:val="20"/>
          <w:szCs w:val="20"/>
        </w:rPr>
      </w:pPr>
      <w:r w:rsidRPr="00287EF6">
        <w:rPr>
          <w:rFonts w:ascii="Barlow" w:hAnsi="Barlow" w:cs="Arial"/>
          <w:sz w:val="20"/>
          <w:szCs w:val="20"/>
        </w:rPr>
        <w:t xml:space="preserve">Bajo protesta de decir verdad declaramos que los Estados Financieros y sus Notas son razonablemente correctos y </w:t>
      </w:r>
      <w:r>
        <w:rPr>
          <w:rFonts w:ascii="Barlow" w:hAnsi="Barlow" w:cs="Arial"/>
          <w:sz w:val="20"/>
          <w:szCs w:val="20"/>
        </w:rPr>
        <w:t xml:space="preserve">son </w:t>
      </w:r>
      <w:r w:rsidRPr="00287EF6">
        <w:rPr>
          <w:rFonts w:ascii="Barlow" w:hAnsi="Barlow" w:cs="Arial"/>
          <w:sz w:val="20"/>
          <w:szCs w:val="20"/>
        </w:rPr>
        <w:t>responsabilidad del emisor.</w:t>
      </w:r>
    </w:p>
    <w:p w:rsidR="00462E33" w:rsidRPr="006A5C28" w:rsidRDefault="00462E33" w:rsidP="007850A6">
      <w:pPr>
        <w:spacing w:line="240" w:lineRule="auto"/>
        <w:rPr>
          <w:rFonts w:cs="Arial"/>
          <w:sz w:val="20"/>
          <w:szCs w:val="20"/>
        </w:rPr>
      </w:pPr>
    </w:p>
    <w:sectPr w:rsidR="00462E33" w:rsidRPr="006A5C28" w:rsidSect="002C389D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579DD"/>
    <w:rsid w:val="000A2800"/>
    <w:rsid w:val="000B2141"/>
    <w:rsid w:val="000D20A8"/>
    <w:rsid w:val="000E1882"/>
    <w:rsid w:val="0017663C"/>
    <w:rsid w:val="00241C63"/>
    <w:rsid w:val="00247259"/>
    <w:rsid w:val="00250458"/>
    <w:rsid w:val="00287EF6"/>
    <w:rsid w:val="002A0BDB"/>
    <w:rsid w:val="002B0C2A"/>
    <w:rsid w:val="002C389D"/>
    <w:rsid w:val="002D231D"/>
    <w:rsid w:val="002E4223"/>
    <w:rsid w:val="003129FF"/>
    <w:rsid w:val="003331CC"/>
    <w:rsid w:val="003F7690"/>
    <w:rsid w:val="00442E26"/>
    <w:rsid w:val="00457893"/>
    <w:rsid w:val="00462E33"/>
    <w:rsid w:val="004B2F47"/>
    <w:rsid w:val="00562749"/>
    <w:rsid w:val="00575E04"/>
    <w:rsid w:val="00594384"/>
    <w:rsid w:val="005D174D"/>
    <w:rsid w:val="00616B02"/>
    <w:rsid w:val="006A5C28"/>
    <w:rsid w:val="006F3019"/>
    <w:rsid w:val="007231A6"/>
    <w:rsid w:val="00781E0E"/>
    <w:rsid w:val="007850A6"/>
    <w:rsid w:val="00821017"/>
    <w:rsid w:val="0087742A"/>
    <w:rsid w:val="008C2403"/>
    <w:rsid w:val="009472B6"/>
    <w:rsid w:val="009970E2"/>
    <w:rsid w:val="009E4A98"/>
    <w:rsid w:val="009F0748"/>
    <w:rsid w:val="00A3610E"/>
    <w:rsid w:val="00AE55B9"/>
    <w:rsid w:val="00B35E76"/>
    <w:rsid w:val="00B434F8"/>
    <w:rsid w:val="00B5474C"/>
    <w:rsid w:val="00B97CF6"/>
    <w:rsid w:val="00BB2FC0"/>
    <w:rsid w:val="00BB67D8"/>
    <w:rsid w:val="00BF6CAF"/>
    <w:rsid w:val="00C05190"/>
    <w:rsid w:val="00C0724B"/>
    <w:rsid w:val="00C4041B"/>
    <w:rsid w:val="00C64ED0"/>
    <w:rsid w:val="00C85855"/>
    <w:rsid w:val="00C97BD1"/>
    <w:rsid w:val="00CC30B0"/>
    <w:rsid w:val="00CF38D7"/>
    <w:rsid w:val="00D10398"/>
    <w:rsid w:val="00D17268"/>
    <w:rsid w:val="00D57797"/>
    <w:rsid w:val="00D60CDE"/>
    <w:rsid w:val="00D83798"/>
    <w:rsid w:val="00D95BB6"/>
    <w:rsid w:val="00D9738A"/>
    <w:rsid w:val="00DC5487"/>
    <w:rsid w:val="00DE07A5"/>
    <w:rsid w:val="00EA708F"/>
    <w:rsid w:val="00F179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36737"/>
  <w15:docId w15:val="{5CD828B3-4661-4B72-87C8-8BDD479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84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Jennifer Estefany Millan Flores</cp:lastModifiedBy>
  <cp:revision>8</cp:revision>
  <cp:lastPrinted>2022-03-02T21:44:00Z</cp:lastPrinted>
  <dcterms:created xsi:type="dcterms:W3CDTF">2023-07-10T21:45:00Z</dcterms:created>
  <dcterms:modified xsi:type="dcterms:W3CDTF">2024-04-17T16:11:00Z</dcterms:modified>
</cp:coreProperties>
</file>