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C2" w:rsidRPr="00DC37E3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>Indicadores de Resultados</w:t>
      </w:r>
    </w:p>
    <w:p w:rsidR="005F59C2" w:rsidRPr="00DC37E3" w:rsidRDefault="008316D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Al </w:t>
      </w:r>
      <w:r w:rsidR="00AE21F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31 </w:t>
      </w:r>
      <w:r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de </w:t>
      </w:r>
      <w:r w:rsidR="00AE21F3">
        <w:rPr>
          <w:rFonts w:ascii="Barlow" w:eastAsia="Calibri" w:hAnsi="Barlow" w:cs="Arial"/>
          <w:b/>
          <w:sz w:val="20"/>
          <w:szCs w:val="20"/>
          <w:lang w:val="es-MX" w:eastAsia="en-US"/>
        </w:rPr>
        <w:t>marzo de 2024</w:t>
      </w:r>
    </w:p>
    <w:p w:rsidR="005F59C2" w:rsidRPr="00DC37E3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>(</w:t>
      </w:r>
      <w:r w:rsidR="00457BB8"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Cifras en </w:t>
      </w:r>
      <w:r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>Pesos)</w:t>
      </w:r>
    </w:p>
    <w:p w:rsidR="005F59C2" w:rsidRPr="00DC37E3" w:rsidRDefault="005F59C2" w:rsidP="005F59C2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5F59C2" w:rsidRPr="00DC37E3" w:rsidRDefault="005C634C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Ente Público: </w:t>
      </w:r>
      <w:r w:rsidR="005F59C2" w:rsidRPr="00DC37E3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SISTEMA PARA EL DESARROLLO INTEGRAL DE LA FAMILIA EN YUCATÁN  </w:t>
      </w:r>
    </w:p>
    <w:p w:rsidR="00703473" w:rsidRPr="00DC37E3" w:rsidRDefault="00703473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tbl>
      <w:tblPr>
        <w:tblW w:w="11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4961"/>
        <w:gridCol w:w="1946"/>
      </w:tblGrid>
      <w:tr w:rsidR="00A05584" w:rsidRPr="00DC37E3" w:rsidTr="005C634C">
        <w:trPr>
          <w:trHeight w:val="300"/>
          <w:tblHeader/>
          <w:jc w:val="center"/>
        </w:trPr>
        <w:tc>
          <w:tcPr>
            <w:tcW w:w="1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A05584" w:rsidRPr="00DC37E3" w:rsidRDefault="00A05584" w:rsidP="00696F83">
            <w:pPr>
              <w:jc w:val="center"/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Programa Presupuestario 451 - Atención Integral en Alimentación a Personas Sujetas de Asistencia Social</w:t>
            </w:r>
          </w:p>
        </w:tc>
      </w:tr>
      <w:tr w:rsidR="00A05584" w:rsidRPr="00DC37E3" w:rsidTr="005C634C">
        <w:trPr>
          <w:trHeight w:val="96"/>
          <w:tblHeader/>
          <w:jc w:val="center"/>
        </w:trPr>
        <w:tc>
          <w:tcPr>
            <w:tcW w:w="118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5584" w:rsidRPr="00DC37E3" w:rsidRDefault="00A05584" w:rsidP="00696F83">
            <w:pPr>
              <w:jc w:val="center"/>
              <w:rPr>
                <w:rFonts w:ascii="Barlow" w:hAnsi="Barlow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5C634C" w:rsidRPr="00DC37E3" w:rsidTr="00B30A52">
        <w:trPr>
          <w:trHeight w:val="56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5C634C" w:rsidP="00A05584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5C634C" w:rsidP="00A05584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5C634C" w:rsidP="00A05584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277A21" w:rsidP="00277A21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r w:rsidR="005C634C"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er trimestre </w:t>
            </w:r>
            <w:r w:rsidR="00AE21F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2024</w:t>
            </w:r>
          </w:p>
        </w:tc>
      </w:tr>
      <w:tr w:rsidR="00F7115A" w:rsidRPr="00DC37E3" w:rsidTr="00DC37E3">
        <w:trPr>
          <w:cantSplit/>
          <w:trHeight w:hRule="exact" w:val="388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115A" w:rsidRPr="00DC37E3" w:rsidRDefault="00F7115A" w:rsidP="00F7115A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22,429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15A" w:rsidRPr="00DC37E3" w:rsidRDefault="00F7115A" w:rsidP="00DC37E3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la población con seguridad alimentaria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5A" w:rsidRPr="00DC37E3" w:rsidRDefault="00F7115A" w:rsidP="00F7115A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 xml:space="preserve">B = Población con seguridad alimentaria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15A" w:rsidRPr="00DC37E3" w:rsidRDefault="00733DBC" w:rsidP="00F7115A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F7115A" w:rsidRPr="00DC37E3" w:rsidTr="00DC37E3">
        <w:trPr>
          <w:cantSplit/>
          <w:trHeight w:hRule="exact" w:val="42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15A" w:rsidRPr="00DC37E3" w:rsidRDefault="00F7115A" w:rsidP="00F7115A">
            <w:pPr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115A" w:rsidRPr="00DC37E3" w:rsidRDefault="00F7115A" w:rsidP="00DC37E3">
            <w:pPr>
              <w:jc w:val="both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5A" w:rsidRPr="00DC37E3" w:rsidRDefault="00F7115A" w:rsidP="00F7115A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la población del estado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15A" w:rsidRPr="00DC37E3" w:rsidRDefault="00733DBC" w:rsidP="00F7115A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622F75" w:rsidRPr="00DC37E3" w:rsidTr="00277A21">
        <w:trPr>
          <w:cantSplit/>
          <w:trHeight w:hRule="exact" w:val="29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75" w:rsidRPr="00DC37E3" w:rsidRDefault="00622F75" w:rsidP="00622F75">
            <w:pPr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2F75" w:rsidRPr="00DC37E3" w:rsidRDefault="00622F75" w:rsidP="00DC37E3">
            <w:pPr>
              <w:jc w:val="both"/>
              <w:rPr>
                <w:rFonts w:ascii="Barlow" w:hAnsi="Barlow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22F75" w:rsidRPr="00DC37E3" w:rsidRDefault="00F7115A" w:rsidP="00622F75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22F75" w:rsidRPr="00733DBC" w:rsidRDefault="00733DBC" w:rsidP="00622F75">
            <w:pPr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</w:rPr>
            </w:pPr>
            <w:r w:rsidRPr="00733DBC">
              <w:rPr>
                <w:rFonts w:ascii="Barlow" w:hAnsi="Barlow" w:cs="Calibri"/>
                <w:b/>
                <w:color w:val="000000"/>
                <w:sz w:val="20"/>
                <w:szCs w:val="20"/>
              </w:rPr>
              <w:t>-998</w:t>
            </w:r>
          </w:p>
        </w:tc>
      </w:tr>
      <w:tr w:rsidR="00733DBC" w:rsidRPr="00DC37E3" w:rsidTr="007648D1">
        <w:trPr>
          <w:cantSplit/>
          <w:trHeight w:hRule="exact" w:val="581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21,455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cobertura de asistencia integral en alimentación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Población atendida que preferentemente debe recibir asistencia integral en alimentación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</w:tr>
      <w:tr w:rsidR="00733DBC" w:rsidRPr="00DC37E3" w:rsidTr="007648D1">
        <w:trPr>
          <w:cantSplit/>
          <w:trHeight w:hRule="exact" w:val="55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Población que preferentemente debe recibir asistencia integral en alimentación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</w:t>
            </w:r>
          </w:p>
        </w:tc>
      </w:tr>
      <w:tr w:rsidR="00733DBC" w:rsidRPr="00DC37E3" w:rsidTr="00F7115A">
        <w:trPr>
          <w:cantSplit/>
          <w:trHeight w:hRule="exact"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34.910%</w:t>
            </w:r>
          </w:p>
        </w:tc>
      </w:tr>
      <w:tr w:rsidR="00733DBC" w:rsidRPr="00DC37E3" w:rsidTr="007648D1">
        <w:trPr>
          <w:cantSplit/>
          <w:trHeight w:hRule="exact" w:val="559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23,430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Porcentaje de raciones de desayunos escolares con calidad nutricia entregadas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raciones entregadas con criterios de calidad nutricia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1,773,900</w:t>
            </w:r>
          </w:p>
        </w:tc>
      </w:tr>
      <w:tr w:rsidR="00733DBC" w:rsidRPr="00DC37E3" w:rsidTr="007648D1">
        <w:trPr>
          <w:cantSplit/>
          <w:trHeight w:hRule="exact" w:val="54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raciones entregadas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1,773,900</w:t>
            </w:r>
          </w:p>
        </w:tc>
      </w:tr>
      <w:tr w:rsidR="00733DBC" w:rsidRPr="00DC37E3" w:rsidTr="007648D1">
        <w:trPr>
          <w:cantSplit/>
          <w:trHeight w:hRule="exact" w:val="30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100%</w:t>
            </w:r>
          </w:p>
        </w:tc>
      </w:tr>
      <w:tr w:rsidR="00F7115A" w:rsidRPr="00DC37E3" w:rsidTr="00F7115A">
        <w:trPr>
          <w:cantSplit/>
          <w:trHeight w:hRule="exact" w:val="305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115A" w:rsidRPr="00DC37E3" w:rsidRDefault="00F7115A" w:rsidP="00F7115A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  <w:p w:rsidR="00F7115A" w:rsidRPr="00DC37E3" w:rsidRDefault="00F7115A" w:rsidP="00F7115A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115A" w:rsidRPr="00DC37E3" w:rsidRDefault="00F7115A" w:rsidP="00F7115A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7115A" w:rsidRPr="00DC37E3" w:rsidRDefault="00F7115A" w:rsidP="00F7115A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7115A" w:rsidRPr="00DC37E3" w:rsidRDefault="00F7115A" w:rsidP="00F7115A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</w:tr>
      <w:tr w:rsidR="00733DBC" w:rsidRPr="00DC37E3" w:rsidTr="007648D1">
        <w:trPr>
          <w:cantSplit/>
          <w:trHeight w:hRule="exact" w:val="752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23,431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menús de desayunos escolares diseñados que cumplen con criterios de calidad nutricia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menús para el programa de desayuno escolares diseñados con criterios de calidad nutricia durante el periodo</w:t>
            </w:r>
          </w:p>
        </w:tc>
        <w:tc>
          <w:tcPr>
            <w:tcW w:w="1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733DBC" w:rsidRPr="00DC37E3" w:rsidTr="007648D1">
        <w:trPr>
          <w:cantSplit/>
          <w:trHeight w:hRule="exact" w:val="58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menús para el programa de desayuno escolares diseñados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733DBC" w:rsidRPr="00DC37E3" w:rsidTr="00277A21">
        <w:trPr>
          <w:cantSplit/>
          <w:trHeight w:hRule="exact" w:val="32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100%</w:t>
            </w:r>
          </w:p>
        </w:tc>
      </w:tr>
      <w:tr w:rsidR="00733DBC" w:rsidRPr="00DC37E3" w:rsidTr="007648D1">
        <w:trPr>
          <w:cantSplit/>
          <w:trHeight w:hRule="exact" w:val="56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23,432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la población programada a atender con el programa de desayunos escolares captada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beneficiarios registrados en el padrón del programa de desayunos escolares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118,260</w:t>
            </w:r>
          </w:p>
        </w:tc>
      </w:tr>
      <w:tr w:rsidR="00733DBC" w:rsidRPr="00DC37E3" w:rsidTr="007648D1">
        <w:trPr>
          <w:cantSplit/>
          <w:trHeight w:hRule="exact" w:val="58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población programada a atender con el programa de desayunos escolares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120,425</w:t>
            </w:r>
          </w:p>
        </w:tc>
      </w:tr>
      <w:tr w:rsidR="00733DBC" w:rsidRPr="00DC37E3" w:rsidTr="00277A21">
        <w:trPr>
          <w:cantSplit/>
          <w:trHeight w:hRule="exact" w:val="26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98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20%</w:t>
            </w:r>
          </w:p>
        </w:tc>
      </w:tr>
      <w:tr w:rsidR="00733DBC" w:rsidRPr="00DC37E3" w:rsidTr="007648D1">
        <w:trPr>
          <w:cantSplit/>
          <w:trHeight w:hRule="exact" w:val="1046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23,433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raciones de espacios escolares y comunitarios de alimentación, encuentro y desarrollo con calidad nutricia entregadas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raciones entregadas con criterios de calidad nutricia de la Estrategia Integral de Asistencia Social Alimentaria y Desarrollo Comunitario (EIASADC)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194,680</w:t>
            </w:r>
          </w:p>
        </w:tc>
      </w:tr>
      <w:tr w:rsidR="00733DBC" w:rsidRPr="00DC37E3" w:rsidTr="007648D1">
        <w:trPr>
          <w:cantSplit/>
          <w:trHeight w:hRule="exact" w:val="52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raciones entregadas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194,680</w:t>
            </w:r>
          </w:p>
        </w:tc>
      </w:tr>
      <w:tr w:rsidR="00733DBC" w:rsidRPr="00DC37E3" w:rsidTr="009D4508">
        <w:trPr>
          <w:cantSplit/>
          <w:trHeight w:hRule="exact" w:val="29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100%</w:t>
            </w:r>
          </w:p>
        </w:tc>
      </w:tr>
      <w:tr w:rsidR="00733DBC" w:rsidRPr="00DC37E3" w:rsidTr="007648D1">
        <w:trPr>
          <w:cantSplit/>
          <w:trHeight w:hRule="exact" w:val="976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23,434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menús diseñados que cumplen con Criterios de calidad nutricia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menús diseñadas con criterios de calidad nutricia de la Estrategia Integral de Asistencia Social Alimentaria y Desarrollo Comunitario (EIASADC) durante el periodo</w:t>
            </w:r>
          </w:p>
        </w:tc>
        <w:tc>
          <w:tcPr>
            <w:tcW w:w="1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733DBC" w:rsidRPr="00DC37E3" w:rsidTr="007648D1">
        <w:trPr>
          <w:cantSplit/>
          <w:trHeight w:hRule="exact" w:val="57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menús diseñadas durante el periodo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733DBC" w:rsidRPr="00DC37E3" w:rsidTr="00F55906">
        <w:trPr>
          <w:cantSplit/>
          <w:trHeight w:hRule="exact" w:val="31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100%</w:t>
            </w:r>
          </w:p>
        </w:tc>
      </w:tr>
      <w:tr w:rsidR="00733DBC" w:rsidRPr="00DC37E3" w:rsidTr="007648D1">
        <w:trPr>
          <w:cantSplit/>
          <w:trHeight w:hRule="exact" w:val="6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23,435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la población programada a atender captada.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beneficiarios registrados en el padrón del programa de asistencia integral en alimentación.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9,734</w:t>
            </w:r>
          </w:p>
        </w:tc>
      </w:tr>
      <w:tr w:rsidR="00733DBC" w:rsidRPr="00DC37E3" w:rsidTr="007648D1">
        <w:trPr>
          <w:cantSplit/>
          <w:trHeight w:hRule="exact" w:val="56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población programada a atender con el programa de asistencia integral en alimentación.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DBC" w:rsidRDefault="00733DBC" w:rsidP="00733D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9,800</w:t>
            </w:r>
          </w:p>
        </w:tc>
      </w:tr>
      <w:tr w:rsidR="00733DBC" w:rsidRPr="00DC37E3" w:rsidTr="00F55906">
        <w:trPr>
          <w:cantSplit/>
          <w:trHeight w:hRule="exact" w:val="31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DC37E3" w:rsidRDefault="00733DBC" w:rsidP="00733DB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33DBC" w:rsidRPr="00733DBC" w:rsidRDefault="00733DBC" w:rsidP="00733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99.</w:t>
            </w:r>
            <w:r w:rsidRPr="00733DBC">
              <w:rPr>
                <w:rFonts w:ascii="Calibri" w:hAnsi="Calibri" w:cs="Calibri"/>
                <w:b/>
                <w:sz w:val="22"/>
                <w:szCs w:val="22"/>
              </w:rPr>
              <w:t>33%</w:t>
            </w:r>
          </w:p>
        </w:tc>
      </w:tr>
    </w:tbl>
    <w:p w:rsidR="007649D1" w:rsidRPr="00DC37E3" w:rsidRDefault="007649D1">
      <w:pPr>
        <w:spacing w:after="200" w:line="276" w:lineRule="auto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7649D1" w:rsidRPr="00DC37E3" w:rsidRDefault="007649D1">
      <w:pPr>
        <w:spacing w:after="200" w:line="276" w:lineRule="auto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tbl>
      <w:tblPr>
        <w:tblW w:w="11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5103"/>
        <w:gridCol w:w="1843"/>
      </w:tblGrid>
      <w:tr w:rsidR="00DF1149" w:rsidRPr="00DC37E3" w:rsidTr="003400AD">
        <w:trPr>
          <w:trHeight w:val="300"/>
          <w:tblHeader/>
          <w:jc w:val="center"/>
        </w:trPr>
        <w:tc>
          <w:tcPr>
            <w:tcW w:w="1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DF1149" w:rsidRPr="00DC37E3" w:rsidRDefault="00DF1149" w:rsidP="009C6D51">
            <w:pPr>
              <w:jc w:val="center"/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Programa Presupuestario 474 - Atención Integral a Personas con Discapacidad del Estado de Yucatán</w:t>
            </w:r>
          </w:p>
        </w:tc>
      </w:tr>
      <w:tr w:rsidR="00DF1149" w:rsidRPr="00DC37E3" w:rsidTr="003400AD">
        <w:trPr>
          <w:trHeight w:val="70"/>
          <w:tblHeader/>
          <w:jc w:val="center"/>
        </w:trPr>
        <w:tc>
          <w:tcPr>
            <w:tcW w:w="117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1149" w:rsidRPr="00DC37E3" w:rsidRDefault="00DF1149" w:rsidP="009C6D51">
            <w:pPr>
              <w:jc w:val="center"/>
              <w:rPr>
                <w:rFonts w:ascii="Barlow" w:hAnsi="Barlow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5C634C" w:rsidRPr="00DC37E3" w:rsidTr="00A349B9">
        <w:trPr>
          <w:trHeight w:val="3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5C634C" w:rsidP="00DF1149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5C634C" w:rsidP="00DF1149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5C634C" w:rsidP="00DF1149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C634C" w:rsidRPr="00DC37E3" w:rsidRDefault="00125F79" w:rsidP="00125F79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r w:rsidR="005C634C"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er trimestre </w:t>
            </w:r>
            <w:r w:rsidR="00AE21F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2024</w:t>
            </w:r>
          </w:p>
        </w:tc>
      </w:tr>
      <w:tr w:rsidR="007649D1" w:rsidRPr="00DC37E3" w:rsidTr="00DC37E3">
        <w:trPr>
          <w:trHeight w:val="77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9D1" w:rsidRPr="00DC37E3" w:rsidRDefault="007649D1" w:rsidP="007649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22703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9D1" w:rsidRPr="00DC37E3" w:rsidRDefault="007649D1" w:rsidP="00DC37E3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personas con algún tipo de discapacidad que cuentan con acceso a servicio de salud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D1" w:rsidRPr="00DC37E3" w:rsidRDefault="007649D1" w:rsidP="007649D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Personas con discapacidad, limitación o con algún problema o condición mental que se encuentra afiliada a servicios de salud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9D1" w:rsidRPr="00DC37E3" w:rsidRDefault="007648D1" w:rsidP="007649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9D1" w:rsidRPr="00DC37E3" w:rsidTr="00DC37E3">
        <w:trPr>
          <w:trHeight w:val="54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9D1" w:rsidRPr="00DC37E3" w:rsidRDefault="007649D1" w:rsidP="007649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9D1" w:rsidRPr="00DC37E3" w:rsidRDefault="007649D1" w:rsidP="00DC37E3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D1" w:rsidRPr="00DC37E3" w:rsidRDefault="007649D1" w:rsidP="007649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personas con discapacidad, limitación o con algún problema o condición mental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9D1" w:rsidRPr="00DC37E3" w:rsidRDefault="007648D1" w:rsidP="007649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9D1" w:rsidRPr="00DC37E3" w:rsidTr="00A349B9">
        <w:trPr>
          <w:trHeight w:val="11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9D1" w:rsidRPr="00DC37E3" w:rsidRDefault="007649D1" w:rsidP="007649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9D1" w:rsidRPr="00DC37E3" w:rsidRDefault="007649D1" w:rsidP="00DC37E3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9D1" w:rsidRPr="00DC37E3" w:rsidRDefault="007649D1" w:rsidP="007649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9D1" w:rsidRPr="00DC37E3" w:rsidRDefault="007648D1" w:rsidP="007649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DC37E3" w:rsidTr="00F55906">
        <w:trPr>
          <w:trHeight w:val="52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DC37E3" w:rsidRDefault="007648D1" w:rsidP="007648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22707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DC37E3" w:rsidRDefault="007648D1" w:rsidP="007648D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personas con discapacidad con accesibilidad e igualdad de oportunidades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personas con discapacidad que accedieron a órtesis, prótesis, atención médica integral y credencialización en el año actual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D1" w:rsidRPr="00DC37E3" w:rsidRDefault="007648D1" w:rsidP="007648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DC37E3" w:rsidTr="00DC37E3">
        <w:trPr>
          <w:trHeight w:val="8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personas con discapacidad que accedieron a órtesis, prótesis, atención médica integral y credencialización en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D1" w:rsidRPr="00DC37E3" w:rsidRDefault="007648D1" w:rsidP="007648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DC37E3" w:rsidTr="00F55906">
        <w:trPr>
          <w:trHeight w:val="10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DC37E3" w:rsidRDefault="007648D1" w:rsidP="007648D1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DC37E3" w:rsidRDefault="007648D1" w:rsidP="007648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7648D1" w:rsidRPr="00DC37E3" w:rsidTr="00F55906">
        <w:trPr>
          <w:trHeight w:val="288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22708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 xml:space="preserve"> Porcentaje de órtesis y prótesis entregadas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B = Total de órtesis y prótesis entregadas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278</w:t>
            </w:r>
          </w:p>
        </w:tc>
      </w:tr>
      <w:tr w:rsidR="007648D1" w:rsidRPr="00DC37E3" w:rsidTr="00F55906">
        <w:trPr>
          <w:trHeight w:val="3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C = Total de órtesis y prótesis programadas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  <w:tr w:rsidR="007648D1" w:rsidRPr="00DC37E3" w:rsidTr="00F55906">
        <w:trPr>
          <w:trHeight w:val="5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0F9C">
              <w:rPr>
                <w:rFonts w:ascii="Calibri" w:hAnsi="Calibri" w:cs="Calibri"/>
                <w:b/>
                <w:sz w:val="18"/>
                <w:szCs w:val="18"/>
              </w:rPr>
              <w:t>139%</w:t>
            </w:r>
          </w:p>
        </w:tc>
      </w:tr>
      <w:tr w:rsidR="007648D1" w:rsidRPr="00DC37E3" w:rsidTr="00F55906">
        <w:trPr>
          <w:trHeight w:val="166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22709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 xml:space="preserve"> Porcentaje de solicitudes para órtesis y prótesis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B = Total de solicitudes atendidas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148</w:t>
            </w:r>
          </w:p>
        </w:tc>
      </w:tr>
      <w:tr w:rsidR="007648D1" w:rsidRPr="00DC37E3" w:rsidTr="00F55906">
        <w:trPr>
          <w:trHeight w:val="13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C = Total de solicitudes recibidas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</w:tr>
      <w:tr w:rsidR="007648D1" w:rsidRPr="00DC37E3" w:rsidTr="00F55906">
        <w:trPr>
          <w:trHeight w:val="18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8D1" w:rsidRPr="00930F9C" w:rsidRDefault="007648D1" w:rsidP="007648D1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930F9C" w:rsidRDefault="007648D1" w:rsidP="007648D1">
            <w:pPr>
              <w:rPr>
                <w:rFonts w:ascii="Barlow" w:hAnsi="Barl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648D1" w:rsidRPr="00930F9C" w:rsidRDefault="007648D1" w:rsidP="007648D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0F9C">
              <w:rPr>
                <w:rFonts w:ascii="Calibri" w:hAnsi="Calibri" w:cs="Calibri"/>
                <w:b/>
                <w:sz w:val="18"/>
                <w:szCs w:val="18"/>
              </w:rPr>
              <w:t>89.70%</w:t>
            </w:r>
          </w:p>
        </w:tc>
      </w:tr>
      <w:tr w:rsidR="009D7BB9" w:rsidRPr="00DC37E3" w:rsidTr="00F55906">
        <w:trPr>
          <w:trHeight w:val="342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22710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Porcentaje de diagnósticos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B = Total de diagnósticos realizados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</w:tr>
      <w:tr w:rsidR="009D7BB9" w:rsidRPr="00DC37E3" w:rsidTr="004B6FB4">
        <w:trPr>
          <w:trHeight w:val="27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C = Total de diagnósticos programados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</w:tr>
      <w:tr w:rsidR="009D7BB9" w:rsidRPr="00DC37E3" w:rsidTr="00F55906">
        <w:trPr>
          <w:trHeight w:val="7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0F9C">
              <w:rPr>
                <w:rFonts w:ascii="Calibri" w:hAnsi="Calibri" w:cs="Calibri"/>
                <w:b/>
                <w:sz w:val="18"/>
                <w:szCs w:val="18"/>
              </w:rPr>
              <w:t>78.33%</w:t>
            </w:r>
          </w:p>
        </w:tc>
      </w:tr>
      <w:tr w:rsidR="009D7BB9" w:rsidRPr="00DC37E3" w:rsidTr="00125F79">
        <w:trPr>
          <w:trHeight w:val="226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22711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Porcentaje de credenciales entregadas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B = Total de Credenciales entregadas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</w:tr>
      <w:tr w:rsidR="009D7BB9" w:rsidRPr="00DC37E3" w:rsidTr="00F55906">
        <w:trPr>
          <w:trHeight w:val="30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C = Total de Credenciales programadas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</w:tr>
      <w:tr w:rsidR="009D7BB9" w:rsidRPr="00DC37E3" w:rsidTr="00F55906">
        <w:trPr>
          <w:trHeight w:val="9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7BB9" w:rsidRPr="00930F9C" w:rsidRDefault="009D7BB9" w:rsidP="009D7BB9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7BB9" w:rsidRPr="00930F9C" w:rsidRDefault="009D7BB9" w:rsidP="009D7BB9">
            <w:pPr>
              <w:rPr>
                <w:rFonts w:ascii="Barlow" w:hAnsi="Barl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7BB9" w:rsidRPr="00930F9C" w:rsidRDefault="009D7BB9" w:rsidP="009D7BB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0F9C">
              <w:rPr>
                <w:rFonts w:ascii="Calibri" w:hAnsi="Calibri" w:cs="Calibri"/>
                <w:b/>
                <w:sz w:val="18"/>
                <w:szCs w:val="18"/>
              </w:rPr>
              <w:t>274.11%</w:t>
            </w:r>
          </w:p>
        </w:tc>
      </w:tr>
      <w:tr w:rsidR="00930F9C" w:rsidRPr="00DC37E3" w:rsidTr="00F55906">
        <w:trPr>
          <w:trHeight w:val="51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22712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Porcentaje de solicitudes para credencialización atendidas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B = Total de solicitudes para trámite de credencial de discapacidad permanente atendidas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</w:tr>
      <w:tr w:rsidR="00930F9C" w:rsidRPr="00DC37E3" w:rsidTr="00F55906">
        <w:trPr>
          <w:trHeight w:val="39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C = Total de solicitudes para trámite de credencial de discapacidad permanente recibidas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314</w:t>
            </w:r>
          </w:p>
        </w:tc>
      </w:tr>
      <w:tr w:rsidR="00930F9C" w:rsidRPr="00DC37E3" w:rsidTr="00A349B9">
        <w:trPr>
          <w:trHeight w:val="9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0F9C" w:rsidRPr="00930F9C" w:rsidRDefault="00930F9C" w:rsidP="00930F9C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0F9C" w:rsidRPr="00930F9C" w:rsidRDefault="00930F9C" w:rsidP="00930F9C">
            <w:pPr>
              <w:rPr>
                <w:rFonts w:ascii="Barlow" w:hAnsi="Barl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0F9C">
              <w:rPr>
                <w:rFonts w:ascii="Calibri" w:hAnsi="Calibri" w:cs="Calibri"/>
                <w:b/>
                <w:sz w:val="18"/>
                <w:szCs w:val="18"/>
              </w:rPr>
              <w:t>97.77%</w:t>
            </w:r>
          </w:p>
        </w:tc>
      </w:tr>
      <w:tr w:rsidR="00930F9C" w:rsidRPr="00DC37E3" w:rsidTr="00F55906">
        <w:trPr>
          <w:trHeight w:val="453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22713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Porcentaje de confirmación de diagnósticos médicos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B = Total de diagnósticos médicos validados para tramitar la credencial de discapacidad permanente aprobados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Calibri" w:hAnsi="Calibri" w:cs="Calibri"/>
                <w:sz w:val="18"/>
                <w:szCs w:val="18"/>
                <w:lang w:val="es-MX" w:eastAsia="es-MX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</w:tr>
      <w:tr w:rsidR="00930F9C" w:rsidRPr="00DC37E3" w:rsidTr="00F55906">
        <w:trPr>
          <w:trHeight w:val="36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18"/>
              </w:rPr>
              <w:t>C = Total de diagnósticos médicos validados para tramitar la credencial de discapacidad permanente realizados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0F9C"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</w:tr>
      <w:tr w:rsidR="00930F9C" w:rsidRPr="00DC37E3" w:rsidTr="00F55906">
        <w:trPr>
          <w:trHeight w:val="13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F9C" w:rsidRPr="00930F9C" w:rsidRDefault="00930F9C" w:rsidP="00930F9C">
            <w:pPr>
              <w:jc w:val="both"/>
              <w:rPr>
                <w:rFonts w:ascii="Barlow" w:hAnsi="Barlow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30F9C" w:rsidRPr="00930F9C" w:rsidRDefault="00930F9C" w:rsidP="00930F9C">
            <w:pPr>
              <w:rPr>
                <w:rFonts w:ascii="Barlow" w:hAnsi="Barl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30F9C">
              <w:rPr>
                <w:rFonts w:ascii="Barlow" w:hAnsi="Barlow" w:cs="Calibri"/>
                <w:b/>
                <w:bCs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30F9C" w:rsidRPr="00930F9C" w:rsidRDefault="00930F9C" w:rsidP="00930F9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30F9C">
              <w:rPr>
                <w:rFonts w:ascii="Calibri" w:hAnsi="Calibri" w:cs="Calibri"/>
                <w:b/>
                <w:sz w:val="18"/>
                <w:szCs w:val="18"/>
              </w:rPr>
              <w:t>100%</w:t>
            </w:r>
          </w:p>
        </w:tc>
      </w:tr>
      <w:tr w:rsidR="00373BFD" w:rsidRPr="00DC37E3" w:rsidTr="00F55906">
        <w:trPr>
          <w:trHeight w:val="362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3BFD" w:rsidRPr="00930F9C" w:rsidRDefault="00373BFD" w:rsidP="00373BFD">
            <w:pPr>
              <w:jc w:val="center"/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20"/>
              </w:rPr>
              <w:t>22714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BFD" w:rsidRPr="00930F9C" w:rsidRDefault="00373BFD" w:rsidP="00373BFD">
            <w:pPr>
              <w:jc w:val="both"/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20"/>
              </w:rPr>
              <w:t>Porcentaje de servicios médicos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FD" w:rsidRPr="00930F9C" w:rsidRDefault="00373BFD" w:rsidP="00373BFD">
            <w:pPr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20"/>
              </w:rPr>
              <w:t>B = Total de servicios médicos generales, de especialización y paramédicos otorgados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BFD" w:rsidRPr="00373BFD" w:rsidRDefault="00373BFD" w:rsidP="00373BFD">
            <w:pPr>
              <w:jc w:val="center"/>
              <w:rPr>
                <w:rFonts w:ascii="Calibri" w:hAnsi="Calibri" w:cs="Calibri"/>
                <w:sz w:val="18"/>
                <w:szCs w:val="22"/>
                <w:lang w:val="es-MX" w:eastAsia="es-MX"/>
              </w:rPr>
            </w:pPr>
            <w:r w:rsidRPr="00373BFD">
              <w:rPr>
                <w:rFonts w:ascii="Calibri" w:hAnsi="Calibri" w:cs="Calibri"/>
                <w:sz w:val="18"/>
                <w:szCs w:val="22"/>
              </w:rPr>
              <w:t>63.368</w:t>
            </w:r>
          </w:p>
        </w:tc>
      </w:tr>
      <w:tr w:rsidR="00373BFD" w:rsidRPr="00DC37E3" w:rsidTr="00F55906">
        <w:trPr>
          <w:trHeight w:val="45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BFD" w:rsidRPr="00930F9C" w:rsidRDefault="00373BFD" w:rsidP="00373BFD">
            <w:pPr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BFD" w:rsidRPr="00930F9C" w:rsidRDefault="00373BFD" w:rsidP="00373BFD">
            <w:pPr>
              <w:jc w:val="both"/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BFD" w:rsidRPr="00930F9C" w:rsidRDefault="00373BFD" w:rsidP="00373BFD">
            <w:pPr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  <w:r w:rsidRPr="00930F9C">
              <w:rPr>
                <w:rFonts w:ascii="Barlow" w:hAnsi="Barlow" w:cs="Calibri"/>
                <w:color w:val="000000"/>
                <w:sz w:val="18"/>
                <w:szCs w:val="20"/>
              </w:rPr>
              <w:t>C = Total de servicios médicos generales, de especialización y paramédicos programados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BFD" w:rsidRPr="00373BFD" w:rsidRDefault="00373BFD" w:rsidP="00373BFD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373BFD">
              <w:rPr>
                <w:rFonts w:ascii="Calibri" w:hAnsi="Calibri" w:cs="Calibri"/>
                <w:sz w:val="18"/>
                <w:szCs w:val="22"/>
              </w:rPr>
              <w:t>70.433</w:t>
            </w:r>
          </w:p>
        </w:tc>
      </w:tr>
      <w:tr w:rsidR="00373BFD" w:rsidRPr="00DC37E3" w:rsidTr="00F55906">
        <w:trPr>
          <w:trHeight w:val="11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BFD" w:rsidRPr="00DC37E3" w:rsidRDefault="00373BFD" w:rsidP="00373BF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3BFD" w:rsidRPr="00DC37E3" w:rsidRDefault="00373BFD" w:rsidP="00373BF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3BFD" w:rsidRPr="00DC37E3" w:rsidRDefault="00373BFD" w:rsidP="00373BF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3BFD" w:rsidRPr="00373BFD" w:rsidRDefault="00373BFD" w:rsidP="00373BFD">
            <w:pPr>
              <w:jc w:val="center"/>
              <w:rPr>
                <w:rFonts w:ascii="Calibri" w:hAnsi="Calibri" w:cs="Calibri"/>
                <w:b/>
                <w:sz w:val="18"/>
                <w:szCs w:val="22"/>
              </w:rPr>
            </w:pPr>
            <w:r w:rsidRPr="00373BFD">
              <w:rPr>
                <w:rFonts w:ascii="Calibri" w:hAnsi="Calibri" w:cs="Calibri"/>
                <w:b/>
                <w:sz w:val="18"/>
                <w:szCs w:val="22"/>
              </w:rPr>
              <w:t>89</w:t>
            </w:r>
            <w:r>
              <w:rPr>
                <w:rFonts w:ascii="Calibri" w:hAnsi="Calibri" w:cs="Calibri"/>
                <w:b/>
                <w:sz w:val="18"/>
                <w:szCs w:val="22"/>
              </w:rPr>
              <w:t>.</w:t>
            </w:r>
            <w:r w:rsidRPr="00373BFD">
              <w:rPr>
                <w:rFonts w:ascii="Calibri" w:hAnsi="Calibri" w:cs="Calibri"/>
                <w:b/>
                <w:sz w:val="18"/>
                <w:szCs w:val="22"/>
              </w:rPr>
              <w:t>97%</w:t>
            </w:r>
          </w:p>
        </w:tc>
      </w:tr>
      <w:tr w:rsidR="00E9281D" w:rsidRPr="00E9281D" w:rsidTr="00125F79">
        <w:trPr>
          <w:trHeight w:val="262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281D" w:rsidRPr="00E9281D" w:rsidRDefault="00E9281D" w:rsidP="00E9281D">
            <w:pPr>
              <w:jc w:val="center"/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E9281D">
              <w:rPr>
                <w:rFonts w:ascii="Barlow" w:hAnsi="Barlow" w:cs="Calibri"/>
                <w:color w:val="000000"/>
                <w:sz w:val="18"/>
                <w:szCs w:val="20"/>
              </w:rPr>
              <w:lastRenderedPageBreak/>
              <w:t>22715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81D" w:rsidRPr="00E9281D" w:rsidRDefault="00E9281D" w:rsidP="00E9281D">
            <w:pPr>
              <w:jc w:val="both"/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E9281D">
              <w:rPr>
                <w:rFonts w:ascii="Barlow" w:hAnsi="Barlow" w:cs="Calibri"/>
                <w:color w:val="000000"/>
                <w:sz w:val="18"/>
                <w:szCs w:val="20"/>
              </w:rPr>
              <w:t>Porcentaje de servicios de pre consulta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1D" w:rsidRPr="00E9281D" w:rsidRDefault="00E9281D" w:rsidP="00E9281D">
            <w:pPr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E9281D">
              <w:rPr>
                <w:rFonts w:ascii="Barlow" w:hAnsi="Barlow" w:cs="Calibri"/>
                <w:color w:val="000000"/>
                <w:sz w:val="18"/>
                <w:szCs w:val="20"/>
              </w:rPr>
              <w:t>B = Total de pre consultas realizadas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1D" w:rsidRPr="00E9281D" w:rsidRDefault="00E9281D" w:rsidP="00E9281D">
            <w:pPr>
              <w:jc w:val="center"/>
              <w:rPr>
                <w:rFonts w:ascii="Calibri" w:hAnsi="Calibri" w:cs="Calibri"/>
                <w:sz w:val="18"/>
                <w:szCs w:val="22"/>
                <w:lang w:val="es-MX" w:eastAsia="es-MX"/>
              </w:rPr>
            </w:pPr>
            <w:r w:rsidRPr="00E9281D">
              <w:rPr>
                <w:rFonts w:ascii="Calibri" w:hAnsi="Calibri" w:cs="Calibri"/>
                <w:sz w:val="18"/>
                <w:szCs w:val="22"/>
              </w:rPr>
              <w:t>596</w:t>
            </w:r>
          </w:p>
        </w:tc>
      </w:tr>
      <w:tr w:rsidR="00E9281D" w:rsidRPr="00E9281D" w:rsidTr="00125F79">
        <w:trPr>
          <w:trHeight w:val="2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81D" w:rsidRPr="00E9281D" w:rsidRDefault="00E9281D" w:rsidP="00E9281D">
            <w:pPr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81D" w:rsidRPr="00E9281D" w:rsidRDefault="00E9281D" w:rsidP="00E9281D">
            <w:pPr>
              <w:jc w:val="both"/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1D" w:rsidRPr="00E9281D" w:rsidRDefault="00E9281D" w:rsidP="00E9281D">
            <w:pPr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  <w:r w:rsidRPr="00E9281D">
              <w:rPr>
                <w:rFonts w:ascii="Barlow" w:hAnsi="Barlow" w:cs="Calibri"/>
                <w:color w:val="000000"/>
                <w:sz w:val="18"/>
                <w:szCs w:val="20"/>
              </w:rPr>
              <w:t>C = Total de pre consultas programadas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1D" w:rsidRPr="00E9281D" w:rsidRDefault="00E9281D" w:rsidP="00E9281D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E9281D">
              <w:rPr>
                <w:rFonts w:ascii="Calibri" w:hAnsi="Calibri" w:cs="Calibri"/>
                <w:sz w:val="18"/>
                <w:szCs w:val="22"/>
              </w:rPr>
              <w:t>1.041</w:t>
            </w:r>
          </w:p>
        </w:tc>
      </w:tr>
      <w:tr w:rsidR="00E9281D" w:rsidRPr="00E9281D" w:rsidTr="00F55906">
        <w:trPr>
          <w:trHeight w:val="9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81D" w:rsidRPr="00E9281D" w:rsidRDefault="00E9281D" w:rsidP="00E9281D">
            <w:pPr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81D" w:rsidRPr="00E9281D" w:rsidRDefault="00E9281D" w:rsidP="00E9281D">
            <w:pPr>
              <w:jc w:val="both"/>
              <w:rPr>
                <w:rFonts w:ascii="Barlow" w:hAnsi="Barlow" w:cs="Calibri"/>
                <w:color w:val="000000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281D" w:rsidRPr="00E9281D" w:rsidRDefault="00E9281D" w:rsidP="00E9281D">
            <w:pPr>
              <w:rPr>
                <w:rFonts w:ascii="Barlow" w:hAnsi="Barl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E9281D">
              <w:rPr>
                <w:rFonts w:ascii="Barlow" w:hAnsi="Barlow" w:cs="Calibri"/>
                <w:b/>
                <w:bCs/>
                <w:color w:val="000000"/>
                <w:sz w:val="18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281D" w:rsidRPr="00E9281D" w:rsidRDefault="00E9281D" w:rsidP="00E9281D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E9281D">
              <w:rPr>
                <w:rFonts w:ascii="Calibri" w:hAnsi="Calibri" w:cs="Calibri"/>
                <w:sz w:val="18"/>
                <w:szCs w:val="22"/>
              </w:rPr>
              <w:t>57,25%</w:t>
            </w:r>
          </w:p>
        </w:tc>
      </w:tr>
      <w:tr w:rsidR="0086447D" w:rsidRPr="00E9281D" w:rsidTr="00D508C8">
        <w:trPr>
          <w:trHeight w:val="231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447D" w:rsidRPr="00E9281D" w:rsidRDefault="0086447D" w:rsidP="0086447D">
            <w:pPr>
              <w:jc w:val="center"/>
              <w:rPr>
                <w:rFonts w:ascii="Barlow" w:hAnsi="Barlow" w:cs="Calibri"/>
                <w:sz w:val="18"/>
                <w:szCs w:val="20"/>
              </w:rPr>
            </w:pPr>
            <w:r w:rsidRPr="00E9281D">
              <w:rPr>
                <w:rFonts w:ascii="Barlow" w:hAnsi="Barlow" w:cs="Calibri"/>
                <w:sz w:val="18"/>
                <w:szCs w:val="20"/>
              </w:rPr>
              <w:t>22717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447D" w:rsidRPr="00E9281D" w:rsidRDefault="0086447D" w:rsidP="0086447D">
            <w:pPr>
              <w:jc w:val="both"/>
              <w:rPr>
                <w:rFonts w:ascii="Barlow" w:hAnsi="Barlow" w:cs="Calibri"/>
                <w:sz w:val="18"/>
                <w:szCs w:val="20"/>
              </w:rPr>
            </w:pPr>
            <w:r w:rsidRPr="00E9281D">
              <w:rPr>
                <w:rFonts w:ascii="Barlow" w:hAnsi="Barlow" w:cs="Calibri"/>
                <w:sz w:val="18"/>
                <w:szCs w:val="20"/>
              </w:rPr>
              <w:t>Porcentaje de estudios de diagnósticos realizados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7D" w:rsidRPr="00E9281D" w:rsidRDefault="0086447D" w:rsidP="0086447D">
            <w:pPr>
              <w:rPr>
                <w:rFonts w:ascii="Barlow" w:hAnsi="Barlow" w:cs="Calibri"/>
                <w:sz w:val="18"/>
                <w:szCs w:val="20"/>
              </w:rPr>
            </w:pPr>
            <w:r w:rsidRPr="00E9281D">
              <w:rPr>
                <w:rFonts w:ascii="Barlow" w:hAnsi="Barlow" w:cs="Calibri"/>
                <w:sz w:val="18"/>
                <w:szCs w:val="20"/>
              </w:rPr>
              <w:t>B = Total de estudios complementarios (apoyos diagnósticos) realizados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7D" w:rsidRPr="0086447D" w:rsidRDefault="0086447D" w:rsidP="0086447D">
            <w:pPr>
              <w:jc w:val="center"/>
              <w:rPr>
                <w:rFonts w:ascii="Calibri" w:hAnsi="Calibri" w:cs="Calibri"/>
                <w:sz w:val="18"/>
                <w:szCs w:val="22"/>
                <w:lang w:val="es-MX" w:eastAsia="es-MX"/>
              </w:rPr>
            </w:pPr>
            <w:r w:rsidRPr="0086447D">
              <w:rPr>
                <w:rFonts w:ascii="Calibri" w:hAnsi="Calibri" w:cs="Calibri"/>
                <w:sz w:val="18"/>
                <w:szCs w:val="22"/>
              </w:rPr>
              <w:t>501</w:t>
            </w:r>
          </w:p>
        </w:tc>
      </w:tr>
      <w:tr w:rsidR="0086447D" w:rsidRPr="00E9281D" w:rsidTr="00D508C8">
        <w:trPr>
          <w:trHeight w:val="51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447D" w:rsidRPr="00E9281D" w:rsidRDefault="0086447D" w:rsidP="0086447D">
            <w:pPr>
              <w:rPr>
                <w:rFonts w:ascii="Barlow" w:hAnsi="Barlow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447D" w:rsidRPr="00E9281D" w:rsidRDefault="0086447D" w:rsidP="0086447D">
            <w:pPr>
              <w:rPr>
                <w:rFonts w:ascii="Barlow" w:hAnsi="Barlow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7D" w:rsidRPr="00E9281D" w:rsidRDefault="0086447D" w:rsidP="0086447D">
            <w:pPr>
              <w:rPr>
                <w:rFonts w:ascii="Barlow" w:hAnsi="Barlow" w:cs="Calibri"/>
                <w:sz w:val="18"/>
                <w:szCs w:val="20"/>
                <w:lang w:val="es-MX" w:eastAsia="es-MX"/>
              </w:rPr>
            </w:pPr>
            <w:r w:rsidRPr="00E9281D">
              <w:rPr>
                <w:rFonts w:ascii="Barlow" w:hAnsi="Barlow" w:cs="Calibri"/>
                <w:sz w:val="18"/>
                <w:szCs w:val="20"/>
              </w:rPr>
              <w:t>C = Total de estudios complementarios (apoyos diagnósticos) programados en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47D" w:rsidRPr="0086447D" w:rsidRDefault="00D508C8" w:rsidP="0086447D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125</w:t>
            </w:r>
          </w:p>
        </w:tc>
      </w:tr>
      <w:tr w:rsidR="0086447D" w:rsidRPr="00E9281D" w:rsidTr="00F55906">
        <w:trPr>
          <w:trHeight w:val="9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47D" w:rsidRPr="00E9281D" w:rsidRDefault="0086447D" w:rsidP="0086447D">
            <w:pPr>
              <w:rPr>
                <w:rFonts w:ascii="Barlow" w:hAnsi="Barlow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47D" w:rsidRPr="00E9281D" w:rsidRDefault="0086447D" w:rsidP="0086447D">
            <w:pPr>
              <w:rPr>
                <w:rFonts w:ascii="Barlow" w:hAnsi="Barlow" w:cs="Calibri"/>
                <w:sz w:val="18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447D" w:rsidRPr="00E9281D" w:rsidRDefault="0086447D" w:rsidP="0086447D">
            <w:pPr>
              <w:rPr>
                <w:rFonts w:ascii="Barlow" w:hAnsi="Barlow" w:cs="Calibri"/>
                <w:b/>
                <w:bCs/>
                <w:sz w:val="18"/>
                <w:szCs w:val="20"/>
                <w:lang w:val="es-MX" w:eastAsia="es-MX"/>
              </w:rPr>
            </w:pPr>
            <w:r w:rsidRPr="00E9281D">
              <w:rPr>
                <w:rFonts w:ascii="Barlow" w:hAnsi="Barlow" w:cs="Calibri"/>
                <w:b/>
                <w:bCs/>
                <w:sz w:val="18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6447D" w:rsidRPr="0086447D" w:rsidRDefault="00D508C8" w:rsidP="0086447D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400.80</w:t>
            </w:r>
            <w:r w:rsidR="0086447D" w:rsidRPr="0086447D">
              <w:rPr>
                <w:rFonts w:ascii="Calibri" w:hAnsi="Calibri" w:cs="Calibri"/>
                <w:sz w:val="18"/>
                <w:szCs w:val="22"/>
              </w:rPr>
              <w:t>%</w:t>
            </w:r>
          </w:p>
        </w:tc>
      </w:tr>
    </w:tbl>
    <w:p w:rsidR="00A85721" w:rsidRPr="00DC37E3" w:rsidRDefault="00A85721">
      <w:pPr>
        <w:spacing w:after="200" w:line="276" w:lineRule="auto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A85721" w:rsidRDefault="00A85721">
      <w:pPr>
        <w:spacing w:after="200" w:line="276" w:lineRule="auto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C474DD" w:rsidRPr="00DC37E3" w:rsidRDefault="00C474DD">
      <w:pPr>
        <w:spacing w:after="200" w:line="276" w:lineRule="auto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tbl>
      <w:tblPr>
        <w:tblW w:w="117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9"/>
        <w:gridCol w:w="5523"/>
        <w:gridCol w:w="1843"/>
      </w:tblGrid>
      <w:tr w:rsidR="00A05584" w:rsidRPr="00DC37E3" w:rsidTr="00AB3C2B">
        <w:trPr>
          <w:trHeight w:val="426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05584" w:rsidRPr="00DC37E3" w:rsidRDefault="00286BC2" w:rsidP="00286BC2">
            <w:pPr>
              <w:jc w:val="center"/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Programa Presupuestario </w:t>
            </w:r>
            <w:r w:rsidR="00A05584" w:rsidRPr="00DC37E3"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479 - Promoción y Restitución de Derechos de Niñas, Niños y Adolescentes del Estado de Yucatán</w:t>
            </w:r>
          </w:p>
        </w:tc>
      </w:tr>
      <w:tr w:rsidR="002F01B3" w:rsidRPr="00AB3C2B" w:rsidTr="00AB3C2B">
        <w:trPr>
          <w:trHeight w:val="107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1B3" w:rsidRPr="00AB3C2B" w:rsidRDefault="002F01B3" w:rsidP="002F01B3">
            <w:pPr>
              <w:jc w:val="center"/>
              <w:rPr>
                <w:rFonts w:ascii="Barlow" w:hAnsi="Barlow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5C634C" w:rsidRPr="00DC37E3" w:rsidTr="00F3145D">
        <w:trPr>
          <w:trHeight w:val="3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634C" w:rsidRPr="00DC37E3" w:rsidRDefault="005C634C" w:rsidP="00A05584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634C" w:rsidRPr="00DC37E3" w:rsidRDefault="005C634C" w:rsidP="00A05584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634C" w:rsidRPr="00DC37E3" w:rsidRDefault="005C634C" w:rsidP="00A05584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634C" w:rsidRPr="00DC37E3" w:rsidRDefault="003A398A" w:rsidP="005C634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1er Trimestre </w:t>
            </w:r>
            <w:r w:rsidR="00AE21F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2024</w:t>
            </w:r>
          </w:p>
        </w:tc>
      </w:tr>
      <w:tr w:rsidR="00C474DD" w:rsidRPr="00C474DD" w:rsidTr="00F3145D">
        <w:trPr>
          <w:trHeight w:hRule="exact" w:val="49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A8572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23,121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AB3C2B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Porcentaje de la Población de 5 a 14 años que realiza una Ocupación Infantil no permitida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C474DD" w:rsidRDefault="00C474DD" w:rsidP="00A8572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B = Población de 5 a 14 años que realiza una ocupación infantil no permitida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C474DD" w:rsidTr="00F3145D">
        <w:trPr>
          <w:trHeight w:hRule="exact" w:val="34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C = Población total de 5 a 14 años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C474DD" w:rsidTr="00F3145D">
        <w:trPr>
          <w:trHeight w:hRule="exact" w:val="29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b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C474DD" w:rsidTr="00F3145D">
        <w:trPr>
          <w:trHeight w:hRule="exact" w:val="578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23,116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Tasa de niñas, niños y adolescentes que viven en un entorno social familiar inclusivo por cada 100 mil menores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B = Niños, niñas y adolescentes cuyos derechos han sido violentados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C474DD" w:rsidTr="00F3145D">
        <w:trPr>
          <w:trHeight w:hRule="exact" w:val="43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C = 100 mil niños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C474DD" w:rsidTr="00F3145D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b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C474DD" w:rsidRPr="00C474DD" w:rsidTr="00F3145D">
        <w:trPr>
          <w:trHeight w:hRule="exact" w:val="28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C474DD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23098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C474DD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menores atendidos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C474DD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C474DD">
              <w:rPr>
                <w:rFonts w:ascii="Barlow" w:hAnsi="Barlow" w:cs="Calibri"/>
                <w:color w:val="000000"/>
                <w:sz w:val="20"/>
                <w:szCs w:val="20"/>
              </w:rPr>
              <w:t>B = Menores atendidos en el período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sz w:val="20"/>
                <w:szCs w:val="22"/>
              </w:rPr>
              <w:t>365</w:t>
            </w:r>
          </w:p>
        </w:tc>
      </w:tr>
      <w:tr w:rsidR="00C474DD" w:rsidRPr="00DC37E3" w:rsidTr="00F3145D">
        <w:trPr>
          <w:trHeight w:hRule="exact" w:val="29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Menores atendidos mismo período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3145D">
              <w:rPr>
                <w:rFonts w:ascii="Calibri" w:hAnsi="Calibri" w:cs="Calibri"/>
                <w:sz w:val="20"/>
                <w:szCs w:val="22"/>
              </w:rPr>
              <w:t>747</w:t>
            </w:r>
          </w:p>
        </w:tc>
      </w:tr>
      <w:tr w:rsidR="00C474DD" w:rsidRPr="00DC37E3" w:rsidTr="00F3145D">
        <w:trPr>
          <w:trHeight w:hRule="exact" w:val="27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sz w:val="20"/>
                <w:szCs w:val="22"/>
              </w:rPr>
              <w:t>-51.138%</w:t>
            </w:r>
          </w:p>
        </w:tc>
      </w:tr>
      <w:tr w:rsidR="00C474DD" w:rsidRPr="00DC37E3" w:rsidTr="00F3145D">
        <w:trPr>
          <w:trHeight w:hRule="exact" w:val="3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DC37E3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23099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solicitudes de foro, pláticas, talleres y/o eventos atendidos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solicitudes atendidas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sz w:val="20"/>
                <w:szCs w:val="22"/>
              </w:rPr>
              <w:t>20</w:t>
            </w:r>
          </w:p>
        </w:tc>
      </w:tr>
      <w:tr w:rsidR="00C474DD" w:rsidRPr="00DC37E3" w:rsidTr="00F3145D">
        <w:trPr>
          <w:trHeight w:hRule="exact" w:val="32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solicitudes recibidas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3145D">
              <w:rPr>
                <w:rFonts w:ascii="Calibri" w:hAnsi="Calibri" w:cs="Calibri"/>
                <w:sz w:val="20"/>
                <w:szCs w:val="22"/>
              </w:rPr>
              <w:t>20</w:t>
            </w:r>
          </w:p>
        </w:tc>
      </w:tr>
      <w:tr w:rsidR="00C474DD" w:rsidRPr="00DC37E3" w:rsidTr="00F3145D">
        <w:trPr>
          <w:trHeight w:hRule="exact" w:val="27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sz w:val="20"/>
                <w:szCs w:val="22"/>
              </w:rPr>
              <w:t>100.00%</w:t>
            </w:r>
          </w:p>
        </w:tc>
      </w:tr>
      <w:tr w:rsidR="00C474DD" w:rsidRPr="00DC37E3" w:rsidTr="00F3145D">
        <w:trPr>
          <w:trHeight w:hRule="exact" w:val="60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DC37E3" w:rsidRDefault="00C474DD" w:rsidP="00C474D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23100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DC37E3" w:rsidRDefault="00C474DD" w:rsidP="00C474D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Promedio de evaluación de atención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Sumatoria del puntaje obtenido en las evaluaciones emitidas por los participantes en el foro/plática/taller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sz w:val="20"/>
                <w:szCs w:val="22"/>
              </w:rPr>
              <w:t>36.500</w:t>
            </w:r>
          </w:p>
        </w:tc>
      </w:tr>
      <w:tr w:rsidR="00C474DD" w:rsidRPr="00DC37E3" w:rsidTr="00F3145D">
        <w:trPr>
          <w:trHeight w:hRule="exact" w:val="29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evaluaciones del foro/plática/taller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3145D">
              <w:rPr>
                <w:rFonts w:ascii="Calibri" w:hAnsi="Calibri" w:cs="Calibri"/>
                <w:sz w:val="20"/>
                <w:szCs w:val="22"/>
              </w:rPr>
              <w:t>365</w:t>
            </w:r>
          </w:p>
        </w:tc>
      </w:tr>
      <w:tr w:rsidR="00C474DD" w:rsidRPr="00DC37E3" w:rsidTr="00F3145D">
        <w:trPr>
          <w:trHeight w:hRule="exact" w:val="28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DC37E3" w:rsidRDefault="00C474DD" w:rsidP="00C474D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4DD" w:rsidRPr="00F3145D" w:rsidRDefault="00C474DD" w:rsidP="00C474DD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sz w:val="20"/>
                <w:szCs w:val="22"/>
              </w:rPr>
              <w:t>100.00</w:t>
            </w:r>
          </w:p>
        </w:tc>
      </w:tr>
      <w:tr w:rsidR="00F3145D" w:rsidRPr="00DC37E3" w:rsidTr="00F3145D">
        <w:trPr>
          <w:trHeight w:hRule="exact" w:val="55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23101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asesorías jurídicas y psicológicas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Asesorías jurídicas y psicológicas por casos de vulneración otorgadas en el trimestre del año en curso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6,851</w:t>
            </w:r>
          </w:p>
        </w:tc>
      </w:tr>
      <w:tr w:rsidR="00F3145D" w:rsidRPr="00DC37E3" w:rsidTr="00F3145D">
        <w:trPr>
          <w:trHeight w:hRule="exact" w:val="5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Asesorías jurídicas y psicológicas por casos de vulneración otorgadas en el mismo trimestre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6,637</w:t>
            </w:r>
          </w:p>
        </w:tc>
      </w:tr>
      <w:tr w:rsidR="00F3145D" w:rsidRPr="00DC37E3" w:rsidTr="00F3145D">
        <w:trPr>
          <w:trHeight w:hRule="exact" w:val="29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3.22%</w:t>
            </w:r>
          </w:p>
        </w:tc>
      </w:tr>
      <w:tr w:rsidR="00F3145D" w:rsidRPr="00DC37E3" w:rsidTr="00F3145D">
        <w:trPr>
          <w:trHeight w:hRule="exact" w:val="29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23102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reportes recibidos de vulneración de derechos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reportes recibidos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662</w:t>
            </w:r>
          </w:p>
        </w:tc>
      </w:tr>
      <w:tr w:rsidR="00F3145D" w:rsidRPr="00DC37E3" w:rsidTr="00F3145D">
        <w:trPr>
          <w:trHeight w:hRule="exact" w:val="5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de reportes recibidos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783</w:t>
            </w:r>
          </w:p>
        </w:tc>
      </w:tr>
      <w:tr w:rsidR="00F3145D" w:rsidRPr="00DC37E3" w:rsidTr="00F3145D">
        <w:trPr>
          <w:trHeight w:hRule="exact" w:val="32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-15.45%</w:t>
            </w:r>
          </w:p>
        </w:tc>
      </w:tr>
      <w:tr w:rsidR="00F3145D" w:rsidRPr="00DC37E3" w:rsidTr="00F3145D">
        <w:trPr>
          <w:trHeight w:hRule="exact" w:val="28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23103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reportes atendidos de vulneración de derechos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reportes atendidos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662</w:t>
            </w:r>
          </w:p>
        </w:tc>
      </w:tr>
      <w:tr w:rsidR="00F3145D" w:rsidRPr="00DC37E3" w:rsidTr="00F3145D">
        <w:trPr>
          <w:trHeight w:hRule="exact" w:val="53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de reportes atendidos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783</w:t>
            </w:r>
          </w:p>
        </w:tc>
      </w:tr>
      <w:tr w:rsidR="00F3145D" w:rsidRPr="00DC37E3" w:rsidTr="00F3145D">
        <w:trPr>
          <w:trHeight w:hRule="exact" w:val="30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-15.45%</w:t>
            </w:r>
          </w:p>
        </w:tc>
      </w:tr>
      <w:tr w:rsidR="00F3145D" w:rsidRPr="00DC37E3" w:rsidTr="00F3145D">
        <w:trPr>
          <w:trHeight w:hRule="exact" w:val="5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23104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acciones para la restitución de derechos de las niñas, niños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Acciones de restitución de derechos realizadas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6,599</w:t>
            </w:r>
          </w:p>
        </w:tc>
      </w:tr>
      <w:tr w:rsidR="00F3145D" w:rsidRPr="00DC37E3" w:rsidTr="00F3145D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Acciones de restitución de derechos realizadas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2,119</w:t>
            </w:r>
          </w:p>
        </w:tc>
      </w:tr>
      <w:tr w:rsidR="00F3145D" w:rsidRPr="00DC37E3" w:rsidTr="00F3145D">
        <w:trPr>
          <w:trHeight w:hRule="exact" w:val="26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211.42%</w:t>
            </w:r>
          </w:p>
        </w:tc>
      </w:tr>
      <w:tr w:rsidR="00F3145D" w:rsidRPr="00DC37E3" w:rsidTr="00F3145D">
        <w:trPr>
          <w:trHeight w:hRule="exact" w:val="50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23105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procesos solicitados para la atención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Acciones de restitución de derechos solicitadas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3,417</w:t>
            </w:r>
          </w:p>
        </w:tc>
      </w:tr>
      <w:tr w:rsidR="00F3145D" w:rsidRPr="00DC37E3" w:rsidTr="00F3145D">
        <w:trPr>
          <w:trHeight w:hRule="exact" w:val="56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Acciones de restitución de derechos solicitadas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2,000</w:t>
            </w:r>
          </w:p>
        </w:tc>
      </w:tr>
      <w:tr w:rsidR="00F3145D" w:rsidRPr="00DC37E3" w:rsidTr="002555A6">
        <w:trPr>
          <w:trHeight w:hRule="exact" w:val="35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70.85%</w:t>
            </w:r>
          </w:p>
        </w:tc>
      </w:tr>
      <w:tr w:rsidR="00F3145D" w:rsidRPr="00DC37E3" w:rsidTr="00F3145D">
        <w:trPr>
          <w:trHeight w:hRule="exact" w:val="41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23106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procesos realizados para la atención a niños, niñas y adolescentes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reportes atendidos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3,417</w:t>
            </w:r>
          </w:p>
        </w:tc>
      </w:tr>
      <w:tr w:rsidR="00F3145D" w:rsidRPr="00DC37E3" w:rsidTr="00F3145D">
        <w:trPr>
          <w:trHeight w:hRule="exact" w:val="5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de reportes atendidos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color w:val="000000"/>
                <w:sz w:val="20"/>
                <w:szCs w:val="22"/>
              </w:rPr>
              <w:t>2,000</w:t>
            </w:r>
          </w:p>
        </w:tc>
      </w:tr>
      <w:tr w:rsidR="00F3145D" w:rsidRPr="00DC37E3" w:rsidTr="002555A6">
        <w:trPr>
          <w:trHeight w:hRule="exact" w:val="36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DC37E3" w:rsidRDefault="00F3145D" w:rsidP="00F3145D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145D" w:rsidRPr="00F3145D" w:rsidRDefault="00F3145D" w:rsidP="00F3145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F3145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70.85%</w:t>
            </w:r>
          </w:p>
        </w:tc>
      </w:tr>
      <w:tr w:rsidR="00757FF8" w:rsidRPr="00DC37E3" w:rsidTr="00F3145D">
        <w:trPr>
          <w:trHeight w:hRule="exact" w:val="29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23107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raciones alimenticias que se sirven a niñas, niños y adolescentes en el Centro de Atención Integral al Menor en Desamparo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raciones proporcionadas en el periodo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84.955</w:t>
            </w:r>
          </w:p>
        </w:tc>
      </w:tr>
      <w:tr w:rsidR="00757FF8" w:rsidRPr="00DC37E3" w:rsidTr="00F3145D">
        <w:trPr>
          <w:trHeight w:hRule="exact"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raciones proporcionadas en el mismo periodo del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79.205</w:t>
            </w:r>
          </w:p>
        </w:tc>
      </w:tr>
      <w:tr w:rsidR="00757FF8" w:rsidRPr="00DC37E3" w:rsidTr="002555A6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7.</w:t>
            </w: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260%</w:t>
            </w:r>
          </w:p>
        </w:tc>
      </w:tr>
      <w:tr w:rsidR="00757FF8" w:rsidRPr="00DC37E3" w:rsidTr="00F3145D">
        <w:trPr>
          <w:trHeight w:hRule="exact" w:val="28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23108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menús realizados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menús realizados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106</w:t>
            </w:r>
          </w:p>
        </w:tc>
      </w:tr>
      <w:tr w:rsidR="00757FF8" w:rsidRPr="00DC37E3" w:rsidTr="00F3145D">
        <w:trPr>
          <w:trHeight w:hRule="exact" w:val="28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menús realizados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106</w:t>
            </w:r>
          </w:p>
        </w:tc>
      </w:tr>
      <w:tr w:rsidR="00757FF8" w:rsidRPr="00DC37E3" w:rsidTr="002555A6">
        <w:trPr>
          <w:trHeight w:hRule="exact" w:val="43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2"/>
              </w:rPr>
              <w:t>.</w:t>
            </w: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000%</w:t>
            </w:r>
          </w:p>
        </w:tc>
      </w:tr>
      <w:tr w:rsidR="00757FF8" w:rsidRPr="00DC37E3" w:rsidTr="00F3145D">
        <w:trPr>
          <w:trHeight w:hRule="exact" w:val="54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23109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pedidos de insumos realizados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pedidos de insumos realizados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29</w:t>
            </w:r>
          </w:p>
        </w:tc>
      </w:tr>
      <w:tr w:rsidR="00757FF8" w:rsidRPr="00DC37E3" w:rsidTr="00F3145D">
        <w:trPr>
          <w:trHeight w:hRule="exact" w:val="44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pedidos de insumos realizados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29</w:t>
            </w:r>
          </w:p>
        </w:tc>
      </w:tr>
      <w:tr w:rsidR="00757FF8" w:rsidRPr="00DC37E3" w:rsidTr="00F3145D">
        <w:trPr>
          <w:trHeight w:hRule="exact" w:val="287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0.000%</w:t>
            </w:r>
          </w:p>
        </w:tc>
      </w:tr>
      <w:tr w:rsidR="00757FF8" w:rsidRPr="00DC37E3" w:rsidTr="00F3145D">
        <w:trPr>
          <w:trHeight w:val="39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23110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AB3C2B" w:rsidRDefault="00757FF8" w:rsidP="00757FF8">
            <w:pPr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AB3C2B">
              <w:rPr>
                <w:rFonts w:ascii="Barlow" w:hAnsi="Barlow" w:cs="Calibri"/>
                <w:color w:val="000000"/>
                <w:sz w:val="18"/>
                <w:szCs w:val="20"/>
              </w:rPr>
              <w:t>Variación porcentual que presenta el total de acciones de protección y cuidados integral a niñas, niños y adolescentes en el Centro de Atención integral al Menor en Desamparo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atenciones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15.325</w:t>
            </w:r>
          </w:p>
        </w:tc>
      </w:tr>
      <w:tr w:rsidR="00757FF8" w:rsidRPr="00DC37E3" w:rsidTr="00F3145D">
        <w:trPr>
          <w:trHeight w:val="2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atenciones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14.711</w:t>
            </w:r>
          </w:p>
        </w:tc>
      </w:tr>
      <w:tr w:rsidR="00757FF8" w:rsidRPr="00DC37E3" w:rsidTr="00F3145D">
        <w:trPr>
          <w:trHeight w:val="36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4.</w:t>
            </w: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174%</w:t>
            </w:r>
          </w:p>
        </w:tc>
      </w:tr>
      <w:tr w:rsidR="00757FF8" w:rsidRPr="00DC37E3" w:rsidTr="00F3145D">
        <w:trPr>
          <w:trHeight w:val="33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23112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AB3C2B" w:rsidRDefault="00757FF8" w:rsidP="00757FF8">
            <w:pPr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AB3C2B">
              <w:rPr>
                <w:rFonts w:ascii="Barlow" w:hAnsi="Barlow" w:cs="Calibri"/>
                <w:color w:val="000000"/>
                <w:sz w:val="18"/>
                <w:szCs w:val="20"/>
              </w:rPr>
              <w:t>Variación porcentual que presentan el total de consultas médicas, odontológicas, psiquiátricas, sesiones de terapias físicas y estimulación temprana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atenciones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3.065</w:t>
            </w:r>
          </w:p>
        </w:tc>
      </w:tr>
      <w:tr w:rsidR="00757FF8" w:rsidRPr="00DC37E3" w:rsidTr="00F3145D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atenciones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2.846</w:t>
            </w:r>
          </w:p>
        </w:tc>
      </w:tr>
      <w:tr w:rsidR="00757FF8" w:rsidRPr="00DC37E3" w:rsidTr="00F3145D">
        <w:trPr>
          <w:trHeight w:val="339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7.695%</w:t>
            </w:r>
          </w:p>
        </w:tc>
      </w:tr>
      <w:tr w:rsidR="00757FF8" w:rsidRPr="00DC37E3" w:rsidTr="00F3145D">
        <w:trPr>
          <w:trHeight w:val="35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23113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AB3C2B" w:rsidRDefault="00757FF8" w:rsidP="00757FF8">
            <w:pPr>
              <w:jc w:val="both"/>
              <w:rPr>
                <w:rFonts w:ascii="Barlow" w:hAnsi="Barlow" w:cs="Calibri"/>
                <w:color w:val="000000"/>
                <w:sz w:val="18"/>
                <w:szCs w:val="20"/>
              </w:rPr>
            </w:pPr>
            <w:r w:rsidRPr="00AB3C2B">
              <w:rPr>
                <w:rFonts w:ascii="Barlow" w:hAnsi="Barlow" w:cs="Calibri"/>
                <w:color w:val="000000"/>
                <w:sz w:val="18"/>
                <w:szCs w:val="20"/>
              </w:rPr>
              <w:t>Variación porcentual que presentan el total de asesorías pedagógicas, atención y orientación psicológicas para niñas, niños y adolescentes albergados en el Centro de Atención Integral al menor en Desamparo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atenciones durante el año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12.260</w:t>
            </w:r>
          </w:p>
        </w:tc>
      </w:tr>
      <w:tr w:rsidR="00757FF8" w:rsidRPr="00DC37E3" w:rsidTr="00F3145D">
        <w:trPr>
          <w:trHeight w:val="35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atenciones durante el año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57FF8">
              <w:rPr>
                <w:rFonts w:ascii="Calibri" w:hAnsi="Calibri" w:cs="Calibri"/>
                <w:sz w:val="20"/>
                <w:szCs w:val="22"/>
              </w:rPr>
              <w:t>11.865</w:t>
            </w:r>
          </w:p>
        </w:tc>
      </w:tr>
      <w:tr w:rsidR="00757FF8" w:rsidRPr="00DC37E3" w:rsidTr="00757FF8">
        <w:trPr>
          <w:trHeight w:val="35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757FF8">
              <w:rPr>
                <w:rFonts w:ascii="Calibri" w:hAnsi="Calibri" w:cs="Calibri"/>
                <w:b/>
                <w:sz w:val="20"/>
                <w:szCs w:val="22"/>
              </w:rPr>
              <w:t>3.329%</w:t>
            </w:r>
          </w:p>
        </w:tc>
      </w:tr>
      <w:tr w:rsidR="00757FF8" w:rsidRPr="00DC37E3" w:rsidTr="00757FF8">
        <w:trPr>
          <w:trHeight w:val="3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757FF8" w:rsidRDefault="00757FF8" w:rsidP="00757FF8">
            <w:pPr>
              <w:jc w:val="center"/>
              <w:divId w:val="465009054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757FF8">
              <w:rPr>
                <w:rFonts w:ascii="Barlow" w:hAnsi="Barlow" w:cs="Calibri"/>
                <w:color w:val="000000"/>
                <w:sz w:val="20"/>
                <w:szCs w:val="20"/>
              </w:rPr>
              <w:t>23586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757FF8" w:rsidRDefault="00757FF8" w:rsidP="00757FF8">
            <w:pPr>
              <w:divId w:val="1284310297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757FF8">
              <w:rPr>
                <w:rFonts w:ascii="Barlow" w:hAnsi="Barlow" w:cs="Calibri"/>
                <w:color w:val="000000"/>
                <w:sz w:val="20"/>
                <w:szCs w:val="20"/>
              </w:rPr>
              <w:t>Porcentaje de proyectos de infraestructura realizados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Default="00757FF8" w:rsidP="00757FF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B= Total de proyectos de infraestructura entregados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757FF8" w:rsidRPr="00DC37E3" w:rsidTr="00757FF8">
        <w:trPr>
          <w:trHeight w:val="3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Default="00757FF8" w:rsidP="00757F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C= Total de proyectos de infraestructura programados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-998</w:t>
            </w:r>
          </w:p>
        </w:tc>
      </w:tr>
      <w:tr w:rsidR="00757FF8" w:rsidRPr="00DC37E3" w:rsidTr="00757FF8">
        <w:trPr>
          <w:trHeight w:val="3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DC37E3" w:rsidRDefault="00757FF8" w:rsidP="00757FF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57FF8" w:rsidRPr="00757FF8" w:rsidRDefault="00757FF8" w:rsidP="00757FF8">
            <w:pPr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</w:rPr>
            </w:pPr>
            <w:r w:rsidRPr="00757FF8">
              <w:rPr>
                <w:rFonts w:ascii="Barlow" w:hAnsi="Barlow" w:cs="Calibri"/>
                <w:b/>
                <w:color w:val="000000"/>
                <w:sz w:val="20"/>
                <w:szCs w:val="20"/>
              </w:rPr>
              <w:t>-998</w:t>
            </w:r>
          </w:p>
        </w:tc>
      </w:tr>
    </w:tbl>
    <w:p w:rsidR="00696F83" w:rsidRDefault="00696F83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7F2406" w:rsidRPr="00DC37E3" w:rsidRDefault="007F2406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bookmarkStart w:id="0" w:name="_GoBack"/>
      <w:bookmarkEnd w:id="0"/>
    </w:p>
    <w:tbl>
      <w:tblPr>
        <w:tblW w:w="117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5103"/>
        <w:gridCol w:w="1843"/>
      </w:tblGrid>
      <w:tr w:rsidR="00F55906" w:rsidRPr="00DC37E3" w:rsidTr="00706BB3">
        <w:trPr>
          <w:trHeight w:val="426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55906" w:rsidRPr="00DC37E3" w:rsidRDefault="00F55906" w:rsidP="009D4508">
            <w:pPr>
              <w:jc w:val="center"/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lastRenderedPageBreak/>
              <w:t>Programa Presupuestario 563 - Procuración del Acceso a la Alimentación de la Población del Estado de Yucatán</w:t>
            </w:r>
          </w:p>
        </w:tc>
      </w:tr>
      <w:tr w:rsidR="00F55906" w:rsidRPr="00AB3C2B" w:rsidTr="00706BB3">
        <w:trPr>
          <w:trHeight w:val="107"/>
          <w:tblHeader/>
          <w:jc w:val="center"/>
        </w:trPr>
        <w:tc>
          <w:tcPr>
            <w:tcW w:w="1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06" w:rsidRPr="00AB3C2B" w:rsidRDefault="00F55906" w:rsidP="009D4508">
            <w:pPr>
              <w:jc w:val="center"/>
              <w:rPr>
                <w:rFonts w:ascii="Barlow" w:hAnsi="Barlow" w:cs="Calibri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F55906" w:rsidRPr="00DC37E3" w:rsidTr="00A4771F">
        <w:trPr>
          <w:trHeight w:val="3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55906" w:rsidRPr="00DC37E3" w:rsidRDefault="00F55906" w:rsidP="009D450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Número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55906" w:rsidRPr="00DC37E3" w:rsidRDefault="00F55906" w:rsidP="009D450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Indicador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55906" w:rsidRPr="00DC37E3" w:rsidRDefault="00F55906" w:rsidP="009D4508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55906" w:rsidRPr="00DC37E3" w:rsidRDefault="00AB3C2B" w:rsidP="00AB3C2B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  <w:r w:rsidR="00F55906"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er Trimestre </w:t>
            </w:r>
            <w:r w:rsidR="00AE21F3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2024</w:t>
            </w:r>
          </w:p>
        </w:tc>
      </w:tr>
      <w:tr w:rsidR="006429F0" w:rsidRPr="00DC37E3" w:rsidTr="00A4771F">
        <w:trPr>
          <w:trHeight w:hRule="exact" w:val="55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29F0" w:rsidRPr="00DC37E3" w:rsidRDefault="006429F0" w:rsidP="006429F0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22433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9F0" w:rsidRPr="00DC37E3" w:rsidRDefault="006429F0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la población con carencia por acceso a la alimentación nutritiva y de calidad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personas en situación de carencia por acceso a la alimentación nutritiva y de calidad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0" w:rsidRPr="00DC37E3" w:rsidRDefault="007D15B5" w:rsidP="00A4771F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6429F0" w:rsidRPr="00DC37E3" w:rsidTr="00A4771F">
        <w:trPr>
          <w:trHeight w:hRule="exact" w:val="30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9F0" w:rsidRPr="00DC37E3" w:rsidRDefault="006429F0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la población del 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F0" w:rsidRPr="00DC37E3" w:rsidRDefault="007D15B5" w:rsidP="00A4771F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-998</w:t>
            </w:r>
          </w:p>
        </w:tc>
      </w:tr>
      <w:tr w:rsidR="00F55906" w:rsidRPr="00DC37E3" w:rsidTr="00A4771F">
        <w:trPr>
          <w:trHeight w:hRule="exact" w:val="34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5906" w:rsidRPr="00DC37E3" w:rsidRDefault="00F55906" w:rsidP="009D450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5906" w:rsidRPr="00DC37E3" w:rsidRDefault="00F55906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5906" w:rsidRPr="00DC37E3" w:rsidRDefault="00AB3C2B" w:rsidP="009D450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5906" w:rsidRPr="007D15B5" w:rsidRDefault="007D15B5" w:rsidP="00A4771F">
            <w:pPr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</w:rPr>
            </w:pPr>
            <w:r w:rsidRPr="007D15B5">
              <w:rPr>
                <w:rFonts w:ascii="Barlow" w:hAnsi="Barlow" w:cs="Calibri"/>
                <w:b/>
                <w:color w:val="000000"/>
                <w:sz w:val="20"/>
                <w:szCs w:val="20"/>
              </w:rPr>
              <w:t>-998</w:t>
            </w:r>
          </w:p>
        </w:tc>
      </w:tr>
      <w:tr w:rsidR="00DB76C1" w:rsidRPr="00DC37E3" w:rsidTr="00706BB3">
        <w:trPr>
          <w:trHeight w:hRule="exact" w:val="512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23004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población que recibe apoyos para contribuir a su acceso a la alimentación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personas que recibe apoyos para contribuir a su acceso a la alimentación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43,</w:t>
            </w:r>
            <w:r w:rsidRPr="00DB76C1">
              <w:rPr>
                <w:rFonts w:ascii="Calibri" w:hAnsi="Calibri" w:cs="Calibri"/>
                <w:sz w:val="20"/>
                <w:szCs w:val="22"/>
              </w:rPr>
              <w:t>099</w:t>
            </w:r>
          </w:p>
        </w:tc>
      </w:tr>
      <w:tr w:rsidR="00DB76C1" w:rsidRPr="00DC37E3" w:rsidTr="00706BB3">
        <w:trPr>
          <w:trHeight w:hRule="exact" w:val="548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Población del estado de Yucatán con carencia por acceso a la alimentación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DB76C1">
              <w:rPr>
                <w:rFonts w:ascii="Calibri" w:hAnsi="Calibri" w:cs="Calibri"/>
                <w:sz w:val="20"/>
                <w:szCs w:val="22"/>
              </w:rPr>
              <w:t>366</w:t>
            </w:r>
            <w:r>
              <w:rPr>
                <w:rFonts w:ascii="Calibri" w:hAnsi="Calibri" w:cs="Calibri"/>
                <w:sz w:val="20"/>
                <w:szCs w:val="22"/>
              </w:rPr>
              <w:t>,</w:t>
            </w:r>
            <w:r w:rsidRPr="00DB76C1">
              <w:rPr>
                <w:rFonts w:ascii="Calibri" w:hAnsi="Calibri" w:cs="Calibri"/>
                <w:sz w:val="20"/>
                <w:szCs w:val="22"/>
              </w:rPr>
              <w:t>640</w:t>
            </w:r>
          </w:p>
        </w:tc>
      </w:tr>
      <w:tr w:rsidR="00DB76C1" w:rsidRPr="00DC37E3" w:rsidTr="00706BB3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DB76C1">
              <w:rPr>
                <w:rFonts w:ascii="Calibri" w:hAnsi="Calibri" w:cs="Calibri"/>
                <w:b/>
                <w:sz w:val="20"/>
                <w:szCs w:val="22"/>
              </w:rPr>
              <w:t>11.755%</w:t>
            </w:r>
          </w:p>
        </w:tc>
      </w:tr>
      <w:tr w:rsidR="00D62BFC" w:rsidRPr="00DC37E3" w:rsidTr="002C33F3">
        <w:trPr>
          <w:trHeight w:hRule="exact" w:val="5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dotaciones con calidad nutricia entregadas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dotaciones entregadas con criterios de calidad nutricia de la Estrategia Integral de Asistencia Social Alimentaria y Desarrollo Comunitario durante el periodo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BFC" w:rsidRPr="00D62BFC" w:rsidRDefault="00D62BFC" w:rsidP="00D62BFC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29,</w:t>
            </w:r>
            <w:r w:rsidRPr="00D62BFC">
              <w:rPr>
                <w:rFonts w:ascii="Calibri" w:hAnsi="Calibri" w:cs="Calibri"/>
                <w:sz w:val="20"/>
                <w:szCs w:val="22"/>
              </w:rPr>
              <w:t>849</w:t>
            </w:r>
          </w:p>
        </w:tc>
      </w:tr>
      <w:tr w:rsidR="00D62BFC" w:rsidRPr="00DC37E3" w:rsidTr="002C33F3">
        <w:trPr>
          <w:trHeight w:hRule="exact" w:val="56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dotaciones entregadas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BFC" w:rsidRPr="00D62BFC" w:rsidRDefault="00D62BFC" w:rsidP="00D62BFC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29,</w:t>
            </w:r>
            <w:r w:rsidRPr="00D62BFC">
              <w:rPr>
                <w:rFonts w:ascii="Calibri" w:hAnsi="Calibri" w:cs="Calibri"/>
                <w:sz w:val="20"/>
                <w:szCs w:val="22"/>
              </w:rPr>
              <w:t>849</w:t>
            </w:r>
          </w:p>
        </w:tc>
      </w:tr>
      <w:tr w:rsidR="00D62BFC" w:rsidRPr="00DC37E3" w:rsidTr="00706BB3">
        <w:trPr>
          <w:trHeight w:hRule="exact" w:val="33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62BFC" w:rsidRDefault="00D62BFC" w:rsidP="00D62BFC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D62BFC">
              <w:rPr>
                <w:rFonts w:ascii="Calibri" w:hAnsi="Calibri" w:cs="Calibri"/>
                <w:b/>
                <w:sz w:val="20"/>
                <w:szCs w:val="22"/>
              </w:rPr>
              <w:t>100%</w:t>
            </w:r>
          </w:p>
        </w:tc>
      </w:tr>
      <w:tr w:rsidR="006429F0" w:rsidRPr="00DC37E3" w:rsidTr="00706BB3">
        <w:trPr>
          <w:trHeight w:hRule="exact" w:val="54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29F0" w:rsidRPr="00DC37E3" w:rsidRDefault="006429F0" w:rsidP="006429F0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23031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9F0" w:rsidRPr="00DC37E3" w:rsidRDefault="006429F0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dotaciones diseñadas que cumplen con criterios de calidad nutricia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dotaciones diseñadas con criterios de calidad nutricia de la Estrategia Integral de Asistencia Social Alimentaria y Desarrollo Comunitario durante el periodo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0" w:rsidRPr="00DC37E3" w:rsidRDefault="00DB76C1" w:rsidP="006429F0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2</w:t>
            </w:r>
          </w:p>
        </w:tc>
      </w:tr>
      <w:tr w:rsidR="006429F0" w:rsidRPr="00DC37E3" w:rsidTr="00706BB3">
        <w:trPr>
          <w:trHeight w:hRule="exact" w:val="54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F0" w:rsidRPr="00DC37E3" w:rsidRDefault="006429F0" w:rsidP="006429F0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total de dotaciones diseñadas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0" w:rsidRPr="00DC37E3" w:rsidRDefault="00DB76C1" w:rsidP="006429F0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2</w:t>
            </w:r>
          </w:p>
        </w:tc>
      </w:tr>
      <w:tr w:rsidR="00AB3C2B" w:rsidRPr="00DC37E3" w:rsidTr="00706BB3">
        <w:trPr>
          <w:trHeight w:hRule="exact" w:val="38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B3C2B" w:rsidRPr="00DB76C1" w:rsidRDefault="00DB76C1" w:rsidP="00AB3C2B">
            <w:pPr>
              <w:jc w:val="center"/>
              <w:rPr>
                <w:rFonts w:ascii="Barlow" w:hAnsi="Barlow" w:cs="Calibri"/>
                <w:b/>
                <w:color w:val="000000"/>
                <w:sz w:val="20"/>
                <w:szCs w:val="20"/>
              </w:rPr>
            </w:pPr>
            <w:r w:rsidRPr="00DB76C1">
              <w:rPr>
                <w:rFonts w:ascii="Barlow" w:hAnsi="Barlow" w:cs="Calibri"/>
                <w:b/>
                <w:color w:val="000000"/>
                <w:sz w:val="20"/>
                <w:szCs w:val="20"/>
              </w:rPr>
              <w:t>100</w:t>
            </w:r>
            <w:r>
              <w:rPr>
                <w:rFonts w:ascii="Barlow" w:hAnsi="Barlow" w:cs="Calibri"/>
                <w:b/>
                <w:color w:val="000000"/>
                <w:sz w:val="20"/>
                <w:szCs w:val="20"/>
              </w:rPr>
              <w:t>.000</w:t>
            </w:r>
            <w:r w:rsidRPr="00DB76C1">
              <w:rPr>
                <w:rFonts w:ascii="Barlow" w:hAnsi="Barlow" w:cs="Calibr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AB3C2B" w:rsidRPr="00DC37E3" w:rsidTr="00706BB3">
        <w:trPr>
          <w:trHeight w:hRule="exact" w:val="383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3C2B" w:rsidRDefault="00AB3C2B" w:rsidP="00AB3C2B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B3C2B" w:rsidRPr="00DC37E3" w:rsidRDefault="00AB3C2B" w:rsidP="00AB3C2B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</w:tr>
      <w:tr w:rsidR="00AB3C2B" w:rsidRPr="00DC37E3" w:rsidTr="00706BB3">
        <w:trPr>
          <w:trHeight w:hRule="exact" w:val="383"/>
          <w:jc w:val="center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3C2B" w:rsidRDefault="00AB3C2B" w:rsidP="00AB3C2B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3C2B" w:rsidRPr="00DC37E3" w:rsidRDefault="00AB3C2B" w:rsidP="00AB3C2B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</w:tr>
      <w:tr w:rsidR="00DB76C1" w:rsidRPr="00DC37E3" w:rsidTr="00DB76C1">
        <w:trPr>
          <w:trHeight w:hRule="exact" w:val="57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23032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la población programada a atender captada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beneficiarios registrados en el padrón del programa de asistencia integral en alimentación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DB76C1">
              <w:rPr>
                <w:rFonts w:ascii="Calibri" w:hAnsi="Calibri" w:cs="Calibri"/>
                <w:sz w:val="20"/>
                <w:szCs w:val="22"/>
              </w:rPr>
              <w:t>29,849</w:t>
            </w:r>
          </w:p>
        </w:tc>
      </w:tr>
      <w:tr w:rsidR="00DB76C1" w:rsidRPr="00DC37E3" w:rsidTr="00DB76C1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población programada a atender con el programa de asistencia integral en alimentación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DB76C1">
              <w:rPr>
                <w:rFonts w:ascii="Calibri" w:hAnsi="Calibri" w:cs="Calibri"/>
                <w:sz w:val="20"/>
                <w:szCs w:val="22"/>
              </w:rPr>
              <w:t>30,018</w:t>
            </w:r>
          </w:p>
        </w:tc>
      </w:tr>
      <w:tr w:rsidR="00DB76C1" w:rsidRPr="00DC37E3" w:rsidTr="00DB76C1">
        <w:trPr>
          <w:trHeight w:hRule="exact" w:val="42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DB76C1">
              <w:rPr>
                <w:rFonts w:ascii="Calibri" w:hAnsi="Calibri" w:cs="Calibri"/>
                <w:b/>
                <w:sz w:val="20"/>
                <w:szCs w:val="22"/>
              </w:rPr>
              <w:t>99.44%</w:t>
            </w:r>
          </w:p>
        </w:tc>
      </w:tr>
      <w:tr w:rsidR="00DB76C1" w:rsidRPr="00DC37E3" w:rsidTr="00706BB3">
        <w:trPr>
          <w:trHeight w:val="36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23033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apoyos en especie entregados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apoyos en especie entregados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26,</w:t>
            </w:r>
            <w:r w:rsidRPr="00DB76C1">
              <w:rPr>
                <w:rFonts w:ascii="Calibri" w:hAnsi="Calibri" w:cs="Calibri"/>
                <w:sz w:val="20"/>
                <w:szCs w:val="22"/>
              </w:rPr>
              <w:t>500</w:t>
            </w:r>
          </w:p>
        </w:tc>
      </w:tr>
      <w:tr w:rsidR="00DB76C1" w:rsidRPr="00DC37E3" w:rsidTr="00706BB3">
        <w:trPr>
          <w:trHeight w:val="36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apoyos en especie programados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DB76C1">
              <w:rPr>
                <w:rFonts w:ascii="Calibri" w:hAnsi="Calibri" w:cs="Calibri"/>
                <w:sz w:val="20"/>
                <w:szCs w:val="22"/>
              </w:rPr>
              <w:t>216</w:t>
            </w:r>
            <w:r>
              <w:rPr>
                <w:rFonts w:ascii="Calibri" w:hAnsi="Calibri" w:cs="Calibri"/>
                <w:sz w:val="20"/>
                <w:szCs w:val="22"/>
              </w:rPr>
              <w:t>,</w:t>
            </w:r>
            <w:r w:rsidRPr="00DB76C1">
              <w:rPr>
                <w:rFonts w:ascii="Calibri" w:hAnsi="Calibri" w:cs="Calibri"/>
                <w:sz w:val="20"/>
                <w:szCs w:val="22"/>
              </w:rPr>
              <w:t>800</w:t>
            </w:r>
          </w:p>
        </w:tc>
      </w:tr>
      <w:tr w:rsidR="00DB76C1" w:rsidRPr="00DC37E3" w:rsidTr="00706BB3">
        <w:trPr>
          <w:trHeight w:val="36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6C1" w:rsidRPr="00DC37E3" w:rsidRDefault="00DB76C1" w:rsidP="00DB76C1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C37E3" w:rsidRDefault="00DB76C1" w:rsidP="00DB76C1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76C1" w:rsidRPr="00DB76C1" w:rsidRDefault="00DB76C1" w:rsidP="00DB76C1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12.</w:t>
            </w:r>
            <w:r w:rsidRPr="00DB76C1">
              <w:rPr>
                <w:rFonts w:ascii="Calibri" w:hAnsi="Calibri" w:cs="Calibri"/>
                <w:b/>
                <w:sz w:val="20"/>
                <w:szCs w:val="22"/>
              </w:rPr>
              <w:t>22%</w:t>
            </w:r>
          </w:p>
        </w:tc>
      </w:tr>
      <w:tr w:rsidR="00AB3C2B" w:rsidRPr="00DC37E3" w:rsidTr="00706BB3">
        <w:trPr>
          <w:trHeight w:val="35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B3C2B" w:rsidRPr="00DC37E3" w:rsidRDefault="00AB3C2B" w:rsidP="00AB3C2B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23035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convocatorias publicadas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convocatorias publicadas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2B" w:rsidRPr="005C2AD8" w:rsidRDefault="005C2AD8" w:rsidP="00AB3C2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5C2AD8">
              <w:rPr>
                <w:rFonts w:ascii="Calibri" w:hAnsi="Calibri" w:cs="Calibri"/>
                <w:sz w:val="20"/>
                <w:szCs w:val="22"/>
              </w:rPr>
              <w:t>1</w:t>
            </w:r>
          </w:p>
        </w:tc>
      </w:tr>
      <w:tr w:rsidR="00AB3C2B" w:rsidRPr="00DC37E3" w:rsidTr="00706BB3">
        <w:trPr>
          <w:trHeight w:val="35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convocatorias programadas a publicar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C2B" w:rsidRPr="005C2AD8" w:rsidRDefault="005C2AD8" w:rsidP="00AB3C2B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5C2AD8">
              <w:rPr>
                <w:rFonts w:ascii="Calibri" w:hAnsi="Calibri" w:cs="Calibri"/>
                <w:sz w:val="20"/>
                <w:szCs w:val="22"/>
              </w:rPr>
              <w:t>1</w:t>
            </w:r>
          </w:p>
        </w:tc>
      </w:tr>
      <w:tr w:rsidR="00AB3C2B" w:rsidRPr="00DC37E3" w:rsidTr="00706BB3">
        <w:trPr>
          <w:trHeight w:val="35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C2B" w:rsidRPr="00DC37E3" w:rsidRDefault="00AB3C2B" w:rsidP="008A2444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B3C2B" w:rsidRPr="00DC37E3" w:rsidRDefault="00AB3C2B" w:rsidP="00AB3C2B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B3C2B" w:rsidRPr="005C2AD8" w:rsidRDefault="005C2AD8" w:rsidP="00AB3C2B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5C2AD8">
              <w:rPr>
                <w:rFonts w:ascii="Calibri" w:hAnsi="Calibri" w:cs="Calibri"/>
                <w:b/>
                <w:sz w:val="20"/>
                <w:szCs w:val="22"/>
              </w:rPr>
              <w:t>100.00%</w:t>
            </w:r>
          </w:p>
        </w:tc>
      </w:tr>
      <w:tr w:rsidR="005C2AD8" w:rsidRPr="00DC37E3" w:rsidTr="00706BB3">
        <w:trPr>
          <w:trHeight w:val="30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23036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solicitudes dictaminadas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solicitudes dictaminadas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13,</w:t>
            </w:r>
            <w:r w:rsidRPr="005C2AD8">
              <w:rPr>
                <w:rFonts w:ascii="Calibri" w:hAnsi="Calibri" w:cs="Calibri"/>
                <w:sz w:val="20"/>
                <w:szCs w:val="22"/>
              </w:rPr>
              <w:t>250</w:t>
            </w:r>
          </w:p>
        </w:tc>
      </w:tr>
      <w:tr w:rsidR="005C2AD8" w:rsidRPr="00DC37E3" w:rsidTr="00706BB3">
        <w:trPr>
          <w:trHeight w:val="30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solicitudes recibidas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72,</w:t>
            </w:r>
            <w:r w:rsidRPr="005C2AD8">
              <w:rPr>
                <w:rFonts w:ascii="Calibri" w:hAnsi="Calibri" w:cs="Calibri"/>
                <w:sz w:val="20"/>
                <w:szCs w:val="22"/>
              </w:rPr>
              <w:t>200</w:t>
            </w:r>
          </w:p>
        </w:tc>
      </w:tr>
      <w:tr w:rsidR="005C2AD8" w:rsidRPr="00DC37E3" w:rsidTr="00706BB3">
        <w:trPr>
          <w:trHeight w:val="30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5C2AD8">
              <w:rPr>
                <w:rFonts w:ascii="Calibri" w:hAnsi="Calibri" w:cs="Calibri"/>
                <w:b/>
                <w:sz w:val="20"/>
                <w:szCs w:val="22"/>
              </w:rPr>
              <w:t>18.35%</w:t>
            </w:r>
          </w:p>
        </w:tc>
      </w:tr>
      <w:tr w:rsidR="005C2AD8" w:rsidRPr="00DC37E3" w:rsidTr="00706BB3">
        <w:trPr>
          <w:trHeight w:hRule="exact" w:val="55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23038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Variación porcentual de proyectos de seguridad alimentaria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paquetes de seguridad alimentaria entregados en el ejercicio fiscal actual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5C2AD8">
              <w:rPr>
                <w:rFonts w:ascii="Calibri" w:hAnsi="Calibri" w:cs="Calibri"/>
                <w:sz w:val="20"/>
                <w:szCs w:val="22"/>
              </w:rPr>
              <w:t>-998</w:t>
            </w:r>
          </w:p>
        </w:tc>
      </w:tr>
      <w:tr w:rsidR="005C2AD8" w:rsidRPr="00DC37E3" w:rsidTr="00706BB3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de paquetes de seguridad alimentaria entregados en el ejercicio fiscal anterior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5C2AD8">
              <w:rPr>
                <w:rFonts w:ascii="Calibri" w:hAnsi="Calibri" w:cs="Calibri"/>
                <w:sz w:val="20"/>
                <w:szCs w:val="22"/>
              </w:rPr>
              <w:t>-998</w:t>
            </w:r>
          </w:p>
        </w:tc>
      </w:tr>
      <w:tr w:rsidR="005C2AD8" w:rsidRPr="00DC37E3" w:rsidTr="00706BB3">
        <w:trPr>
          <w:trHeight w:hRule="exact" w:val="41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-998</w:t>
            </w:r>
          </w:p>
        </w:tc>
      </w:tr>
      <w:tr w:rsidR="005C2AD8" w:rsidRPr="00DC37E3" w:rsidTr="00706BB3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23052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beneficiarios de grupos de desarrollo que reciben proyecto de seguridad alimentaria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beneficiarios inscritos en todos los grupos de desarrollo que recibieron proyecto de seguridad alimentaria en el año fiscal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Default="005C2AD8" w:rsidP="005C2A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5C2AD8" w:rsidRPr="00DC37E3" w:rsidTr="00706BB3">
        <w:trPr>
          <w:trHeight w:hRule="exact"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de beneficiarios inscritos en todos los grupos de desarrollo en el año fiscal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Default="005C2AD8" w:rsidP="005C2A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5C2AD8" w:rsidRPr="00DC37E3" w:rsidTr="00706BB3">
        <w:trPr>
          <w:trHeight w:hRule="exact" w:val="351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C2AD8">
              <w:rPr>
                <w:rFonts w:ascii="Calibri" w:hAnsi="Calibri" w:cs="Calibri"/>
                <w:b/>
                <w:sz w:val="22"/>
                <w:szCs w:val="22"/>
              </w:rPr>
              <w:t>-998</w:t>
            </w:r>
          </w:p>
        </w:tc>
      </w:tr>
      <w:tr w:rsidR="005C2AD8" w:rsidRPr="00DC37E3" w:rsidTr="00706BB3">
        <w:trPr>
          <w:trHeight w:hRule="exact" w:val="49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23054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Promedio de Actividades de Desarrollo Comunitario respaldadas por minutas realizadas por grupo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Total de actividades de desarrollo comunitario realizadas por grupo durante el periodo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sz w:val="20"/>
                <w:szCs w:val="22"/>
                <w:lang w:val="es-MX" w:eastAsia="es-MX"/>
              </w:rPr>
            </w:pPr>
            <w:r w:rsidRPr="005C2AD8">
              <w:rPr>
                <w:rFonts w:ascii="Calibri" w:hAnsi="Calibri" w:cs="Calibri"/>
                <w:sz w:val="20"/>
                <w:szCs w:val="22"/>
              </w:rPr>
              <w:t>300</w:t>
            </w:r>
          </w:p>
        </w:tc>
      </w:tr>
      <w:tr w:rsidR="005C2AD8" w:rsidRPr="00DC37E3" w:rsidTr="00706BB3">
        <w:trPr>
          <w:trHeight w:hRule="exact" w:val="5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grupos que realizaron actividades de desarrollo comunitario durante el periodo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5C2AD8">
              <w:rPr>
                <w:rFonts w:ascii="Calibri" w:hAnsi="Calibri" w:cs="Calibri"/>
                <w:sz w:val="20"/>
                <w:szCs w:val="22"/>
              </w:rPr>
              <w:t>41</w:t>
            </w:r>
          </w:p>
        </w:tc>
      </w:tr>
      <w:tr w:rsidR="005C2AD8" w:rsidRPr="00DC37E3" w:rsidTr="00706BB3">
        <w:trPr>
          <w:trHeight w:hRule="exact" w:val="3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AD8" w:rsidRPr="00DC37E3" w:rsidRDefault="005C2AD8" w:rsidP="005C2AD8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DC37E3" w:rsidRDefault="005C2AD8" w:rsidP="005C2AD8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2AD8" w:rsidRPr="005C2AD8" w:rsidRDefault="005C2AD8" w:rsidP="005C2AD8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5C2AD8">
              <w:rPr>
                <w:rFonts w:ascii="Calibri" w:hAnsi="Calibri" w:cs="Calibri"/>
                <w:b/>
                <w:sz w:val="20"/>
                <w:szCs w:val="22"/>
              </w:rPr>
              <w:t>7.32</w:t>
            </w:r>
          </w:p>
        </w:tc>
      </w:tr>
      <w:tr w:rsidR="00D62BFC" w:rsidRPr="00DC37E3" w:rsidTr="00706BB3">
        <w:trPr>
          <w:trHeight w:hRule="exact" w:val="86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23055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proyectos productivos en seguridad alimentaria implementados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proyectos productivos de seguridad alimentaria basados en diagnósticos y programas de trabajo comunitario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Default="00D62BFC" w:rsidP="00D62BFC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proyectos productivos basados en diagnósticos y programas de trabajo comunitarios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Default="00D62BFC" w:rsidP="00D62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38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62BFC" w:rsidRDefault="00D62BFC" w:rsidP="00D62B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BFC">
              <w:rPr>
                <w:rFonts w:ascii="Calibri" w:hAnsi="Calibri" w:cs="Calibri"/>
                <w:b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86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23058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grupos constituidos con Estrategia Anual de Inversión Comunitaria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grupos de desarrollo constituidos que reciben Estrategia Anual de Inversión Comunitaria en el año fiscal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Default="00D62BFC" w:rsidP="00D62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57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Número de grupos de desarrollo constituidos en el año fiscal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Default="00D62BFC" w:rsidP="00D62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29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62BFC" w:rsidRDefault="00D62BFC" w:rsidP="00D62B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BFC">
              <w:rPr>
                <w:rFonts w:ascii="Calibri" w:hAnsi="Calibri" w:cs="Calibri"/>
                <w:b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82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23059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Porcentaje de diagnósticos enfocados en seguridad alimentaria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B = Número de diagnósticos y programas de trabajo comunitarios elaborados enfocados en seguridad alimentaria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Default="00D62BFC" w:rsidP="00D62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57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color w:val="000000"/>
                <w:sz w:val="20"/>
                <w:szCs w:val="20"/>
              </w:rPr>
              <w:t>C = Total de diagnósticos y programas de trabajo comunitario elaborados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BFC" w:rsidRDefault="00D62BFC" w:rsidP="00D62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-998</w:t>
            </w:r>
          </w:p>
        </w:tc>
      </w:tr>
      <w:tr w:rsidR="00D62BFC" w:rsidRPr="00DC37E3" w:rsidTr="00706BB3">
        <w:trPr>
          <w:trHeight w:hRule="exact" w:val="296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C37E3" w:rsidRDefault="00D62BFC" w:rsidP="00D62BFC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C37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2BFC" w:rsidRPr="00D62BFC" w:rsidRDefault="00D62BFC" w:rsidP="00D62BF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BFC">
              <w:rPr>
                <w:rFonts w:ascii="Calibri" w:hAnsi="Calibri" w:cs="Calibri"/>
                <w:b/>
                <w:sz w:val="22"/>
                <w:szCs w:val="22"/>
              </w:rPr>
              <w:t>-998</w:t>
            </w:r>
          </w:p>
        </w:tc>
      </w:tr>
    </w:tbl>
    <w:p w:rsidR="00F55906" w:rsidRPr="00DC37E3" w:rsidRDefault="00F55906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F55906" w:rsidRPr="00DC37E3" w:rsidRDefault="00F55906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F55906" w:rsidRPr="00DC37E3" w:rsidRDefault="00F55906" w:rsidP="005F59C2">
      <w:pPr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:rsidR="005F59C2" w:rsidRPr="00DC37E3" w:rsidRDefault="005F59C2" w:rsidP="00286BC2">
      <w:pPr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DC37E3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212C5A" w:rsidRPr="00DC37E3">
        <w:rPr>
          <w:rFonts w:ascii="Barlow" w:hAnsi="Barlow" w:cs="Arial"/>
          <w:sz w:val="20"/>
          <w:szCs w:val="20"/>
        </w:rPr>
        <w:t xml:space="preserve">son </w:t>
      </w:r>
      <w:r w:rsidRPr="00DC37E3">
        <w:rPr>
          <w:rFonts w:ascii="Barlow" w:hAnsi="Barlow" w:cs="Arial"/>
          <w:sz w:val="20"/>
          <w:szCs w:val="20"/>
        </w:rPr>
        <w:t>responsabilidad del emisor.</w:t>
      </w:r>
    </w:p>
    <w:sectPr w:rsidR="005F59C2" w:rsidRPr="00DC37E3" w:rsidSect="005F59C2">
      <w:headerReference w:type="default" r:id="rId8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9B" w:rsidRDefault="006F0B9B" w:rsidP="00FE5FBD">
      <w:r>
        <w:separator/>
      </w:r>
    </w:p>
  </w:endnote>
  <w:endnote w:type="continuationSeparator" w:id="0">
    <w:p w:rsidR="006F0B9B" w:rsidRDefault="006F0B9B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9B" w:rsidRDefault="006F0B9B" w:rsidP="00FE5FBD">
      <w:r>
        <w:separator/>
      </w:r>
    </w:p>
  </w:footnote>
  <w:footnote w:type="continuationSeparator" w:id="0">
    <w:p w:rsidR="006F0B9B" w:rsidRDefault="006F0B9B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D1" w:rsidRPr="008A722C" w:rsidRDefault="007648D1" w:rsidP="00166414">
    <w:pPr>
      <w:spacing w:line="276" w:lineRule="auto"/>
      <w:jc w:val="center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BD"/>
    <w:rsid w:val="00001F8C"/>
    <w:rsid w:val="0000426A"/>
    <w:rsid w:val="00007C89"/>
    <w:rsid w:val="00012729"/>
    <w:rsid w:val="00014E07"/>
    <w:rsid w:val="000308B7"/>
    <w:rsid w:val="000342EB"/>
    <w:rsid w:val="000361F2"/>
    <w:rsid w:val="00040BC9"/>
    <w:rsid w:val="000440C4"/>
    <w:rsid w:val="00047319"/>
    <w:rsid w:val="0005134E"/>
    <w:rsid w:val="00052392"/>
    <w:rsid w:val="00052EFC"/>
    <w:rsid w:val="00055C25"/>
    <w:rsid w:val="000570A5"/>
    <w:rsid w:val="00067527"/>
    <w:rsid w:val="000729FA"/>
    <w:rsid w:val="00075E72"/>
    <w:rsid w:val="0008120D"/>
    <w:rsid w:val="00081C0F"/>
    <w:rsid w:val="00081D99"/>
    <w:rsid w:val="00085743"/>
    <w:rsid w:val="0008652D"/>
    <w:rsid w:val="00091663"/>
    <w:rsid w:val="000937D3"/>
    <w:rsid w:val="000946AB"/>
    <w:rsid w:val="00097556"/>
    <w:rsid w:val="00097D87"/>
    <w:rsid w:val="000B5162"/>
    <w:rsid w:val="000C463E"/>
    <w:rsid w:val="000C71AF"/>
    <w:rsid w:val="000D1261"/>
    <w:rsid w:val="000D4296"/>
    <w:rsid w:val="000E2AAB"/>
    <w:rsid w:val="000E67C6"/>
    <w:rsid w:val="000E6B01"/>
    <w:rsid w:val="000E72CB"/>
    <w:rsid w:val="000F0776"/>
    <w:rsid w:val="000F6037"/>
    <w:rsid w:val="00102CEE"/>
    <w:rsid w:val="001037D4"/>
    <w:rsid w:val="00106E3F"/>
    <w:rsid w:val="00121962"/>
    <w:rsid w:val="001243BB"/>
    <w:rsid w:val="00125F79"/>
    <w:rsid w:val="0012647B"/>
    <w:rsid w:val="00126897"/>
    <w:rsid w:val="0012759F"/>
    <w:rsid w:val="00130524"/>
    <w:rsid w:val="00134CA8"/>
    <w:rsid w:val="00136180"/>
    <w:rsid w:val="00136AA9"/>
    <w:rsid w:val="00137BA5"/>
    <w:rsid w:val="0014577D"/>
    <w:rsid w:val="001459A0"/>
    <w:rsid w:val="001536FE"/>
    <w:rsid w:val="00153EB7"/>
    <w:rsid w:val="00153F40"/>
    <w:rsid w:val="00161175"/>
    <w:rsid w:val="00164830"/>
    <w:rsid w:val="00166414"/>
    <w:rsid w:val="00174DD5"/>
    <w:rsid w:val="00184345"/>
    <w:rsid w:val="00185864"/>
    <w:rsid w:val="00191A2E"/>
    <w:rsid w:val="00194450"/>
    <w:rsid w:val="001A0705"/>
    <w:rsid w:val="001A0E11"/>
    <w:rsid w:val="001A3D7A"/>
    <w:rsid w:val="001A48D4"/>
    <w:rsid w:val="001A569C"/>
    <w:rsid w:val="001A5784"/>
    <w:rsid w:val="001B257A"/>
    <w:rsid w:val="001B6DEF"/>
    <w:rsid w:val="001C4BBD"/>
    <w:rsid w:val="001D1F58"/>
    <w:rsid w:val="001D4163"/>
    <w:rsid w:val="001D4C07"/>
    <w:rsid w:val="001D7095"/>
    <w:rsid w:val="001E0A91"/>
    <w:rsid w:val="001E1F58"/>
    <w:rsid w:val="001F3289"/>
    <w:rsid w:val="001F5415"/>
    <w:rsid w:val="001F6BDB"/>
    <w:rsid w:val="0020098B"/>
    <w:rsid w:val="00203ABA"/>
    <w:rsid w:val="00204DD7"/>
    <w:rsid w:val="00205619"/>
    <w:rsid w:val="00206848"/>
    <w:rsid w:val="002111B4"/>
    <w:rsid w:val="00212C5A"/>
    <w:rsid w:val="00221056"/>
    <w:rsid w:val="00221533"/>
    <w:rsid w:val="00221AE8"/>
    <w:rsid w:val="00223F93"/>
    <w:rsid w:val="00223FFD"/>
    <w:rsid w:val="002316A0"/>
    <w:rsid w:val="002340DC"/>
    <w:rsid w:val="00246EBA"/>
    <w:rsid w:val="002527D7"/>
    <w:rsid w:val="00252CCB"/>
    <w:rsid w:val="002555A6"/>
    <w:rsid w:val="002620C6"/>
    <w:rsid w:val="002639EB"/>
    <w:rsid w:val="0026614B"/>
    <w:rsid w:val="00272300"/>
    <w:rsid w:val="002727CA"/>
    <w:rsid w:val="002730FD"/>
    <w:rsid w:val="00276FAA"/>
    <w:rsid w:val="00277183"/>
    <w:rsid w:val="00277A21"/>
    <w:rsid w:val="00281D27"/>
    <w:rsid w:val="002826BA"/>
    <w:rsid w:val="00286BC2"/>
    <w:rsid w:val="00291F97"/>
    <w:rsid w:val="00292A20"/>
    <w:rsid w:val="00296459"/>
    <w:rsid w:val="002A155F"/>
    <w:rsid w:val="002A3905"/>
    <w:rsid w:val="002A4AA9"/>
    <w:rsid w:val="002B4D7C"/>
    <w:rsid w:val="002B58ED"/>
    <w:rsid w:val="002C2875"/>
    <w:rsid w:val="002C556B"/>
    <w:rsid w:val="002C75B9"/>
    <w:rsid w:val="002D0371"/>
    <w:rsid w:val="002D0C17"/>
    <w:rsid w:val="002D3A18"/>
    <w:rsid w:val="002D68A0"/>
    <w:rsid w:val="002D7C18"/>
    <w:rsid w:val="002E4B4D"/>
    <w:rsid w:val="002E6DBA"/>
    <w:rsid w:val="002F01B3"/>
    <w:rsid w:val="002F26E0"/>
    <w:rsid w:val="002F46AB"/>
    <w:rsid w:val="00300275"/>
    <w:rsid w:val="0030150E"/>
    <w:rsid w:val="003041C9"/>
    <w:rsid w:val="00317FFB"/>
    <w:rsid w:val="00322BFF"/>
    <w:rsid w:val="0032372C"/>
    <w:rsid w:val="003240B3"/>
    <w:rsid w:val="003257B2"/>
    <w:rsid w:val="00327037"/>
    <w:rsid w:val="00327716"/>
    <w:rsid w:val="00327AE5"/>
    <w:rsid w:val="00335245"/>
    <w:rsid w:val="0033700E"/>
    <w:rsid w:val="00337E93"/>
    <w:rsid w:val="003400AD"/>
    <w:rsid w:val="00340290"/>
    <w:rsid w:val="003405FD"/>
    <w:rsid w:val="0034384F"/>
    <w:rsid w:val="00345392"/>
    <w:rsid w:val="00347206"/>
    <w:rsid w:val="0034788E"/>
    <w:rsid w:val="0036410D"/>
    <w:rsid w:val="003733BA"/>
    <w:rsid w:val="00373A67"/>
    <w:rsid w:val="00373BFD"/>
    <w:rsid w:val="003800CA"/>
    <w:rsid w:val="003853F1"/>
    <w:rsid w:val="00390E73"/>
    <w:rsid w:val="00394C18"/>
    <w:rsid w:val="00395206"/>
    <w:rsid w:val="003A398A"/>
    <w:rsid w:val="003B3FAB"/>
    <w:rsid w:val="003B7AFE"/>
    <w:rsid w:val="003C71DD"/>
    <w:rsid w:val="003C7A7B"/>
    <w:rsid w:val="003E1D68"/>
    <w:rsid w:val="003E58DC"/>
    <w:rsid w:val="003F3E19"/>
    <w:rsid w:val="003F473B"/>
    <w:rsid w:val="003F7288"/>
    <w:rsid w:val="00405DB7"/>
    <w:rsid w:val="0041046B"/>
    <w:rsid w:val="00413C89"/>
    <w:rsid w:val="0041510C"/>
    <w:rsid w:val="0041775D"/>
    <w:rsid w:val="004225B8"/>
    <w:rsid w:val="00423DCE"/>
    <w:rsid w:val="004266DF"/>
    <w:rsid w:val="00426DDC"/>
    <w:rsid w:val="00427472"/>
    <w:rsid w:val="00434B4F"/>
    <w:rsid w:val="00437E98"/>
    <w:rsid w:val="00450C06"/>
    <w:rsid w:val="004534D1"/>
    <w:rsid w:val="004556D4"/>
    <w:rsid w:val="00457BB8"/>
    <w:rsid w:val="00457DCC"/>
    <w:rsid w:val="0046409F"/>
    <w:rsid w:val="00472019"/>
    <w:rsid w:val="0047272F"/>
    <w:rsid w:val="004745A8"/>
    <w:rsid w:val="0047562E"/>
    <w:rsid w:val="004770B3"/>
    <w:rsid w:val="004834CA"/>
    <w:rsid w:val="00483F0F"/>
    <w:rsid w:val="00485380"/>
    <w:rsid w:val="004904CA"/>
    <w:rsid w:val="004A0205"/>
    <w:rsid w:val="004A2E90"/>
    <w:rsid w:val="004A4A1B"/>
    <w:rsid w:val="004A4E41"/>
    <w:rsid w:val="004A51C6"/>
    <w:rsid w:val="004A6C04"/>
    <w:rsid w:val="004B2409"/>
    <w:rsid w:val="004B3D92"/>
    <w:rsid w:val="004B6DEB"/>
    <w:rsid w:val="004B6FB4"/>
    <w:rsid w:val="004C0260"/>
    <w:rsid w:val="004C0A93"/>
    <w:rsid w:val="004C39AE"/>
    <w:rsid w:val="004C460F"/>
    <w:rsid w:val="004C5634"/>
    <w:rsid w:val="004F1070"/>
    <w:rsid w:val="004F47A4"/>
    <w:rsid w:val="00500EEB"/>
    <w:rsid w:val="005138D8"/>
    <w:rsid w:val="005143EC"/>
    <w:rsid w:val="0051489F"/>
    <w:rsid w:val="00515C8B"/>
    <w:rsid w:val="005173F8"/>
    <w:rsid w:val="0052062E"/>
    <w:rsid w:val="005224F0"/>
    <w:rsid w:val="0052520C"/>
    <w:rsid w:val="0052646C"/>
    <w:rsid w:val="005302D4"/>
    <w:rsid w:val="0054187C"/>
    <w:rsid w:val="005429A4"/>
    <w:rsid w:val="00544069"/>
    <w:rsid w:val="00546901"/>
    <w:rsid w:val="00553114"/>
    <w:rsid w:val="00553302"/>
    <w:rsid w:val="0055518F"/>
    <w:rsid w:val="00555939"/>
    <w:rsid w:val="0055635C"/>
    <w:rsid w:val="0055788E"/>
    <w:rsid w:val="00557BA3"/>
    <w:rsid w:val="00557F3A"/>
    <w:rsid w:val="0057321F"/>
    <w:rsid w:val="00575645"/>
    <w:rsid w:val="005761BC"/>
    <w:rsid w:val="005771C5"/>
    <w:rsid w:val="005810A7"/>
    <w:rsid w:val="00584AB4"/>
    <w:rsid w:val="00593EF0"/>
    <w:rsid w:val="00595C13"/>
    <w:rsid w:val="00596A3B"/>
    <w:rsid w:val="005A128F"/>
    <w:rsid w:val="005A2876"/>
    <w:rsid w:val="005A6DFE"/>
    <w:rsid w:val="005B305D"/>
    <w:rsid w:val="005B44CB"/>
    <w:rsid w:val="005C0966"/>
    <w:rsid w:val="005C1430"/>
    <w:rsid w:val="005C2AD8"/>
    <w:rsid w:val="005C4877"/>
    <w:rsid w:val="005C634C"/>
    <w:rsid w:val="005C6519"/>
    <w:rsid w:val="005D001F"/>
    <w:rsid w:val="005D03D3"/>
    <w:rsid w:val="005D1F6B"/>
    <w:rsid w:val="005D312A"/>
    <w:rsid w:val="005D51AD"/>
    <w:rsid w:val="005F0C6B"/>
    <w:rsid w:val="005F38D7"/>
    <w:rsid w:val="005F4ADA"/>
    <w:rsid w:val="005F59C2"/>
    <w:rsid w:val="005F66B1"/>
    <w:rsid w:val="005F7D2C"/>
    <w:rsid w:val="00606E9B"/>
    <w:rsid w:val="006136D3"/>
    <w:rsid w:val="00614F51"/>
    <w:rsid w:val="00617CAB"/>
    <w:rsid w:val="0062059D"/>
    <w:rsid w:val="00622F75"/>
    <w:rsid w:val="00624F33"/>
    <w:rsid w:val="006272DC"/>
    <w:rsid w:val="006325F1"/>
    <w:rsid w:val="00633D01"/>
    <w:rsid w:val="006345B5"/>
    <w:rsid w:val="00634BF4"/>
    <w:rsid w:val="00637EA5"/>
    <w:rsid w:val="006429F0"/>
    <w:rsid w:val="00643A11"/>
    <w:rsid w:val="006471D2"/>
    <w:rsid w:val="00647E2C"/>
    <w:rsid w:val="00650338"/>
    <w:rsid w:val="00651483"/>
    <w:rsid w:val="006517E4"/>
    <w:rsid w:val="0065496C"/>
    <w:rsid w:val="006554AE"/>
    <w:rsid w:val="0065706C"/>
    <w:rsid w:val="006571BC"/>
    <w:rsid w:val="00661F93"/>
    <w:rsid w:val="006735AF"/>
    <w:rsid w:val="006767F9"/>
    <w:rsid w:val="00685256"/>
    <w:rsid w:val="006940FC"/>
    <w:rsid w:val="00696F83"/>
    <w:rsid w:val="006A478F"/>
    <w:rsid w:val="006A58F0"/>
    <w:rsid w:val="006B1CFE"/>
    <w:rsid w:val="006B63F8"/>
    <w:rsid w:val="006B73CC"/>
    <w:rsid w:val="006C1407"/>
    <w:rsid w:val="006C17D0"/>
    <w:rsid w:val="006C2588"/>
    <w:rsid w:val="006C52AF"/>
    <w:rsid w:val="006C637E"/>
    <w:rsid w:val="006C6E5E"/>
    <w:rsid w:val="006C7454"/>
    <w:rsid w:val="006C7B7F"/>
    <w:rsid w:val="006C7C2D"/>
    <w:rsid w:val="006D4F0B"/>
    <w:rsid w:val="006D6B96"/>
    <w:rsid w:val="006E1225"/>
    <w:rsid w:val="006E6551"/>
    <w:rsid w:val="006E7ACB"/>
    <w:rsid w:val="006F0B9B"/>
    <w:rsid w:val="006F4D62"/>
    <w:rsid w:val="00702613"/>
    <w:rsid w:val="00703473"/>
    <w:rsid w:val="00706BB3"/>
    <w:rsid w:val="00710259"/>
    <w:rsid w:val="007151FC"/>
    <w:rsid w:val="00720DF6"/>
    <w:rsid w:val="00727552"/>
    <w:rsid w:val="00727874"/>
    <w:rsid w:val="00727C92"/>
    <w:rsid w:val="007301EA"/>
    <w:rsid w:val="00733DBC"/>
    <w:rsid w:val="007411C0"/>
    <w:rsid w:val="007470E7"/>
    <w:rsid w:val="007513CA"/>
    <w:rsid w:val="00757FF8"/>
    <w:rsid w:val="0076055B"/>
    <w:rsid w:val="007624CF"/>
    <w:rsid w:val="007648D1"/>
    <w:rsid w:val="007649D1"/>
    <w:rsid w:val="007654DC"/>
    <w:rsid w:val="0076678D"/>
    <w:rsid w:val="007676B0"/>
    <w:rsid w:val="0077132E"/>
    <w:rsid w:val="00776329"/>
    <w:rsid w:val="00776D0E"/>
    <w:rsid w:val="007843EC"/>
    <w:rsid w:val="00786D54"/>
    <w:rsid w:val="00790098"/>
    <w:rsid w:val="00792808"/>
    <w:rsid w:val="00792B75"/>
    <w:rsid w:val="007A0209"/>
    <w:rsid w:val="007B2E70"/>
    <w:rsid w:val="007B73EF"/>
    <w:rsid w:val="007B7F94"/>
    <w:rsid w:val="007C356B"/>
    <w:rsid w:val="007C40C7"/>
    <w:rsid w:val="007C695B"/>
    <w:rsid w:val="007D15B5"/>
    <w:rsid w:val="007D17E9"/>
    <w:rsid w:val="007D1B47"/>
    <w:rsid w:val="007D1BB5"/>
    <w:rsid w:val="007D22AE"/>
    <w:rsid w:val="007D49AC"/>
    <w:rsid w:val="007D6740"/>
    <w:rsid w:val="007F2406"/>
    <w:rsid w:val="007F4263"/>
    <w:rsid w:val="007F7780"/>
    <w:rsid w:val="007F7F13"/>
    <w:rsid w:val="008029EF"/>
    <w:rsid w:val="00802C02"/>
    <w:rsid w:val="00802F79"/>
    <w:rsid w:val="00806F2C"/>
    <w:rsid w:val="00806FE3"/>
    <w:rsid w:val="0081412A"/>
    <w:rsid w:val="00814D50"/>
    <w:rsid w:val="00815C26"/>
    <w:rsid w:val="00817EDD"/>
    <w:rsid w:val="00820510"/>
    <w:rsid w:val="00824201"/>
    <w:rsid w:val="00825E4A"/>
    <w:rsid w:val="00826686"/>
    <w:rsid w:val="008316D2"/>
    <w:rsid w:val="00836670"/>
    <w:rsid w:val="00837B09"/>
    <w:rsid w:val="00842E6D"/>
    <w:rsid w:val="00845ABE"/>
    <w:rsid w:val="008460F2"/>
    <w:rsid w:val="00850A52"/>
    <w:rsid w:val="008522F1"/>
    <w:rsid w:val="00852FC8"/>
    <w:rsid w:val="00856DE5"/>
    <w:rsid w:val="0086447D"/>
    <w:rsid w:val="008664D8"/>
    <w:rsid w:val="008671F8"/>
    <w:rsid w:val="008713D6"/>
    <w:rsid w:val="00872426"/>
    <w:rsid w:val="0087570E"/>
    <w:rsid w:val="00875E2B"/>
    <w:rsid w:val="00880C67"/>
    <w:rsid w:val="00891B68"/>
    <w:rsid w:val="008922AA"/>
    <w:rsid w:val="0089618F"/>
    <w:rsid w:val="008A2444"/>
    <w:rsid w:val="008A70D4"/>
    <w:rsid w:val="008A722C"/>
    <w:rsid w:val="008A74AA"/>
    <w:rsid w:val="008B0410"/>
    <w:rsid w:val="008B38F0"/>
    <w:rsid w:val="008C1B07"/>
    <w:rsid w:val="008C21B0"/>
    <w:rsid w:val="008C3650"/>
    <w:rsid w:val="008C4703"/>
    <w:rsid w:val="008D077C"/>
    <w:rsid w:val="008D25E8"/>
    <w:rsid w:val="008D2EA8"/>
    <w:rsid w:val="008D4C16"/>
    <w:rsid w:val="008D616C"/>
    <w:rsid w:val="008E1E58"/>
    <w:rsid w:val="008E3E7D"/>
    <w:rsid w:val="008E620D"/>
    <w:rsid w:val="008F12D6"/>
    <w:rsid w:val="008F1961"/>
    <w:rsid w:val="008F718A"/>
    <w:rsid w:val="009007E5"/>
    <w:rsid w:val="00902FDF"/>
    <w:rsid w:val="009067F6"/>
    <w:rsid w:val="00912AD1"/>
    <w:rsid w:val="00913273"/>
    <w:rsid w:val="00913388"/>
    <w:rsid w:val="009217F9"/>
    <w:rsid w:val="00924012"/>
    <w:rsid w:val="0092405C"/>
    <w:rsid w:val="00927F30"/>
    <w:rsid w:val="00930F9C"/>
    <w:rsid w:val="00947E4E"/>
    <w:rsid w:val="00953B54"/>
    <w:rsid w:val="00954919"/>
    <w:rsid w:val="00956CD8"/>
    <w:rsid w:val="00960181"/>
    <w:rsid w:val="00960CBF"/>
    <w:rsid w:val="00965C0D"/>
    <w:rsid w:val="00970313"/>
    <w:rsid w:val="009731B5"/>
    <w:rsid w:val="00973AC1"/>
    <w:rsid w:val="00981232"/>
    <w:rsid w:val="00983856"/>
    <w:rsid w:val="00984BED"/>
    <w:rsid w:val="009927FF"/>
    <w:rsid w:val="0099343E"/>
    <w:rsid w:val="00997D76"/>
    <w:rsid w:val="009A0229"/>
    <w:rsid w:val="009A3637"/>
    <w:rsid w:val="009B7C68"/>
    <w:rsid w:val="009C1200"/>
    <w:rsid w:val="009C1EE8"/>
    <w:rsid w:val="009C6D51"/>
    <w:rsid w:val="009C7C70"/>
    <w:rsid w:val="009D09C4"/>
    <w:rsid w:val="009D1FB9"/>
    <w:rsid w:val="009D4508"/>
    <w:rsid w:val="009D7BB9"/>
    <w:rsid w:val="009E1A3A"/>
    <w:rsid w:val="009E1CC5"/>
    <w:rsid w:val="009E2FE0"/>
    <w:rsid w:val="009E43EB"/>
    <w:rsid w:val="009E609A"/>
    <w:rsid w:val="009F4B1D"/>
    <w:rsid w:val="009F4DE9"/>
    <w:rsid w:val="009F5092"/>
    <w:rsid w:val="00A02086"/>
    <w:rsid w:val="00A05584"/>
    <w:rsid w:val="00A05FF9"/>
    <w:rsid w:val="00A070C3"/>
    <w:rsid w:val="00A12153"/>
    <w:rsid w:val="00A2074B"/>
    <w:rsid w:val="00A24A98"/>
    <w:rsid w:val="00A3040D"/>
    <w:rsid w:val="00A3075D"/>
    <w:rsid w:val="00A34021"/>
    <w:rsid w:val="00A349B9"/>
    <w:rsid w:val="00A34F8C"/>
    <w:rsid w:val="00A36CF9"/>
    <w:rsid w:val="00A423E9"/>
    <w:rsid w:val="00A467BF"/>
    <w:rsid w:val="00A46879"/>
    <w:rsid w:val="00A46A1D"/>
    <w:rsid w:val="00A472ED"/>
    <w:rsid w:val="00A4771F"/>
    <w:rsid w:val="00A51781"/>
    <w:rsid w:val="00A51829"/>
    <w:rsid w:val="00A51ABA"/>
    <w:rsid w:val="00A5257F"/>
    <w:rsid w:val="00A555E5"/>
    <w:rsid w:val="00A56CF7"/>
    <w:rsid w:val="00A67719"/>
    <w:rsid w:val="00A72C8F"/>
    <w:rsid w:val="00A73910"/>
    <w:rsid w:val="00A73BA9"/>
    <w:rsid w:val="00A80A29"/>
    <w:rsid w:val="00A83D10"/>
    <w:rsid w:val="00A85721"/>
    <w:rsid w:val="00A8750F"/>
    <w:rsid w:val="00A87D85"/>
    <w:rsid w:val="00A9652E"/>
    <w:rsid w:val="00AA466B"/>
    <w:rsid w:val="00AB3C2B"/>
    <w:rsid w:val="00AC4F59"/>
    <w:rsid w:val="00AD21F9"/>
    <w:rsid w:val="00AD51D4"/>
    <w:rsid w:val="00AE1702"/>
    <w:rsid w:val="00AE21F3"/>
    <w:rsid w:val="00AE2BCE"/>
    <w:rsid w:val="00AE31FD"/>
    <w:rsid w:val="00AE3BF7"/>
    <w:rsid w:val="00AF0454"/>
    <w:rsid w:val="00AF26A9"/>
    <w:rsid w:val="00AF7A70"/>
    <w:rsid w:val="00B0075F"/>
    <w:rsid w:val="00B130A2"/>
    <w:rsid w:val="00B133E1"/>
    <w:rsid w:val="00B14EFB"/>
    <w:rsid w:val="00B15218"/>
    <w:rsid w:val="00B17D82"/>
    <w:rsid w:val="00B20205"/>
    <w:rsid w:val="00B30A52"/>
    <w:rsid w:val="00B31EC9"/>
    <w:rsid w:val="00B339FC"/>
    <w:rsid w:val="00B37A2E"/>
    <w:rsid w:val="00B41023"/>
    <w:rsid w:val="00B429C9"/>
    <w:rsid w:val="00B4301E"/>
    <w:rsid w:val="00B43B74"/>
    <w:rsid w:val="00B43EBD"/>
    <w:rsid w:val="00B457A4"/>
    <w:rsid w:val="00B509EB"/>
    <w:rsid w:val="00B520DF"/>
    <w:rsid w:val="00B56B80"/>
    <w:rsid w:val="00B56F69"/>
    <w:rsid w:val="00B6309F"/>
    <w:rsid w:val="00B66AEB"/>
    <w:rsid w:val="00B67973"/>
    <w:rsid w:val="00B67C0D"/>
    <w:rsid w:val="00B82D09"/>
    <w:rsid w:val="00B866A1"/>
    <w:rsid w:val="00B87DE4"/>
    <w:rsid w:val="00B9196B"/>
    <w:rsid w:val="00B97F4C"/>
    <w:rsid w:val="00BA06D9"/>
    <w:rsid w:val="00BA3F14"/>
    <w:rsid w:val="00BA4B28"/>
    <w:rsid w:val="00BA7037"/>
    <w:rsid w:val="00BB44A8"/>
    <w:rsid w:val="00BB72AB"/>
    <w:rsid w:val="00BC0396"/>
    <w:rsid w:val="00BC6B08"/>
    <w:rsid w:val="00BC6CDC"/>
    <w:rsid w:val="00BD7586"/>
    <w:rsid w:val="00BE0194"/>
    <w:rsid w:val="00BE2339"/>
    <w:rsid w:val="00BE339E"/>
    <w:rsid w:val="00BE6F8F"/>
    <w:rsid w:val="00BF3B1E"/>
    <w:rsid w:val="00BF5B45"/>
    <w:rsid w:val="00C05BA6"/>
    <w:rsid w:val="00C07246"/>
    <w:rsid w:val="00C157DD"/>
    <w:rsid w:val="00C17EE7"/>
    <w:rsid w:val="00C21365"/>
    <w:rsid w:val="00C27C2C"/>
    <w:rsid w:val="00C33862"/>
    <w:rsid w:val="00C426C5"/>
    <w:rsid w:val="00C474DD"/>
    <w:rsid w:val="00C503E8"/>
    <w:rsid w:val="00C5600A"/>
    <w:rsid w:val="00C613E0"/>
    <w:rsid w:val="00C64197"/>
    <w:rsid w:val="00C652F3"/>
    <w:rsid w:val="00C737C4"/>
    <w:rsid w:val="00C74882"/>
    <w:rsid w:val="00C82B55"/>
    <w:rsid w:val="00C86CDF"/>
    <w:rsid w:val="00C87AB7"/>
    <w:rsid w:val="00C907DF"/>
    <w:rsid w:val="00C952A6"/>
    <w:rsid w:val="00C97B81"/>
    <w:rsid w:val="00CA5157"/>
    <w:rsid w:val="00CB5FEE"/>
    <w:rsid w:val="00CC033D"/>
    <w:rsid w:val="00CD3CEA"/>
    <w:rsid w:val="00CD3D1F"/>
    <w:rsid w:val="00CE0FCB"/>
    <w:rsid w:val="00CE3C75"/>
    <w:rsid w:val="00CE43F5"/>
    <w:rsid w:val="00CE78A4"/>
    <w:rsid w:val="00CF348A"/>
    <w:rsid w:val="00CF397F"/>
    <w:rsid w:val="00CF5482"/>
    <w:rsid w:val="00D031D0"/>
    <w:rsid w:val="00D07E11"/>
    <w:rsid w:val="00D15166"/>
    <w:rsid w:val="00D21A09"/>
    <w:rsid w:val="00D238AD"/>
    <w:rsid w:val="00D241EE"/>
    <w:rsid w:val="00D326EF"/>
    <w:rsid w:val="00D3271E"/>
    <w:rsid w:val="00D3493E"/>
    <w:rsid w:val="00D50595"/>
    <w:rsid w:val="00D508C8"/>
    <w:rsid w:val="00D56D0A"/>
    <w:rsid w:val="00D608CC"/>
    <w:rsid w:val="00D62BFC"/>
    <w:rsid w:val="00D669AD"/>
    <w:rsid w:val="00D66F90"/>
    <w:rsid w:val="00D7023A"/>
    <w:rsid w:val="00D70433"/>
    <w:rsid w:val="00D708C7"/>
    <w:rsid w:val="00D70FD5"/>
    <w:rsid w:val="00D71EF8"/>
    <w:rsid w:val="00D725C5"/>
    <w:rsid w:val="00D73943"/>
    <w:rsid w:val="00D77F17"/>
    <w:rsid w:val="00D8045B"/>
    <w:rsid w:val="00D81D6C"/>
    <w:rsid w:val="00D8322B"/>
    <w:rsid w:val="00D84DAA"/>
    <w:rsid w:val="00D92B71"/>
    <w:rsid w:val="00DA0662"/>
    <w:rsid w:val="00DA13FA"/>
    <w:rsid w:val="00DA1A79"/>
    <w:rsid w:val="00DB14C1"/>
    <w:rsid w:val="00DB1540"/>
    <w:rsid w:val="00DB21BA"/>
    <w:rsid w:val="00DB5440"/>
    <w:rsid w:val="00DB6D55"/>
    <w:rsid w:val="00DB6F53"/>
    <w:rsid w:val="00DB76C1"/>
    <w:rsid w:val="00DC37E3"/>
    <w:rsid w:val="00DD1D14"/>
    <w:rsid w:val="00DE4008"/>
    <w:rsid w:val="00DE5E72"/>
    <w:rsid w:val="00DF1149"/>
    <w:rsid w:val="00DF167C"/>
    <w:rsid w:val="00E0092D"/>
    <w:rsid w:val="00E05F99"/>
    <w:rsid w:val="00E15C3F"/>
    <w:rsid w:val="00E21687"/>
    <w:rsid w:val="00E344F8"/>
    <w:rsid w:val="00E42FF4"/>
    <w:rsid w:val="00E448AD"/>
    <w:rsid w:val="00E4677B"/>
    <w:rsid w:val="00E5028B"/>
    <w:rsid w:val="00E555CE"/>
    <w:rsid w:val="00E57B97"/>
    <w:rsid w:val="00E61857"/>
    <w:rsid w:val="00E64062"/>
    <w:rsid w:val="00E64B69"/>
    <w:rsid w:val="00E64C07"/>
    <w:rsid w:val="00E70098"/>
    <w:rsid w:val="00E70F62"/>
    <w:rsid w:val="00E72CE0"/>
    <w:rsid w:val="00E7323E"/>
    <w:rsid w:val="00E752FC"/>
    <w:rsid w:val="00E84E6E"/>
    <w:rsid w:val="00E86E08"/>
    <w:rsid w:val="00E90982"/>
    <w:rsid w:val="00E917A4"/>
    <w:rsid w:val="00E9281D"/>
    <w:rsid w:val="00E94A4D"/>
    <w:rsid w:val="00E96D95"/>
    <w:rsid w:val="00E97BEE"/>
    <w:rsid w:val="00EA09AE"/>
    <w:rsid w:val="00EB4BEC"/>
    <w:rsid w:val="00EC3D6D"/>
    <w:rsid w:val="00EC5A69"/>
    <w:rsid w:val="00EC5A78"/>
    <w:rsid w:val="00EC5E3C"/>
    <w:rsid w:val="00ED0F7D"/>
    <w:rsid w:val="00EE177E"/>
    <w:rsid w:val="00EE38B9"/>
    <w:rsid w:val="00EE6A53"/>
    <w:rsid w:val="00EE6AD0"/>
    <w:rsid w:val="00EF0BF6"/>
    <w:rsid w:val="00EF3157"/>
    <w:rsid w:val="00EF7DF6"/>
    <w:rsid w:val="00F03545"/>
    <w:rsid w:val="00F12586"/>
    <w:rsid w:val="00F12A83"/>
    <w:rsid w:val="00F170F3"/>
    <w:rsid w:val="00F22B0E"/>
    <w:rsid w:val="00F22B59"/>
    <w:rsid w:val="00F23407"/>
    <w:rsid w:val="00F2699A"/>
    <w:rsid w:val="00F3145D"/>
    <w:rsid w:val="00F40BFA"/>
    <w:rsid w:val="00F41819"/>
    <w:rsid w:val="00F41835"/>
    <w:rsid w:val="00F43406"/>
    <w:rsid w:val="00F50FE6"/>
    <w:rsid w:val="00F5124D"/>
    <w:rsid w:val="00F51654"/>
    <w:rsid w:val="00F55906"/>
    <w:rsid w:val="00F56E81"/>
    <w:rsid w:val="00F6408B"/>
    <w:rsid w:val="00F6422F"/>
    <w:rsid w:val="00F70186"/>
    <w:rsid w:val="00F7115A"/>
    <w:rsid w:val="00F76103"/>
    <w:rsid w:val="00F76891"/>
    <w:rsid w:val="00F77456"/>
    <w:rsid w:val="00F834BC"/>
    <w:rsid w:val="00FA25E0"/>
    <w:rsid w:val="00FA54E1"/>
    <w:rsid w:val="00FB00EB"/>
    <w:rsid w:val="00FB2DA2"/>
    <w:rsid w:val="00FB4FAB"/>
    <w:rsid w:val="00FC1628"/>
    <w:rsid w:val="00FC1AD0"/>
    <w:rsid w:val="00FC1AE5"/>
    <w:rsid w:val="00FC2048"/>
    <w:rsid w:val="00FC5110"/>
    <w:rsid w:val="00FC7705"/>
    <w:rsid w:val="00FD4ED2"/>
    <w:rsid w:val="00FD70DD"/>
    <w:rsid w:val="00FD7190"/>
    <w:rsid w:val="00FD7FA0"/>
    <w:rsid w:val="00FE227B"/>
    <w:rsid w:val="00FE5E47"/>
    <w:rsid w:val="00FE5FBD"/>
    <w:rsid w:val="00FF281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D70"/>
  <w15:docId w15:val="{A902C53B-CE33-4510-8CF5-59FF52A7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93EF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EF0"/>
    <w:rPr>
      <w:color w:val="954F72"/>
      <w:u w:val="single"/>
    </w:rPr>
  </w:style>
  <w:style w:type="paragraph" w:customStyle="1" w:styleId="xl65">
    <w:name w:val="xl65"/>
    <w:basedOn w:val="Normal"/>
    <w:rsid w:val="00593EF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593EF0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593E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593E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593EF0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93EF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93E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93EF0"/>
    <w:pPr>
      <w:pBdr>
        <w:top w:val="single" w:sz="4" w:space="0" w:color="auto"/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593EF0"/>
    <w:pPr>
      <w:pBdr>
        <w:top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593EF0"/>
    <w:pPr>
      <w:pBdr>
        <w:lef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593EF0"/>
    <w:pPr>
      <w:pBdr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593EF0"/>
    <w:pPr>
      <w:pBdr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93EF0"/>
    <w:pPr>
      <w:pBdr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593E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Normal"/>
    <w:rsid w:val="00593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Normal"/>
    <w:rsid w:val="00593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Normal"/>
    <w:rsid w:val="00593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6">
    <w:name w:val="xl116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7">
    <w:name w:val="xl11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8">
    <w:name w:val="xl118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MX" w:eastAsia="es-MX"/>
    </w:rPr>
  </w:style>
  <w:style w:type="paragraph" w:customStyle="1" w:styleId="xl119">
    <w:name w:val="xl119"/>
    <w:basedOn w:val="Normal"/>
    <w:rsid w:val="006325F1"/>
    <w:pP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0">
    <w:name w:val="xl120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1">
    <w:name w:val="xl121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2">
    <w:name w:val="xl122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3">
    <w:name w:val="xl123"/>
    <w:basedOn w:val="Normal"/>
    <w:rsid w:val="006325F1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MX" w:eastAsia="es-MX"/>
    </w:rPr>
  </w:style>
  <w:style w:type="paragraph" w:customStyle="1" w:styleId="xl124">
    <w:name w:val="xl124"/>
    <w:basedOn w:val="Normal"/>
    <w:rsid w:val="006325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5">
    <w:name w:val="xl125"/>
    <w:basedOn w:val="Normal"/>
    <w:rsid w:val="006325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6">
    <w:name w:val="xl126"/>
    <w:basedOn w:val="Normal"/>
    <w:rsid w:val="00632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27">
    <w:name w:val="xl127"/>
    <w:basedOn w:val="Normal"/>
    <w:rsid w:val="00632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8">
    <w:name w:val="xl128"/>
    <w:basedOn w:val="Normal"/>
    <w:rsid w:val="00632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s-MX" w:eastAsia="es-MX"/>
    </w:rPr>
  </w:style>
  <w:style w:type="paragraph" w:customStyle="1" w:styleId="xl129">
    <w:name w:val="xl129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130">
    <w:name w:val="xl130"/>
    <w:basedOn w:val="Normal"/>
    <w:rsid w:val="006325F1"/>
    <w:pPr>
      <w:spacing w:before="100" w:beforeAutospacing="1" w:after="100" w:afterAutospacing="1"/>
      <w:jc w:val="center"/>
    </w:pPr>
    <w:rPr>
      <w:rFonts w:ascii="Arial" w:hAnsi="Arial" w:cs="Arial"/>
      <w:b/>
      <w:bCs/>
      <w:color w:val="333333"/>
      <w:sz w:val="20"/>
      <w:szCs w:val="20"/>
      <w:lang w:val="es-MX" w:eastAsia="es-MX"/>
    </w:rPr>
  </w:style>
  <w:style w:type="paragraph" w:customStyle="1" w:styleId="xl131">
    <w:name w:val="xl131"/>
    <w:basedOn w:val="Normal"/>
    <w:rsid w:val="006325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2">
    <w:name w:val="xl132"/>
    <w:basedOn w:val="Normal"/>
    <w:rsid w:val="006325F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3">
    <w:name w:val="xl133"/>
    <w:basedOn w:val="Normal"/>
    <w:rsid w:val="006325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MX" w:eastAsia="es-MX"/>
    </w:rPr>
  </w:style>
  <w:style w:type="paragraph" w:customStyle="1" w:styleId="xl134">
    <w:name w:val="xl13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5">
    <w:name w:val="xl135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36">
    <w:name w:val="xl136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37">
    <w:name w:val="xl13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8">
    <w:name w:val="xl13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39">
    <w:name w:val="xl13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0">
    <w:name w:val="xl14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41">
    <w:name w:val="xl141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2F2F2"/>
      <w:lang w:val="es-MX" w:eastAsia="es-MX"/>
    </w:rPr>
  </w:style>
  <w:style w:type="paragraph" w:customStyle="1" w:styleId="xl142">
    <w:name w:val="xl142"/>
    <w:basedOn w:val="Normal"/>
    <w:rsid w:val="00B66A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3">
    <w:name w:val="xl143"/>
    <w:basedOn w:val="Normal"/>
    <w:rsid w:val="00B66A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4">
    <w:name w:val="xl144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5">
    <w:name w:val="xl145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6">
    <w:name w:val="xl146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Barlow" w:hAnsi="Barlow"/>
      <w:b/>
      <w:bCs/>
      <w:lang w:val="es-MX" w:eastAsia="es-MX"/>
    </w:rPr>
  </w:style>
  <w:style w:type="paragraph" w:customStyle="1" w:styleId="xl147">
    <w:name w:val="xl147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8">
    <w:name w:val="xl148"/>
    <w:basedOn w:val="Normal"/>
    <w:rsid w:val="00B66AEB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49">
    <w:name w:val="xl149"/>
    <w:basedOn w:val="Normal"/>
    <w:rsid w:val="00B66A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Barlow" w:hAnsi="Barlow"/>
      <w:b/>
      <w:bCs/>
      <w:lang w:val="es-MX" w:eastAsia="es-MX"/>
    </w:rPr>
  </w:style>
  <w:style w:type="paragraph" w:customStyle="1" w:styleId="xl150">
    <w:name w:val="xl150"/>
    <w:basedOn w:val="Normal"/>
    <w:rsid w:val="00B66A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</w:pPr>
    <w:rPr>
      <w:rFonts w:ascii="Barlow" w:hAnsi="Barlow"/>
      <w:b/>
      <w:bCs/>
      <w:color w:val="FFFFFF"/>
      <w:lang w:val="es-MX" w:eastAsia="es-MX"/>
    </w:rPr>
  </w:style>
  <w:style w:type="paragraph" w:customStyle="1" w:styleId="msonormal0">
    <w:name w:val="msonormal"/>
    <w:basedOn w:val="Normal"/>
    <w:rsid w:val="00457BB8"/>
    <w:pPr>
      <w:spacing w:before="100" w:beforeAutospacing="1" w:after="100" w:afterAutospacing="1"/>
    </w:pPr>
    <w:rPr>
      <w:lang w:val="es-MX" w:eastAsia="es-MX"/>
    </w:rPr>
  </w:style>
  <w:style w:type="paragraph" w:customStyle="1" w:styleId="xl151">
    <w:name w:val="xl151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2">
    <w:name w:val="xl152"/>
    <w:basedOn w:val="Normal"/>
    <w:rsid w:val="00457B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3">
    <w:name w:val="xl153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arlow" w:hAnsi="Barlow"/>
      <w:lang w:val="es-MX" w:eastAsia="es-MX"/>
    </w:rPr>
  </w:style>
  <w:style w:type="paragraph" w:customStyle="1" w:styleId="xl154">
    <w:name w:val="xl154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arlow" w:hAnsi="Barlow"/>
      <w:lang w:val="es-MX" w:eastAsia="es-MX"/>
    </w:rPr>
  </w:style>
  <w:style w:type="paragraph" w:customStyle="1" w:styleId="xl155">
    <w:name w:val="xl155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6">
    <w:name w:val="xl156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7">
    <w:name w:val="xl157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58">
    <w:name w:val="xl158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59">
    <w:name w:val="xl159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0">
    <w:name w:val="xl160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1">
    <w:name w:val="xl161"/>
    <w:basedOn w:val="Normal"/>
    <w:rsid w:val="00457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2">
    <w:name w:val="xl162"/>
    <w:basedOn w:val="Normal"/>
    <w:rsid w:val="00457B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63">
    <w:name w:val="xl163"/>
    <w:basedOn w:val="Normal"/>
    <w:rsid w:val="00457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63">
    <w:name w:val="xl6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MX" w:eastAsia="es-MX"/>
    </w:rPr>
  </w:style>
  <w:style w:type="paragraph" w:customStyle="1" w:styleId="xl64">
    <w:name w:val="xl6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4">
    <w:name w:val="xl164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5">
    <w:name w:val="xl16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6">
    <w:name w:val="xl16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7">
    <w:name w:val="xl167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8">
    <w:name w:val="xl168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69">
    <w:name w:val="xl169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0">
    <w:name w:val="xl170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1">
    <w:name w:val="xl17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es-MX" w:eastAsia="es-MX"/>
    </w:rPr>
  </w:style>
  <w:style w:type="paragraph" w:customStyle="1" w:styleId="xl172">
    <w:name w:val="xl17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s-MX" w:eastAsia="es-MX"/>
    </w:rPr>
  </w:style>
  <w:style w:type="paragraph" w:customStyle="1" w:styleId="xl173">
    <w:name w:val="xl173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es-MX" w:eastAsia="es-MX"/>
    </w:rPr>
  </w:style>
  <w:style w:type="paragraph" w:customStyle="1" w:styleId="xl174">
    <w:name w:val="xl174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75">
    <w:name w:val="xl175"/>
    <w:basedOn w:val="Normal"/>
    <w:rsid w:val="008671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6">
    <w:name w:val="xl176"/>
    <w:basedOn w:val="Normal"/>
    <w:rsid w:val="00867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77">
    <w:name w:val="xl177"/>
    <w:basedOn w:val="Normal"/>
    <w:rsid w:val="008671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178">
    <w:name w:val="xl178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79">
    <w:name w:val="xl179"/>
    <w:basedOn w:val="Normal"/>
    <w:rsid w:val="008671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0">
    <w:name w:val="xl180"/>
    <w:basedOn w:val="Normal"/>
    <w:rsid w:val="008671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1">
    <w:name w:val="xl181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182">
    <w:name w:val="xl182"/>
    <w:basedOn w:val="Normal"/>
    <w:rsid w:val="00867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183">
    <w:name w:val="xl183"/>
    <w:basedOn w:val="Normal"/>
    <w:rsid w:val="008671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lang w:val="es-MX" w:eastAsia="es-MX"/>
    </w:rPr>
  </w:style>
  <w:style w:type="paragraph" w:customStyle="1" w:styleId="xl184">
    <w:name w:val="xl184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85">
    <w:name w:val="xl185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86">
    <w:name w:val="xl186"/>
    <w:basedOn w:val="Normal"/>
    <w:rsid w:val="00703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MX" w:eastAsia="es-MX"/>
    </w:rPr>
  </w:style>
  <w:style w:type="paragraph" w:customStyle="1" w:styleId="xl187">
    <w:name w:val="xl187"/>
    <w:basedOn w:val="Normal"/>
    <w:rsid w:val="007034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8">
    <w:name w:val="xl188"/>
    <w:basedOn w:val="Normal"/>
    <w:rsid w:val="00703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89">
    <w:name w:val="xl189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0">
    <w:name w:val="xl190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1">
    <w:name w:val="xl191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2">
    <w:name w:val="xl192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3">
    <w:name w:val="xl193"/>
    <w:basedOn w:val="Normal"/>
    <w:rsid w:val="007034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94">
    <w:name w:val="xl194"/>
    <w:basedOn w:val="Normal"/>
    <w:rsid w:val="00703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195">
    <w:name w:val="xl195"/>
    <w:basedOn w:val="Normal"/>
    <w:rsid w:val="007034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6">
    <w:name w:val="xl196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197">
    <w:name w:val="xl197"/>
    <w:basedOn w:val="Normal"/>
    <w:rsid w:val="007034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6020-B552-4B5C-8129-FE97C34D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2294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maria.sandoval</dc:creator>
  <cp:lastModifiedBy>Eduar Raul Chi Santana</cp:lastModifiedBy>
  <cp:revision>2</cp:revision>
  <cp:lastPrinted>2022-03-03T20:20:00Z</cp:lastPrinted>
  <dcterms:created xsi:type="dcterms:W3CDTF">2024-04-18T20:37:00Z</dcterms:created>
  <dcterms:modified xsi:type="dcterms:W3CDTF">2024-04-18T20:37:00Z</dcterms:modified>
</cp:coreProperties>
</file>