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1E10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1C1E10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A</w:t>
      </w:r>
      <w:r w:rsidR="000A2800" w:rsidRPr="001C1E10">
        <w:rPr>
          <w:rFonts w:ascii="Barlow" w:hAnsi="Barlow" w:cs="Arial"/>
          <w:b/>
          <w:sz w:val="20"/>
          <w:szCs w:val="20"/>
        </w:rPr>
        <w:t xml:space="preserve">l </w:t>
      </w:r>
      <w:r w:rsidR="005A2767" w:rsidRPr="001C1E10">
        <w:rPr>
          <w:rFonts w:ascii="Barlow" w:hAnsi="Barlow" w:cs="Arial"/>
          <w:b/>
          <w:sz w:val="20"/>
          <w:szCs w:val="20"/>
        </w:rPr>
        <w:t>3</w:t>
      </w:r>
      <w:r w:rsidR="00F323DF">
        <w:rPr>
          <w:rFonts w:ascii="Barlow" w:hAnsi="Barlow" w:cs="Arial"/>
          <w:b/>
          <w:sz w:val="20"/>
          <w:szCs w:val="20"/>
        </w:rPr>
        <w:t>1</w:t>
      </w:r>
      <w:r w:rsidR="00973B3D" w:rsidRPr="001C1E10">
        <w:rPr>
          <w:rFonts w:ascii="Barlow" w:hAnsi="Barlow" w:cs="Arial"/>
          <w:b/>
          <w:sz w:val="20"/>
          <w:szCs w:val="20"/>
        </w:rPr>
        <w:t xml:space="preserve"> de </w:t>
      </w:r>
      <w:r w:rsidR="00FC47E8">
        <w:rPr>
          <w:rFonts w:ascii="Barlow" w:hAnsi="Barlow" w:cs="Arial"/>
          <w:b/>
          <w:sz w:val="20"/>
          <w:szCs w:val="20"/>
        </w:rPr>
        <w:t>marzo</w:t>
      </w:r>
      <w:r w:rsidR="00574A6E">
        <w:rPr>
          <w:rFonts w:ascii="Barlow" w:hAnsi="Barlow" w:cs="Arial"/>
          <w:b/>
          <w:sz w:val="20"/>
          <w:szCs w:val="20"/>
        </w:rPr>
        <w:t xml:space="preserve"> </w:t>
      </w:r>
      <w:r w:rsidR="00085D80" w:rsidRPr="001C1E10">
        <w:rPr>
          <w:rFonts w:ascii="Barlow" w:hAnsi="Barlow" w:cs="Arial"/>
          <w:b/>
          <w:sz w:val="20"/>
          <w:szCs w:val="20"/>
        </w:rPr>
        <w:t xml:space="preserve">de </w:t>
      </w:r>
      <w:r w:rsidR="00791C65" w:rsidRPr="001C1E10">
        <w:rPr>
          <w:rFonts w:ascii="Barlow" w:hAnsi="Barlow" w:cs="Arial"/>
          <w:b/>
          <w:sz w:val="20"/>
          <w:szCs w:val="20"/>
        </w:rPr>
        <w:t>202</w:t>
      </w:r>
      <w:r w:rsidR="00FC47E8">
        <w:rPr>
          <w:rFonts w:ascii="Barlow" w:hAnsi="Barlow" w:cs="Arial"/>
          <w:b/>
          <w:sz w:val="20"/>
          <w:szCs w:val="20"/>
        </w:rPr>
        <w:t>4</w:t>
      </w:r>
      <w:bookmarkStart w:id="0" w:name="_GoBack"/>
      <w:bookmarkEnd w:id="0"/>
    </w:p>
    <w:p w:rsidR="006F3019" w:rsidRPr="001C1E10" w:rsidRDefault="006F3019" w:rsidP="00A5396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>(</w:t>
      </w:r>
      <w:r w:rsidR="001C1E10">
        <w:rPr>
          <w:rFonts w:ascii="Barlow" w:hAnsi="Barlow" w:cs="Arial"/>
          <w:b/>
          <w:sz w:val="20"/>
          <w:szCs w:val="20"/>
        </w:rPr>
        <w:t xml:space="preserve">Cifras en </w:t>
      </w:r>
      <w:r w:rsidRPr="001C1E10">
        <w:rPr>
          <w:rFonts w:ascii="Barlow" w:hAnsi="Barlow" w:cs="Arial"/>
          <w:b/>
          <w:sz w:val="20"/>
          <w:szCs w:val="20"/>
        </w:rPr>
        <w:t>Pesos)</w:t>
      </w:r>
    </w:p>
    <w:p w:rsidR="005A5D33" w:rsidRDefault="00973B3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1E10">
        <w:rPr>
          <w:rFonts w:ascii="Barlow" w:hAnsi="Barlow" w:cs="Arial"/>
          <w:b/>
          <w:sz w:val="20"/>
          <w:szCs w:val="20"/>
        </w:rPr>
        <w:t xml:space="preserve">Ente Público: </w:t>
      </w:r>
      <w:r w:rsidR="001C1E10" w:rsidRPr="001C1E10">
        <w:rPr>
          <w:rFonts w:ascii="Barlow" w:hAnsi="Barlow" w:cs="Arial"/>
          <w:b/>
          <w:sz w:val="20"/>
          <w:szCs w:val="20"/>
        </w:rPr>
        <w:t>SECRETARÍA EJECUTIVA DEL SISTEMA ES</w:t>
      </w:r>
      <w:r w:rsidR="007763AF">
        <w:rPr>
          <w:rFonts w:ascii="Barlow" w:hAnsi="Barlow" w:cs="Arial"/>
          <w:b/>
          <w:sz w:val="20"/>
          <w:szCs w:val="20"/>
        </w:rPr>
        <w:t>TATAL ANTICORRUPCIÓN DE YUCATÁN</w:t>
      </w:r>
    </w:p>
    <w:p w:rsidR="00017F2D" w:rsidRDefault="00FC47E8" w:rsidP="006F3019">
      <w:pPr>
        <w:spacing w:line="240" w:lineRule="auto"/>
        <w:rPr>
          <w:rFonts w:ascii="Barlow" w:hAnsi="Barlow" w:cs="Arial"/>
          <w:b/>
          <w:noProof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1C794E29" wp14:editId="5D7DCEA4">
            <wp:extent cx="8618220" cy="35242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D5E" w:rsidRDefault="00FC47E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noProof/>
          <w:lang w:eastAsia="es-MX"/>
        </w:rPr>
        <w:lastRenderedPageBreak/>
        <w:drawing>
          <wp:inline distT="0" distB="0" distL="0" distR="0" wp14:anchorId="66DEDA38" wp14:editId="0D34F25E">
            <wp:extent cx="8343265" cy="3924300"/>
            <wp:effectExtent l="0" t="0" r="635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26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E8" w:rsidRDefault="00FC47E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C47E8" w:rsidRDefault="00FC47E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56CB5" w:rsidRPr="001C1E10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C1E1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1C1E10">
        <w:rPr>
          <w:rFonts w:ascii="Barlow" w:hAnsi="Barlow" w:cs="Arial"/>
          <w:sz w:val="20"/>
          <w:szCs w:val="20"/>
        </w:rPr>
        <w:t>verdad declaramos que los Estados Financieros y s</w:t>
      </w:r>
      <w:r w:rsidR="00B236B3" w:rsidRPr="001C1E10">
        <w:rPr>
          <w:rFonts w:ascii="Barlow" w:hAnsi="Barlow" w:cs="Arial"/>
          <w:sz w:val="20"/>
          <w:szCs w:val="20"/>
        </w:rPr>
        <w:t>us N</w:t>
      </w:r>
      <w:r w:rsidR="00462E33" w:rsidRPr="001C1E10">
        <w:rPr>
          <w:rFonts w:ascii="Barlow" w:hAnsi="Barlow" w:cs="Arial"/>
          <w:sz w:val="20"/>
          <w:szCs w:val="20"/>
        </w:rPr>
        <w:t xml:space="preserve">otas son razonablemente correctos y </w:t>
      </w:r>
      <w:r w:rsidR="001C1E10">
        <w:rPr>
          <w:rFonts w:ascii="Barlow" w:hAnsi="Barlow" w:cs="Arial"/>
          <w:sz w:val="20"/>
          <w:szCs w:val="20"/>
        </w:rPr>
        <w:t xml:space="preserve">son </w:t>
      </w:r>
      <w:r w:rsidR="00462E33" w:rsidRPr="001C1E10">
        <w:rPr>
          <w:rFonts w:ascii="Barlow" w:hAnsi="Barlow" w:cs="Arial"/>
          <w:sz w:val="20"/>
          <w:szCs w:val="20"/>
        </w:rPr>
        <w:t>responsabilidad del emisor.</w:t>
      </w:r>
    </w:p>
    <w:sectPr w:rsidR="00456CB5" w:rsidRPr="001C1E10" w:rsidSect="009A11A5">
      <w:headerReference w:type="default" r:id="rId8"/>
      <w:pgSz w:w="15840" w:h="12240" w:orient="landscape" w:code="1"/>
      <w:pgMar w:top="2835" w:right="1134" w:bottom="1701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A3" w:rsidRDefault="005E66A3" w:rsidP="00975DDB">
      <w:pPr>
        <w:spacing w:after="0" w:line="240" w:lineRule="auto"/>
      </w:pPr>
      <w:r>
        <w:separator/>
      </w:r>
    </w:p>
  </w:endnote>
  <w:endnote w:type="continuationSeparator" w:id="0">
    <w:p w:rsidR="005E66A3" w:rsidRDefault="005E66A3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A3" w:rsidRDefault="005E66A3" w:rsidP="00975DDB">
      <w:pPr>
        <w:spacing w:after="0" w:line="240" w:lineRule="auto"/>
      </w:pPr>
      <w:r>
        <w:separator/>
      </w:r>
    </w:p>
  </w:footnote>
  <w:footnote w:type="continuationSeparator" w:id="0">
    <w:p w:rsidR="005E66A3" w:rsidRDefault="005E66A3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AE" w:rsidRDefault="004E1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CE"/>
    <w:rsid w:val="00014199"/>
    <w:rsid w:val="00017F2D"/>
    <w:rsid w:val="000401BC"/>
    <w:rsid w:val="00046E2E"/>
    <w:rsid w:val="00052EB1"/>
    <w:rsid w:val="0007005B"/>
    <w:rsid w:val="00071A4F"/>
    <w:rsid w:val="000748D3"/>
    <w:rsid w:val="00084735"/>
    <w:rsid w:val="00085D80"/>
    <w:rsid w:val="000A08B5"/>
    <w:rsid w:val="000A2800"/>
    <w:rsid w:val="000B58EC"/>
    <w:rsid w:val="000D2DA4"/>
    <w:rsid w:val="000D380A"/>
    <w:rsid w:val="000E1882"/>
    <w:rsid w:val="0011007D"/>
    <w:rsid w:val="00114124"/>
    <w:rsid w:val="00173A9C"/>
    <w:rsid w:val="00177B93"/>
    <w:rsid w:val="00182F53"/>
    <w:rsid w:val="001B48BF"/>
    <w:rsid w:val="001C1E10"/>
    <w:rsid w:val="001C433C"/>
    <w:rsid w:val="001D68EE"/>
    <w:rsid w:val="001D6CC8"/>
    <w:rsid w:val="001E7490"/>
    <w:rsid w:val="001F4D9C"/>
    <w:rsid w:val="001F54C8"/>
    <w:rsid w:val="00217352"/>
    <w:rsid w:val="00236947"/>
    <w:rsid w:val="00250458"/>
    <w:rsid w:val="002646F2"/>
    <w:rsid w:val="00271A91"/>
    <w:rsid w:val="0029550A"/>
    <w:rsid w:val="002A5F3A"/>
    <w:rsid w:val="002A71B8"/>
    <w:rsid w:val="002A76F1"/>
    <w:rsid w:val="002A7D12"/>
    <w:rsid w:val="002A7F4A"/>
    <w:rsid w:val="002B0C2A"/>
    <w:rsid w:val="002B33DF"/>
    <w:rsid w:val="0030713E"/>
    <w:rsid w:val="003129FF"/>
    <w:rsid w:val="00315282"/>
    <w:rsid w:val="0031656B"/>
    <w:rsid w:val="003436F5"/>
    <w:rsid w:val="00382B2C"/>
    <w:rsid w:val="003B431F"/>
    <w:rsid w:val="003C04CF"/>
    <w:rsid w:val="003E5699"/>
    <w:rsid w:val="00403B83"/>
    <w:rsid w:val="00424A3D"/>
    <w:rsid w:val="00442E26"/>
    <w:rsid w:val="004451E6"/>
    <w:rsid w:val="0044674A"/>
    <w:rsid w:val="004475C8"/>
    <w:rsid w:val="00456CB5"/>
    <w:rsid w:val="00457893"/>
    <w:rsid w:val="00462E33"/>
    <w:rsid w:val="004655C3"/>
    <w:rsid w:val="00471E09"/>
    <w:rsid w:val="00481E11"/>
    <w:rsid w:val="004C7B22"/>
    <w:rsid w:val="004E1AAE"/>
    <w:rsid w:val="004F33D5"/>
    <w:rsid w:val="004F51B5"/>
    <w:rsid w:val="00525D06"/>
    <w:rsid w:val="005338BE"/>
    <w:rsid w:val="005366B5"/>
    <w:rsid w:val="00536959"/>
    <w:rsid w:val="005543D7"/>
    <w:rsid w:val="00574A6E"/>
    <w:rsid w:val="00586416"/>
    <w:rsid w:val="005A1186"/>
    <w:rsid w:val="005A2767"/>
    <w:rsid w:val="005A5D33"/>
    <w:rsid w:val="005B1A75"/>
    <w:rsid w:val="005B496E"/>
    <w:rsid w:val="005C5D14"/>
    <w:rsid w:val="005D0B50"/>
    <w:rsid w:val="005E66A3"/>
    <w:rsid w:val="00613517"/>
    <w:rsid w:val="00615F96"/>
    <w:rsid w:val="00623DEF"/>
    <w:rsid w:val="006251CB"/>
    <w:rsid w:val="00663E22"/>
    <w:rsid w:val="006A1D5D"/>
    <w:rsid w:val="006A4E00"/>
    <w:rsid w:val="006D100E"/>
    <w:rsid w:val="006D552A"/>
    <w:rsid w:val="006E13AB"/>
    <w:rsid w:val="006E5EE8"/>
    <w:rsid w:val="006F3019"/>
    <w:rsid w:val="006F34AC"/>
    <w:rsid w:val="007107B9"/>
    <w:rsid w:val="0071253C"/>
    <w:rsid w:val="007171F9"/>
    <w:rsid w:val="00717F45"/>
    <w:rsid w:val="00720365"/>
    <w:rsid w:val="0072087C"/>
    <w:rsid w:val="00724F3A"/>
    <w:rsid w:val="00755B9D"/>
    <w:rsid w:val="007763AF"/>
    <w:rsid w:val="00791C65"/>
    <w:rsid w:val="00795281"/>
    <w:rsid w:val="007E7A9E"/>
    <w:rsid w:val="007F082B"/>
    <w:rsid w:val="007F5994"/>
    <w:rsid w:val="00830C68"/>
    <w:rsid w:val="00861647"/>
    <w:rsid w:val="008624D6"/>
    <w:rsid w:val="00862A64"/>
    <w:rsid w:val="00865DFB"/>
    <w:rsid w:val="0087383A"/>
    <w:rsid w:val="00874407"/>
    <w:rsid w:val="008B2C88"/>
    <w:rsid w:val="008E545A"/>
    <w:rsid w:val="008F63A0"/>
    <w:rsid w:val="00903E67"/>
    <w:rsid w:val="009472B6"/>
    <w:rsid w:val="00960FCC"/>
    <w:rsid w:val="00966C45"/>
    <w:rsid w:val="00973B3D"/>
    <w:rsid w:val="00975DDB"/>
    <w:rsid w:val="0098354B"/>
    <w:rsid w:val="00985EAC"/>
    <w:rsid w:val="009A11A5"/>
    <w:rsid w:val="009A2AF4"/>
    <w:rsid w:val="009C273B"/>
    <w:rsid w:val="009D1D5E"/>
    <w:rsid w:val="009D1F37"/>
    <w:rsid w:val="009F0748"/>
    <w:rsid w:val="009F1470"/>
    <w:rsid w:val="009F2987"/>
    <w:rsid w:val="00A036C7"/>
    <w:rsid w:val="00A0401D"/>
    <w:rsid w:val="00A0509E"/>
    <w:rsid w:val="00A06365"/>
    <w:rsid w:val="00A16447"/>
    <w:rsid w:val="00A1696D"/>
    <w:rsid w:val="00A22615"/>
    <w:rsid w:val="00A26306"/>
    <w:rsid w:val="00A33EBE"/>
    <w:rsid w:val="00A35A66"/>
    <w:rsid w:val="00A53962"/>
    <w:rsid w:val="00A569BE"/>
    <w:rsid w:val="00A81371"/>
    <w:rsid w:val="00AA12E4"/>
    <w:rsid w:val="00AA68FE"/>
    <w:rsid w:val="00AE55B9"/>
    <w:rsid w:val="00AF4F1C"/>
    <w:rsid w:val="00AF704B"/>
    <w:rsid w:val="00B236B3"/>
    <w:rsid w:val="00B34B1F"/>
    <w:rsid w:val="00B42156"/>
    <w:rsid w:val="00B509BB"/>
    <w:rsid w:val="00B57540"/>
    <w:rsid w:val="00B70D00"/>
    <w:rsid w:val="00B9694A"/>
    <w:rsid w:val="00BB6371"/>
    <w:rsid w:val="00BC4BC1"/>
    <w:rsid w:val="00BE37DE"/>
    <w:rsid w:val="00BE3F96"/>
    <w:rsid w:val="00BF6CAF"/>
    <w:rsid w:val="00C0724B"/>
    <w:rsid w:val="00C16081"/>
    <w:rsid w:val="00C41A2E"/>
    <w:rsid w:val="00C57838"/>
    <w:rsid w:val="00CC0035"/>
    <w:rsid w:val="00CF4165"/>
    <w:rsid w:val="00D03C6B"/>
    <w:rsid w:val="00D12757"/>
    <w:rsid w:val="00D13DC1"/>
    <w:rsid w:val="00D2137E"/>
    <w:rsid w:val="00D35E08"/>
    <w:rsid w:val="00D51DC6"/>
    <w:rsid w:val="00D5236E"/>
    <w:rsid w:val="00D6761A"/>
    <w:rsid w:val="00D72F4D"/>
    <w:rsid w:val="00D76ED2"/>
    <w:rsid w:val="00D83798"/>
    <w:rsid w:val="00D84598"/>
    <w:rsid w:val="00D909DC"/>
    <w:rsid w:val="00D94FA3"/>
    <w:rsid w:val="00D972D5"/>
    <w:rsid w:val="00DD4AB4"/>
    <w:rsid w:val="00DE1629"/>
    <w:rsid w:val="00E218B2"/>
    <w:rsid w:val="00E21B65"/>
    <w:rsid w:val="00E34A69"/>
    <w:rsid w:val="00E54B56"/>
    <w:rsid w:val="00E57316"/>
    <w:rsid w:val="00E6268B"/>
    <w:rsid w:val="00E7023D"/>
    <w:rsid w:val="00E817D2"/>
    <w:rsid w:val="00E95ED7"/>
    <w:rsid w:val="00EA267F"/>
    <w:rsid w:val="00EA6320"/>
    <w:rsid w:val="00EE149D"/>
    <w:rsid w:val="00EE21E2"/>
    <w:rsid w:val="00EF04C8"/>
    <w:rsid w:val="00F0293A"/>
    <w:rsid w:val="00F1059D"/>
    <w:rsid w:val="00F323DF"/>
    <w:rsid w:val="00F35138"/>
    <w:rsid w:val="00F43FF5"/>
    <w:rsid w:val="00F4670B"/>
    <w:rsid w:val="00F55F92"/>
    <w:rsid w:val="00F82E80"/>
    <w:rsid w:val="00FC47E8"/>
    <w:rsid w:val="00FD5127"/>
    <w:rsid w:val="00FE3FD9"/>
    <w:rsid w:val="00FE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B679"/>
  <w15:chartTrackingRefBased/>
  <w15:docId w15:val="{08721FF9-E1DB-47D1-8655-84FBDF55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6</cp:revision>
  <cp:lastPrinted>2023-04-13T15:22:00Z</cp:lastPrinted>
  <dcterms:created xsi:type="dcterms:W3CDTF">2024-01-17T18:21:00Z</dcterms:created>
  <dcterms:modified xsi:type="dcterms:W3CDTF">2024-04-18T19:21:00Z</dcterms:modified>
</cp:coreProperties>
</file>