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86EA8" w14:textId="77777777" w:rsidR="00FC7A77" w:rsidRDefault="00FC7A77" w:rsidP="00FC7A77">
      <w:pPr>
        <w:spacing w:line="360" w:lineRule="auto"/>
        <w:jc w:val="center"/>
        <w:rPr>
          <w:rFonts w:ascii="Barlow" w:hAnsi="Barlow" w:cs="Arial"/>
          <w:b/>
          <w:sz w:val="20"/>
          <w:szCs w:val="20"/>
        </w:rPr>
      </w:pPr>
      <w:r>
        <w:rPr>
          <w:rFonts w:ascii="Barlow" w:hAnsi="Barlow" w:cs="Arial"/>
          <w:b/>
          <w:sz w:val="20"/>
          <w:szCs w:val="20"/>
        </w:rPr>
        <w:t>Notas a los Estados Financieros</w:t>
      </w:r>
      <w:bookmarkStart w:id="0" w:name="_GoBack"/>
      <w:bookmarkEnd w:id="0"/>
    </w:p>
    <w:p w14:paraId="516A0A0F" w14:textId="39442BE3" w:rsidR="00FC7A77" w:rsidRDefault="00FC7A77" w:rsidP="00FC7A77">
      <w:pPr>
        <w:spacing w:line="360" w:lineRule="auto"/>
        <w:jc w:val="center"/>
        <w:rPr>
          <w:rFonts w:ascii="Barlow" w:hAnsi="Barlow" w:cs="Arial"/>
          <w:b/>
          <w:sz w:val="20"/>
          <w:szCs w:val="20"/>
        </w:rPr>
      </w:pPr>
      <w:r>
        <w:rPr>
          <w:rFonts w:ascii="Barlow" w:hAnsi="Barlow" w:cs="Arial"/>
          <w:b/>
          <w:sz w:val="20"/>
          <w:szCs w:val="20"/>
        </w:rPr>
        <w:t>Al 31 de marzo de 2024</w:t>
      </w:r>
    </w:p>
    <w:p w14:paraId="6C10B1EB" w14:textId="77777777" w:rsidR="00FC7A77" w:rsidRDefault="00FC7A77" w:rsidP="00FC7A77">
      <w:pPr>
        <w:spacing w:line="360" w:lineRule="auto"/>
        <w:jc w:val="center"/>
        <w:rPr>
          <w:rFonts w:ascii="Barlow" w:hAnsi="Barlow" w:cs="Arial"/>
          <w:b/>
          <w:sz w:val="20"/>
          <w:szCs w:val="20"/>
        </w:rPr>
      </w:pPr>
      <w:r>
        <w:rPr>
          <w:rFonts w:ascii="Barlow" w:hAnsi="Barlow" w:cs="Arial"/>
          <w:b/>
          <w:sz w:val="20"/>
          <w:szCs w:val="20"/>
        </w:rPr>
        <w:t>(Cifras en Pesos)</w:t>
      </w:r>
    </w:p>
    <w:p w14:paraId="578687B8" w14:textId="77777777" w:rsidR="00FC7A77" w:rsidRDefault="00FC7A77" w:rsidP="00FC7A77">
      <w:pPr>
        <w:rPr>
          <w:rFonts w:ascii="Barlow" w:hAnsi="Barlow" w:cs="Arial"/>
          <w:b/>
          <w:sz w:val="20"/>
          <w:szCs w:val="20"/>
        </w:rPr>
      </w:pPr>
    </w:p>
    <w:p w14:paraId="5F1187B7" w14:textId="77777777" w:rsidR="00FC7A77" w:rsidRDefault="00FC7A77" w:rsidP="00FC7A77">
      <w:pPr>
        <w:spacing w:after="200"/>
        <w:jc w:val="both"/>
        <w:rPr>
          <w:rFonts w:ascii="Barlow" w:eastAsia="Calibri" w:hAnsi="Barlow" w:cs="Arial"/>
          <w:sz w:val="20"/>
          <w:szCs w:val="20"/>
          <w:lang w:val="es-MX" w:eastAsia="en-US"/>
        </w:rPr>
      </w:pPr>
      <w:r>
        <w:rPr>
          <w:rFonts w:ascii="Barlow" w:hAnsi="Barlow" w:cs="Arial"/>
          <w:b/>
          <w:sz w:val="20"/>
          <w:szCs w:val="20"/>
        </w:rPr>
        <w:t>Ente Público:  FIDEICOMISO PÚBLICO PARA LA ADMINISTRACIÓN DEL PALACIO DE LA MÚSICA</w:t>
      </w:r>
      <w:r>
        <w:rPr>
          <w:rFonts w:ascii="Barlow" w:eastAsia="Calibri" w:hAnsi="Barlow" w:cs="Arial"/>
          <w:sz w:val="20"/>
          <w:szCs w:val="20"/>
          <w:lang w:val="es-MX" w:eastAsia="en-US"/>
        </w:rPr>
        <w:t xml:space="preserve"> </w:t>
      </w:r>
    </w:p>
    <w:p w14:paraId="41316FCF" w14:textId="77777777" w:rsidR="00C811BD" w:rsidRPr="00FC7A77" w:rsidRDefault="0055029A">
      <w:pPr>
        <w:spacing w:after="200"/>
        <w:jc w:val="both"/>
        <w:rPr>
          <w:rFonts w:ascii="Barlow" w:eastAsia="Barlow" w:hAnsi="Barlow" w:cs="Barlow"/>
          <w:sz w:val="20"/>
          <w:szCs w:val="20"/>
        </w:rPr>
      </w:pPr>
      <w:r w:rsidRPr="00FC7A77">
        <w:rPr>
          <w:rFonts w:ascii="Barlow" w:eastAsia="Barlow" w:hAnsi="Barlow" w:cs="Barlow"/>
          <w:sz w:val="20"/>
          <w:szCs w:val="20"/>
        </w:rPr>
        <w:t>Con el propósito de dar cumplimiento a los artículos 46 y 49 de la Ley de Contabilidad Gubernamental, se emiten las siguientes notas a los estados financieros cuyos rubros tienen presente los postulados de revelación suficiente e importancia relativa con la finalidad que la información sea de mayor utilidad para los usuarios.</w:t>
      </w:r>
    </w:p>
    <w:p w14:paraId="209B3E7B" w14:textId="77777777" w:rsidR="00C811BD" w:rsidRPr="00FC7A77" w:rsidRDefault="0055029A">
      <w:pPr>
        <w:spacing w:after="200"/>
        <w:rPr>
          <w:rFonts w:ascii="Barlow" w:eastAsia="Barlow" w:hAnsi="Barlow" w:cs="Barlow"/>
          <w:sz w:val="20"/>
          <w:szCs w:val="20"/>
        </w:rPr>
      </w:pPr>
      <w:r w:rsidRPr="00FC7A77">
        <w:rPr>
          <w:rFonts w:ascii="Barlow" w:eastAsia="Barlow" w:hAnsi="Barlow" w:cs="Barlow"/>
          <w:sz w:val="20"/>
          <w:szCs w:val="20"/>
        </w:rPr>
        <w:t>A continuación, se presentan los tres tipos de notas que acompañan a los estados, a saber:</w:t>
      </w:r>
    </w:p>
    <w:p w14:paraId="7EB8A5D5" w14:textId="77777777" w:rsidR="00C811BD" w:rsidRPr="00FC7A77" w:rsidRDefault="0055029A">
      <w:pPr>
        <w:numPr>
          <w:ilvl w:val="0"/>
          <w:numId w:val="8"/>
        </w:numPr>
        <w:spacing w:after="200" w:line="276" w:lineRule="auto"/>
        <w:rPr>
          <w:rFonts w:ascii="Barlow" w:eastAsia="Barlow" w:hAnsi="Barlow" w:cs="Barlow"/>
          <w:sz w:val="20"/>
          <w:szCs w:val="20"/>
        </w:rPr>
      </w:pPr>
      <w:r w:rsidRPr="00FC7A77">
        <w:rPr>
          <w:rFonts w:ascii="Barlow" w:eastAsia="Barlow" w:hAnsi="Barlow" w:cs="Barlow"/>
          <w:sz w:val="20"/>
          <w:szCs w:val="20"/>
        </w:rPr>
        <w:t>Notas de gestión administrativa;</w:t>
      </w:r>
    </w:p>
    <w:p w14:paraId="0CBEE294" w14:textId="77777777" w:rsidR="00C811BD" w:rsidRPr="00FC7A77" w:rsidRDefault="0055029A">
      <w:pPr>
        <w:numPr>
          <w:ilvl w:val="0"/>
          <w:numId w:val="8"/>
        </w:numPr>
        <w:spacing w:after="200" w:line="276" w:lineRule="auto"/>
        <w:rPr>
          <w:rFonts w:ascii="Barlow" w:eastAsia="Barlow" w:hAnsi="Barlow" w:cs="Barlow"/>
          <w:sz w:val="20"/>
          <w:szCs w:val="20"/>
        </w:rPr>
      </w:pPr>
      <w:r w:rsidRPr="00FC7A77">
        <w:rPr>
          <w:rFonts w:ascii="Barlow" w:eastAsia="Barlow" w:hAnsi="Barlow" w:cs="Barlow"/>
          <w:sz w:val="20"/>
          <w:szCs w:val="20"/>
        </w:rPr>
        <w:t xml:space="preserve"> Notas de desglose;</w:t>
      </w:r>
    </w:p>
    <w:p w14:paraId="12070788" w14:textId="77777777" w:rsidR="00C811BD" w:rsidRPr="00FC7A77" w:rsidRDefault="0055029A">
      <w:pPr>
        <w:numPr>
          <w:ilvl w:val="0"/>
          <w:numId w:val="8"/>
        </w:numPr>
        <w:spacing w:after="200" w:line="276" w:lineRule="auto"/>
        <w:rPr>
          <w:rFonts w:ascii="Barlow" w:eastAsia="Barlow" w:hAnsi="Barlow" w:cs="Barlow"/>
          <w:sz w:val="20"/>
          <w:szCs w:val="20"/>
        </w:rPr>
      </w:pPr>
      <w:r w:rsidRPr="00FC7A77">
        <w:rPr>
          <w:rFonts w:ascii="Barlow" w:eastAsia="Barlow" w:hAnsi="Barlow" w:cs="Barlow"/>
          <w:sz w:val="20"/>
          <w:szCs w:val="20"/>
        </w:rPr>
        <w:t xml:space="preserve"> Notas de memoria (cuentas de orden).</w:t>
      </w:r>
    </w:p>
    <w:p w14:paraId="32B8B5FD" w14:textId="77777777" w:rsidR="00C811BD" w:rsidRPr="00FC7A77" w:rsidRDefault="0055029A">
      <w:pPr>
        <w:tabs>
          <w:tab w:val="left" w:pos="426"/>
          <w:tab w:val="left" w:pos="7950"/>
        </w:tabs>
        <w:jc w:val="center"/>
        <w:rPr>
          <w:rFonts w:ascii="Barlow" w:eastAsia="Barlow" w:hAnsi="Barlow" w:cs="Barlow"/>
          <w:b/>
          <w:sz w:val="20"/>
          <w:szCs w:val="20"/>
        </w:rPr>
      </w:pPr>
      <w:r w:rsidRPr="00FC7A77">
        <w:rPr>
          <w:rFonts w:ascii="Barlow" w:eastAsia="Barlow" w:hAnsi="Barlow" w:cs="Barlow"/>
          <w:b/>
          <w:sz w:val="20"/>
          <w:szCs w:val="20"/>
        </w:rPr>
        <w:t>A). NOTAS DE GESTION ADMINISTRATIVA</w:t>
      </w:r>
    </w:p>
    <w:p w14:paraId="732A6C9F" w14:textId="77777777" w:rsidR="00C811BD" w:rsidRPr="00FC7A77" w:rsidRDefault="00C811BD">
      <w:pPr>
        <w:tabs>
          <w:tab w:val="left" w:pos="426"/>
          <w:tab w:val="left" w:pos="7950"/>
        </w:tabs>
        <w:spacing w:after="200" w:line="276" w:lineRule="auto"/>
        <w:ind w:left="720"/>
        <w:jc w:val="center"/>
        <w:rPr>
          <w:rFonts w:ascii="Barlow" w:eastAsia="Barlow" w:hAnsi="Barlow" w:cs="Barlow"/>
          <w:b/>
          <w:sz w:val="20"/>
          <w:szCs w:val="20"/>
        </w:rPr>
      </w:pPr>
    </w:p>
    <w:tbl>
      <w:tblPr>
        <w:tblStyle w:val="a"/>
        <w:tblW w:w="104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8"/>
      </w:tblGrid>
      <w:tr w:rsidR="00C811BD" w:rsidRPr="00FC7A77" w14:paraId="3CE756D5" w14:textId="77777777">
        <w:trPr>
          <w:trHeight w:val="300"/>
          <w:jc w:val="center"/>
        </w:trPr>
        <w:tc>
          <w:tcPr>
            <w:tcW w:w="10418" w:type="dxa"/>
            <w:shd w:val="clear" w:color="auto" w:fill="AEAAAA"/>
          </w:tcPr>
          <w:p w14:paraId="3D95F511" w14:textId="77777777" w:rsidR="00C811BD" w:rsidRPr="00FC7A77" w:rsidRDefault="0055029A">
            <w:pPr>
              <w:tabs>
                <w:tab w:val="left" w:pos="426"/>
                <w:tab w:val="left" w:pos="7950"/>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1) Autorización e Historia</w:t>
            </w:r>
          </w:p>
        </w:tc>
      </w:tr>
    </w:tbl>
    <w:p w14:paraId="11FAF210" w14:textId="77777777" w:rsidR="00C811BD" w:rsidRPr="00FC7A77" w:rsidRDefault="00C811BD">
      <w:pPr>
        <w:tabs>
          <w:tab w:val="left" w:pos="426"/>
          <w:tab w:val="left" w:pos="7950"/>
        </w:tabs>
        <w:spacing w:line="276" w:lineRule="auto"/>
        <w:ind w:left="720"/>
        <w:rPr>
          <w:rFonts w:ascii="Barlow" w:eastAsia="Barlow" w:hAnsi="Barlow" w:cs="Barlow"/>
          <w:sz w:val="20"/>
          <w:szCs w:val="20"/>
        </w:rPr>
      </w:pPr>
    </w:p>
    <w:p w14:paraId="63250AA1" w14:textId="77777777" w:rsidR="00C811BD" w:rsidRPr="00FC7A77" w:rsidRDefault="0055029A">
      <w:pPr>
        <w:tabs>
          <w:tab w:val="left" w:pos="426"/>
          <w:tab w:val="left" w:pos="7950"/>
        </w:tabs>
        <w:spacing w:line="276" w:lineRule="auto"/>
        <w:rPr>
          <w:rFonts w:ascii="Barlow" w:eastAsia="Barlow" w:hAnsi="Barlow" w:cs="Barlow"/>
          <w:sz w:val="20"/>
          <w:szCs w:val="20"/>
        </w:rPr>
      </w:pPr>
      <w:r w:rsidRPr="00FC7A77">
        <w:rPr>
          <w:rFonts w:ascii="Barlow" w:eastAsia="Barlow" w:hAnsi="Barlow" w:cs="Barlow"/>
          <w:sz w:val="20"/>
          <w:szCs w:val="20"/>
        </w:rPr>
        <w:t xml:space="preserve">El Fideicomiso Público para la Administración del Palacio de la Música, fue creado mediante el Decreto Número 631/2018 por el Poder Ejecutivo Estatal de Yucatán publicado en el Diario Oficial del Estado de Yucatán el 22 de junio de 2018 en el Diario Oficial del Gobierno del Estado de Yucatán. </w:t>
      </w:r>
    </w:p>
    <w:p w14:paraId="1F15B2E2" w14:textId="77777777" w:rsidR="00C811BD" w:rsidRPr="00FC7A77" w:rsidRDefault="00C811BD">
      <w:pPr>
        <w:tabs>
          <w:tab w:val="left" w:pos="426"/>
          <w:tab w:val="left" w:pos="7950"/>
        </w:tabs>
        <w:spacing w:line="276" w:lineRule="auto"/>
        <w:ind w:left="1080"/>
        <w:rPr>
          <w:rFonts w:ascii="Barlow" w:eastAsia="Barlow" w:hAnsi="Barlow" w:cs="Barlow"/>
          <w:sz w:val="20"/>
          <w:szCs w:val="20"/>
        </w:rPr>
      </w:pPr>
    </w:p>
    <w:p w14:paraId="1E7C4D43" w14:textId="77777777" w:rsidR="00C811BD" w:rsidRPr="00FC7A77" w:rsidRDefault="0055029A">
      <w:pPr>
        <w:tabs>
          <w:tab w:val="left" w:pos="426"/>
          <w:tab w:val="left" w:pos="7950"/>
        </w:tabs>
        <w:spacing w:line="276" w:lineRule="auto"/>
        <w:rPr>
          <w:rFonts w:ascii="Barlow" w:eastAsia="Barlow" w:hAnsi="Barlow" w:cs="Barlow"/>
          <w:sz w:val="20"/>
          <w:szCs w:val="20"/>
        </w:rPr>
      </w:pPr>
      <w:r w:rsidRPr="00FC7A77">
        <w:rPr>
          <w:rFonts w:ascii="Barlow" w:eastAsia="Barlow" w:hAnsi="Barlow" w:cs="Barlow"/>
          <w:sz w:val="20"/>
          <w:szCs w:val="20"/>
        </w:rPr>
        <w:t>El fideicomiso N.º 2004269 es revocable suscrito el 5 de enero de 2019 con Banco Santander, SA, fiduciario.</w:t>
      </w:r>
    </w:p>
    <w:p w14:paraId="21ACCFEB" w14:textId="77777777" w:rsidR="00C811BD" w:rsidRPr="00FC7A77" w:rsidRDefault="00C811BD">
      <w:pPr>
        <w:tabs>
          <w:tab w:val="left" w:pos="426"/>
          <w:tab w:val="left" w:pos="7950"/>
        </w:tabs>
        <w:spacing w:line="276" w:lineRule="auto"/>
        <w:ind w:left="1080"/>
        <w:rPr>
          <w:rFonts w:ascii="Barlow" w:eastAsia="Barlow" w:hAnsi="Barlow" w:cs="Barlow"/>
          <w:sz w:val="20"/>
          <w:szCs w:val="20"/>
        </w:rPr>
      </w:pPr>
    </w:p>
    <w:p w14:paraId="7DB13645" w14:textId="77777777" w:rsidR="00C811BD" w:rsidRPr="00FC7A77" w:rsidRDefault="0055029A">
      <w:pPr>
        <w:tabs>
          <w:tab w:val="left" w:pos="426"/>
          <w:tab w:val="left" w:pos="7950"/>
        </w:tabs>
        <w:spacing w:line="276" w:lineRule="auto"/>
        <w:rPr>
          <w:rFonts w:ascii="Barlow" w:eastAsia="Barlow" w:hAnsi="Barlow" w:cs="Barlow"/>
          <w:sz w:val="20"/>
          <w:szCs w:val="20"/>
        </w:rPr>
      </w:pPr>
      <w:r w:rsidRPr="00FC7A77">
        <w:rPr>
          <w:rFonts w:ascii="Barlow" w:eastAsia="Barlow" w:hAnsi="Barlow" w:cs="Barlow"/>
          <w:sz w:val="20"/>
          <w:szCs w:val="20"/>
        </w:rPr>
        <w:t>Es un Organismo Público Sectorizado de la Administración Pública Estatal de Yucatán.</w:t>
      </w:r>
    </w:p>
    <w:p w14:paraId="127BF559" w14:textId="77777777" w:rsidR="00C811BD" w:rsidRPr="00FC7A77" w:rsidRDefault="00C811BD">
      <w:pPr>
        <w:tabs>
          <w:tab w:val="left" w:pos="426"/>
          <w:tab w:val="left" w:pos="7950"/>
        </w:tabs>
        <w:spacing w:line="276" w:lineRule="auto"/>
        <w:ind w:left="1080"/>
        <w:rPr>
          <w:rFonts w:ascii="Barlow" w:eastAsia="Barlow" w:hAnsi="Barlow" w:cs="Barlow"/>
          <w:sz w:val="20"/>
          <w:szCs w:val="20"/>
        </w:rPr>
      </w:pPr>
    </w:p>
    <w:p w14:paraId="3880099C" w14:textId="77777777" w:rsidR="00C811BD" w:rsidRPr="00FC7A77" w:rsidRDefault="0055029A">
      <w:pPr>
        <w:tabs>
          <w:tab w:val="left" w:pos="426"/>
          <w:tab w:val="left" w:pos="7950"/>
        </w:tabs>
        <w:spacing w:line="276" w:lineRule="auto"/>
        <w:rPr>
          <w:rFonts w:ascii="Barlow" w:eastAsia="Barlow" w:hAnsi="Barlow" w:cs="Barlow"/>
          <w:b/>
          <w:sz w:val="20"/>
          <w:szCs w:val="20"/>
        </w:rPr>
      </w:pPr>
      <w:r w:rsidRPr="00FC7A77">
        <w:rPr>
          <w:rFonts w:ascii="Barlow" w:eastAsia="Barlow" w:hAnsi="Barlow" w:cs="Barlow"/>
          <w:b/>
          <w:sz w:val="20"/>
          <w:szCs w:val="20"/>
        </w:rPr>
        <w:tab/>
        <w:t xml:space="preserve">Principales cambios en su estructura: </w:t>
      </w:r>
    </w:p>
    <w:p w14:paraId="22FD7AF1" w14:textId="77777777" w:rsidR="00C811BD" w:rsidRPr="00FC7A77" w:rsidRDefault="0055029A">
      <w:pPr>
        <w:tabs>
          <w:tab w:val="left" w:pos="426"/>
          <w:tab w:val="left" w:pos="7950"/>
        </w:tabs>
        <w:rPr>
          <w:rFonts w:ascii="Barlow" w:eastAsia="Barlow" w:hAnsi="Barlow" w:cs="Barlow"/>
          <w:sz w:val="20"/>
          <w:szCs w:val="20"/>
        </w:rPr>
      </w:pPr>
      <w:r w:rsidRPr="00FC7A77">
        <w:rPr>
          <w:rFonts w:ascii="Barlow" w:eastAsia="Barlow" w:hAnsi="Barlow" w:cs="Barlow"/>
          <w:sz w:val="20"/>
          <w:szCs w:val="20"/>
        </w:rPr>
        <w:t xml:space="preserve">Estructura orgánica básica del fideicomiso está integrada: </w:t>
      </w:r>
    </w:p>
    <w:p w14:paraId="71623E26" w14:textId="77777777" w:rsidR="00C811BD" w:rsidRPr="00FC7A77" w:rsidRDefault="0055029A">
      <w:pPr>
        <w:numPr>
          <w:ilvl w:val="0"/>
          <w:numId w:val="6"/>
        </w:numPr>
        <w:pBdr>
          <w:top w:val="nil"/>
          <w:left w:val="nil"/>
          <w:bottom w:val="nil"/>
          <w:right w:val="nil"/>
          <w:between w:val="nil"/>
        </w:pBdr>
        <w:tabs>
          <w:tab w:val="left" w:pos="426"/>
          <w:tab w:val="left" w:pos="7950"/>
        </w:tabs>
        <w:spacing w:line="276" w:lineRule="auto"/>
        <w:rPr>
          <w:rFonts w:ascii="Barlow" w:eastAsia="Barlow" w:hAnsi="Barlow" w:cs="Barlow"/>
          <w:color w:val="000000"/>
          <w:sz w:val="20"/>
          <w:szCs w:val="20"/>
        </w:rPr>
      </w:pPr>
      <w:r w:rsidRPr="00FC7A77">
        <w:rPr>
          <w:rFonts w:ascii="Barlow" w:eastAsia="Barlow" w:hAnsi="Barlow" w:cs="Barlow"/>
          <w:color w:val="000000"/>
          <w:sz w:val="20"/>
          <w:szCs w:val="20"/>
        </w:rPr>
        <w:t>Comité Técnico</w:t>
      </w:r>
    </w:p>
    <w:p w14:paraId="60F72666" w14:textId="77777777" w:rsidR="00C811BD" w:rsidRPr="00FC7A77" w:rsidRDefault="0055029A">
      <w:pPr>
        <w:numPr>
          <w:ilvl w:val="0"/>
          <w:numId w:val="6"/>
        </w:numPr>
        <w:pBdr>
          <w:top w:val="nil"/>
          <w:left w:val="nil"/>
          <w:bottom w:val="nil"/>
          <w:right w:val="nil"/>
          <w:between w:val="nil"/>
        </w:pBdr>
        <w:tabs>
          <w:tab w:val="left" w:pos="426"/>
          <w:tab w:val="left" w:pos="7950"/>
        </w:tabs>
        <w:spacing w:line="276" w:lineRule="auto"/>
        <w:rPr>
          <w:rFonts w:ascii="Barlow" w:eastAsia="Barlow" w:hAnsi="Barlow" w:cs="Barlow"/>
          <w:color w:val="000000"/>
          <w:sz w:val="20"/>
          <w:szCs w:val="20"/>
        </w:rPr>
      </w:pPr>
      <w:r w:rsidRPr="00FC7A77">
        <w:rPr>
          <w:rFonts w:ascii="Barlow" w:eastAsia="Barlow" w:hAnsi="Barlow" w:cs="Barlow"/>
          <w:color w:val="000000"/>
          <w:sz w:val="20"/>
          <w:szCs w:val="20"/>
        </w:rPr>
        <w:t>Director general</w:t>
      </w:r>
    </w:p>
    <w:p w14:paraId="0488F4CB" w14:textId="77777777" w:rsidR="00C811BD" w:rsidRPr="00FC7A77" w:rsidRDefault="0055029A">
      <w:pPr>
        <w:numPr>
          <w:ilvl w:val="0"/>
          <w:numId w:val="6"/>
        </w:numPr>
        <w:pBdr>
          <w:top w:val="nil"/>
          <w:left w:val="nil"/>
          <w:bottom w:val="nil"/>
          <w:right w:val="nil"/>
          <w:between w:val="nil"/>
        </w:pBdr>
        <w:tabs>
          <w:tab w:val="left" w:pos="426"/>
          <w:tab w:val="left" w:pos="7950"/>
        </w:tabs>
        <w:spacing w:after="200" w:line="276" w:lineRule="auto"/>
        <w:rPr>
          <w:rFonts w:ascii="Barlow" w:eastAsia="Barlow" w:hAnsi="Barlow" w:cs="Barlow"/>
          <w:color w:val="000000"/>
          <w:sz w:val="20"/>
          <w:szCs w:val="20"/>
        </w:rPr>
      </w:pPr>
      <w:r w:rsidRPr="00FC7A77">
        <w:rPr>
          <w:rFonts w:ascii="Barlow" w:eastAsia="Barlow" w:hAnsi="Barlow" w:cs="Barlow"/>
          <w:color w:val="000000"/>
          <w:sz w:val="20"/>
          <w:szCs w:val="20"/>
        </w:rPr>
        <w:t>Unidades Administrativas adscritas a la Dirección general que</w:t>
      </w:r>
      <w:r w:rsidRPr="00FC7A77">
        <w:rPr>
          <w:rFonts w:ascii="Barlow" w:eastAsia="Arial" w:hAnsi="Barlow" w:cs="Arial"/>
          <w:color w:val="000000"/>
          <w:sz w:val="20"/>
          <w:szCs w:val="20"/>
        </w:rPr>
        <w:t xml:space="preserve"> </w:t>
      </w:r>
      <w:r w:rsidRPr="00FC7A77">
        <w:rPr>
          <w:rFonts w:ascii="Barlow" w:eastAsia="Barlow" w:hAnsi="Barlow" w:cs="Barlow"/>
          <w:color w:val="000000"/>
          <w:sz w:val="20"/>
          <w:szCs w:val="20"/>
        </w:rPr>
        <w:t xml:space="preserve">se requieran para el cumplimiento de su objeto, de acuerdo con la disponibilidad presupuestal </w:t>
      </w:r>
    </w:p>
    <w:p w14:paraId="1523CC24"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Adicionalmente se establece el Consejo de Amigos del Palacio de la Música, órgano consultivo, que tiene por objeto brindar asesoría en materia cultural y artística al fideicomiso público y emitir opinión respecto de los proyectos y acciones que sean sometidos a su consideración.  (jefaturas)</w:t>
      </w:r>
    </w:p>
    <w:p w14:paraId="195B43FE" w14:textId="77777777" w:rsidR="00C811BD" w:rsidRPr="00FC7A77" w:rsidRDefault="00C811BD">
      <w:pPr>
        <w:tabs>
          <w:tab w:val="left" w:pos="426"/>
          <w:tab w:val="left" w:pos="7950"/>
        </w:tabs>
        <w:spacing w:after="200" w:line="276" w:lineRule="auto"/>
        <w:ind w:left="720"/>
        <w:rPr>
          <w:rFonts w:ascii="Barlow" w:eastAsia="Barlow" w:hAnsi="Barlow" w:cs="Barlow"/>
          <w:b/>
          <w:sz w:val="20"/>
          <w:szCs w:val="20"/>
        </w:rPr>
      </w:pPr>
    </w:p>
    <w:tbl>
      <w:tblPr>
        <w:tblStyle w:val="a0"/>
        <w:tblW w:w="104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03"/>
      </w:tblGrid>
      <w:tr w:rsidR="00C811BD" w:rsidRPr="00FC7A77" w14:paraId="4CD8DBD8" w14:textId="77777777">
        <w:trPr>
          <w:trHeight w:val="300"/>
          <w:jc w:val="center"/>
        </w:trPr>
        <w:tc>
          <w:tcPr>
            <w:tcW w:w="10403" w:type="dxa"/>
            <w:shd w:val="clear" w:color="auto" w:fill="AEAAAA"/>
          </w:tcPr>
          <w:p w14:paraId="5D4C229D" w14:textId="77777777" w:rsidR="00C811BD" w:rsidRPr="00FC7A77" w:rsidRDefault="0055029A">
            <w:pPr>
              <w:tabs>
                <w:tab w:val="left" w:pos="426"/>
                <w:tab w:val="left" w:pos="7950"/>
              </w:tabs>
              <w:spacing w:after="200" w:line="276" w:lineRule="auto"/>
              <w:jc w:val="center"/>
              <w:rPr>
                <w:rFonts w:ascii="Barlow" w:eastAsia="Barlow" w:hAnsi="Barlow" w:cs="Barlow"/>
                <w:sz w:val="20"/>
                <w:szCs w:val="20"/>
              </w:rPr>
            </w:pPr>
            <w:r w:rsidRPr="00FC7A77">
              <w:rPr>
                <w:rFonts w:ascii="Barlow" w:eastAsia="Barlow" w:hAnsi="Barlow" w:cs="Barlow"/>
                <w:b/>
                <w:sz w:val="20"/>
                <w:szCs w:val="20"/>
              </w:rPr>
              <w:t>2) Panorama Económico y Financiero</w:t>
            </w:r>
          </w:p>
        </w:tc>
      </w:tr>
    </w:tbl>
    <w:p w14:paraId="3676BC25" w14:textId="77777777" w:rsidR="00C811BD" w:rsidRPr="00FC7A77" w:rsidRDefault="0055029A">
      <w:pPr>
        <w:tabs>
          <w:tab w:val="left" w:pos="426"/>
          <w:tab w:val="left" w:pos="7950"/>
        </w:tabs>
        <w:spacing w:line="276" w:lineRule="auto"/>
        <w:ind w:left="720"/>
        <w:rPr>
          <w:rFonts w:ascii="Barlow" w:eastAsia="Barlow" w:hAnsi="Barlow" w:cs="Barlow"/>
          <w:sz w:val="20"/>
          <w:szCs w:val="20"/>
        </w:rPr>
      </w:pPr>
      <w:r w:rsidRPr="00FC7A77">
        <w:rPr>
          <w:rFonts w:ascii="Barlow" w:eastAsia="Barlow" w:hAnsi="Barlow" w:cs="Barlow"/>
          <w:sz w:val="20"/>
          <w:szCs w:val="20"/>
        </w:rPr>
        <w:t xml:space="preserve"> </w:t>
      </w:r>
    </w:p>
    <w:p w14:paraId="041CA6A5" w14:textId="77777777" w:rsidR="00C811BD" w:rsidRPr="00FC7A77" w:rsidRDefault="0055029A">
      <w:pPr>
        <w:tabs>
          <w:tab w:val="left" w:pos="426"/>
          <w:tab w:val="left" w:pos="7950"/>
        </w:tabs>
        <w:spacing w:line="276" w:lineRule="auto"/>
        <w:jc w:val="both"/>
        <w:rPr>
          <w:rFonts w:ascii="Barlow" w:eastAsia="Barlow" w:hAnsi="Barlow" w:cs="Barlow"/>
          <w:sz w:val="20"/>
          <w:szCs w:val="20"/>
        </w:rPr>
      </w:pPr>
      <w:r w:rsidRPr="00FC7A77">
        <w:rPr>
          <w:rFonts w:ascii="Barlow" w:eastAsia="Barlow" w:hAnsi="Barlow" w:cs="Barlow"/>
          <w:sz w:val="20"/>
          <w:szCs w:val="20"/>
        </w:rPr>
        <w:t>El Fideicomiso Público para la Administración del Palacio de la Música administra los recursos para el funcionamiento y consolidación del Palacio de la Música como una Institución cultural de promoción, difusión, investigación, formación, desarrollo y preservación de la música mexicana, para ello recibe al mes transferencias por parte de la Secretaría de Administración y finanzas y adicionalmente a su recaudación propia por cobro de uso de espacios, para cubrir sus gastos operativos corrientes.</w:t>
      </w:r>
    </w:p>
    <w:p w14:paraId="5A31BB31" w14:textId="77777777" w:rsidR="00C811BD" w:rsidRPr="00FC7A77" w:rsidRDefault="00C811BD">
      <w:pPr>
        <w:tabs>
          <w:tab w:val="left" w:pos="426"/>
          <w:tab w:val="left" w:pos="7950"/>
        </w:tabs>
        <w:spacing w:line="276" w:lineRule="auto"/>
        <w:ind w:left="720"/>
        <w:rPr>
          <w:rFonts w:ascii="Barlow" w:eastAsia="Barlow" w:hAnsi="Barlow" w:cs="Barlow"/>
          <w:sz w:val="20"/>
          <w:szCs w:val="20"/>
        </w:rPr>
      </w:pPr>
    </w:p>
    <w:p w14:paraId="40E729EE" w14:textId="76362480" w:rsidR="00C811BD" w:rsidRPr="00FC7A77" w:rsidRDefault="0055029A" w:rsidP="00205301">
      <w:pPr>
        <w:tabs>
          <w:tab w:val="left" w:pos="426"/>
          <w:tab w:val="left" w:pos="7950"/>
        </w:tabs>
        <w:spacing w:line="276" w:lineRule="auto"/>
        <w:ind w:left="426" w:hanging="426"/>
        <w:jc w:val="both"/>
        <w:rPr>
          <w:rFonts w:ascii="Barlow" w:eastAsia="Barlow" w:hAnsi="Barlow" w:cs="Barlow"/>
          <w:sz w:val="20"/>
          <w:szCs w:val="20"/>
        </w:rPr>
      </w:pPr>
      <w:r w:rsidRPr="00FC7A77">
        <w:rPr>
          <w:rFonts w:ascii="Barlow" w:eastAsia="Barlow" w:hAnsi="Barlow" w:cs="Barlow"/>
          <w:sz w:val="20"/>
          <w:szCs w:val="20"/>
        </w:rPr>
        <w:t xml:space="preserve">El Fideicomiso recibió en el transcurso del mes de </w:t>
      </w:r>
      <w:r w:rsidR="00A27B0A" w:rsidRPr="00FC7A77">
        <w:rPr>
          <w:rFonts w:ascii="Barlow" w:eastAsia="Barlow" w:hAnsi="Barlow" w:cs="Barlow"/>
          <w:sz w:val="20"/>
          <w:szCs w:val="20"/>
        </w:rPr>
        <w:t>marzo</w:t>
      </w:r>
      <w:r w:rsidRPr="00FC7A77">
        <w:rPr>
          <w:rFonts w:ascii="Barlow" w:eastAsia="Barlow" w:hAnsi="Barlow" w:cs="Barlow"/>
          <w:sz w:val="20"/>
          <w:szCs w:val="20"/>
        </w:rPr>
        <w:t xml:space="preserve"> de 202</w:t>
      </w:r>
      <w:r w:rsidR="007772E0" w:rsidRPr="00FC7A77">
        <w:rPr>
          <w:rFonts w:ascii="Barlow" w:eastAsia="Barlow" w:hAnsi="Barlow" w:cs="Barlow"/>
          <w:sz w:val="20"/>
          <w:szCs w:val="20"/>
        </w:rPr>
        <w:t>4</w:t>
      </w:r>
      <w:r w:rsidRPr="00FC7A77">
        <w:rPr>
          <w:rFonts w:ascii="Barlow" w:eastAsia="Barlow" w:hAnsi="Barlow" w:cs="Barlow"/>
          <w:sz w:val="20"/>
          <w:szCs w:val="20"/>
        </w:rPr>
        <w:t xml:space="preserve"> el presupuesto aprobado en la partida de Servicios Personales conforme a la calendarización programada sin contratiempos, pudiendo ejércelo según lo planeado. Los Ingresos por venta de bienes y servicios estimados fueron recaudados conforme a la calendarización programada sin contratiempos. Cabe mencionar, que el presupuesto ha sido administrado y ejercido siguiendo los principios de legalidad, eficiencia, honradez y criterios de austeridad.</w:t>
      </w:r>
    </w:p>
    <w:p w14:paraId="7F407536" w14:textId="77777777" w:rsidR="00C811BD" w:rsidRPr="00FC7A77" w:rsidRDefault="00C811BD">
      <w:pPr>
        <w:tabs>
          <w:tab w:val="left" w:pos="426"/>
          <w:tab w:val="left" w:pos="7950"/>
        </w:tabs>
        <w:spacing w:line="276" w:lineRule="auto"/>
        <w:ind w:left="720"/>
        <w:rPr>
          <w:rFonts w:ascii="Barlow" w:eastAsia="Barlow" w:hAnsi="Barlow" w:cs="Barlow"/>
          <w:b/>
          <w:sz w:val="20"/>
          <w:szCs w:val="20"/>
        </w:rPr>
      </w:pPr>
    </w:p>
    <w:p w14:paraId="66DD8C14" w14:textId="636EF427" w:rsidR="00C811BD" w:rsidRDefault="00C811BD">
      <w:pPr>
        <w:tabs>
          <w:tab w:val="left" w:pos="426"/>
          <w:tab w:val="left" w:pos="7950"/>
        </w:tabs>
        <w:spacing w:after="200" w:line="276" w:lineRule="auto"/>
        <w:ind w:left="720"/>
        <w:rPr>
          <w:rFonts w:ascii="Barlow" w:eastAsia="Barlow" w:hAnsi="Barlow" w:cs="Barlow"/>
          <w:b/>
          <w:sz w:val="20"/>
          <w:szCs w:val="20"/>
        </w:rPr>
      </w:pPr>
    </w:p>
    <w:p w14:paraId="32996631" w14:textId="77777777" w:rsidR="00FC7A77" w:rsidRPr="00FC7A77" w:rsidRDefault="00FC7A77">
      <w:pPr>
        <w:tabs>
          <w:tab w:val="left" w:pos="426"/>
          <w:tab w:val="left" w:pos="7950"/>
        </w:tabs>
        <w:spacing w:after="200" w:line="276" w:lineRule="auto"/>
        <w:ind w:left="720"/>
        <w:rPr>
          <w:rFonts w:ascii="Barlow" w:eastAsia="Barlow" w:hAnsi="Barlow" w:cs="Barlow"/>
          <w:b/>
          <w:sz w:val="20"/>
          <w:szCs w:val="20"/>
        </w:rPr>
      </w:pPr>
    </w:p>
    <w:tbl>
      <w:tblPr>
        <w:tblStyle w:val="a1"/>
        <w:tblW w:w="106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3"/>
      </w:tblGrid>
      <w:tr w:rsidR="00C811BD" w:rsidRPr="00FC7A77" w14:paraId="17932238" w14:textId="77777777">
        <w:trPr>
          <w:trHeight w:val="310"/>
          <w:jc w:val="center"/>
        </w:trPr>
        <w:tc>
          <w:tcPr>
            <w:tcW w:w="10643" w:type="dxa"/>
            <w:shd w:val="clear" w:color="auto" w:fill="AEAAAA"/>
          </w:tcPr>
          <w:p w14:paraId="5C53D805" w14:textId="77777777" w:rsidR="00C811BD" w:rsidRPr="00FC7A77" w:rsidRDefault="0055029A">
            <w:pPr>
              <w:tabs>
                <w:tab w:val="left" w:pos="426"/>
                <w:tab w:val="left" w:pos="7950"/>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lastRenderedPageBreak/>
              <w:t>3) Organización y Objeto Social</w:t>
            </w:r>
          </w:p>
        </w:tc>
      </w:tr>
    </w:tbl>
    <w:p w14:paraId="02946F20" w14:textId="77777777" w:rsidR="00C811BD" w:rsidRPr="00FC7A77" w:rsidRDefault="00C811BD">
      <w:pPr>
        <w:tabs>
          <w:tab w:val="left" w:pos="426"/>
          <w:tab w:val="left" w:pos="7950"/>
        </w:tabs>
        <w:spacing w:line="276" w:lineRule="auto"/>
        <w:ind w:left="720"/>
        <w:rPr>
          <w:rFonts w:ascii="Barlow" w:eastAsia="Barlow" w:hAnsi="Barlow" w:cs="Barlow"/>
          <w:sz w:val="20"/>
          <w:szCs w:val="20"/>
        </w:rPr>
      </w:pPr>
    </w:p>
    <w:p w14:paraId="1377DB9F" w14:textId="77777777" w:rsidR="00C811BD" w:rsidRPr="00FC7A77" w:rsidRDefault="0055029A">
      <w:pPr>
        <w:tabs>
          <w:tab w:val="left" w:pos="426"/>
        </w:tabs>
        <w:spacing w:line="276" w:lineRule="auto"/>
        <w:ind w:left="360"/>
        <w:rPr>
          <w:rFonts w:ascii="Barlow" w:eastAsia="Barlow" w:hAnsi="Barlow" w:cs="Barlow"/>
          <w:b/>
          <w:sz w:val="20"/>
          <w:szCs w:val="20"/>
        </w:rPr>
      </w:pPr>
      <w:r w:rsidRPr="00FC7A77">
        <w:rPr>
          <w:rFonts w:ascii="Barlow" w:eastAsia="Barlow" w:hAnsi="Barlow" w:cs="Barlow"/>
          <w:b/>
          <w:sz w:val="20"/>
          <w:szCs w:val="20"/>
        </w:rPr>
        <w:t>Se informa sobre:</w:t>
      </w:r>
    </w:p>
    <w:p w14:paraId="783110B1" w14:textId="77777777" w:rsidR="00C811BD" w:rsidRPr="00FC7A77" w:rsidRDefault="00C811BD">
      <w:pPr>
        <w:tabs>
          <w:tab w:val="left" w:pos="426"/>
        </w:tabs>
        <w:spacing w:line="276" w:lineRule="auto"/>
        <w:ind w:left="360"/>
        <w:rPr>
          <w:rFonts w:ascii="Barlow" w:eastAsia="Barlow" w:hAnsi="Barlow" w:cs="Barlow"/>
          <w:b/>
          <w:sz w:val="20"/>
          <w:szCs w:val="20"/>
        </w:rPr>
      </w:pPr>
    </w:p>
    <w:p w14:paraId="0D5A5469" w14:textId="77777777" w:rsidR="00C811BD" w:rsidRPr="00FC7A77" w:rsidRDefault="0055029A" w:rsidP="00FC7A77">
      <w:pPr>
        <w:numPr>
          <w:ilvl w:val="0"/>
          <w:numId w:val="9"/>
        </w:numPr>
        <w:tabs>
          <w:tab w:val="left" w:pos="426"/>
        </w:tabs>
        <w:spacing w:line="276" w:lineRule="auto"/>
        <w:jc w:val="both"/>
        <w:rPr>
          <w:rFonts w:ascii="Barlow" w:eastAsia="Barlow" w:hAnsi="Barlow" w:cs="Barlow"/>
          <w:sz w:val="20"/>
          <w:szCs w:val="20"/>
        </w:rPr>
      </w:pPr>
      <w:r w:rsidRPr="00FC7A77">
        <w:rPr>
          <w:rFonts w:ascii="Barlow" w:eastAsia="Barlow" w:hAnsi="Barlow" w:cs="Barlow"/>
          <w:sz w:val="20"/>
          <w:szCs w:val="20"/>
        </w:rPr>
        <w:t>Objeto social: Administrar los recursos para el funcionamiento y consolidación del Palacio de la Música como una institución cultural de promoción, difusión, investigación, formación, desarrollo y preservación de la música mexicana.</w:t>
      </w:r>
    </w:p>
    <w:p w14:paraId="5D64E83B" w14:textId="77777777" w:rsidR="00C811BD" w:rsidRPr="00FC7A77" w:rsidRDefault="0055029A" w:rsidP="00FC7A77">
      <w:pPr>
        <w:numPr>
          <w:ilvl w:val="0"/>
          <w:numId w:val="9"/>
        </w:numPr>
        <w:tabs>
          <w:tab w:val="left" w:pos="426"/>
        </w:tabs>
        <w:spacing w:line="276" w:lineRule="auto"/>
        <w:jc w:val="both"/>
        <w:rPr>
          <w:rFonts w:ascii="Barlow" w:eastAsia="Barlow" w:hAnsi="Barlow" w:cs="Barlow"/>
          <w:sz w:val="20"/>
          <w:szCs w:val="20"/>
        </w:rPr>
      </w:pPr>
      <w:r w:rsidRPr="00FC7A77">
        <w:rPr>
          <w:rFonts w:ascii="Barlow" w:eastAsia="Barlow" w:hAnsi="Barlow" w:cs="Barlow"/>
          <w:sz w:val="20"/>
          <w:szCs w:val="20"/>
        </w:rPr>
        <w:t>Principal Actividad: Cubrir los gastos generados por la operación, el desarrollo, el mantenimiento y la conservación del Palacio de la Música. Administrar los recursos para la promoción, difusión y desarrollo y de las actividades que se lleven a cabo en el Palacio de la Música</w:t>
      </w:r>
    </w:p>
    <w:p w14:paraId="032E0018" w14:textId="6B0C669A" w:rsidR="00C811BD" w:rsidRPr="00FC7A77" w:rsidRDefault="0055029A" w:rsidP="00FC7A77">
      <w:pPr>
        <w:numPr>
          <w:ilvl w:val="0"/>
          <w:numId w:val="9"/>
        </w:numPr>
        <w:tabs>
          <w:tab w:val="left" w:pos="426"/>
        </w:tabs>
        <w:spacing w:line="276" w:lineRule="auto"/>
        <w:jc w:val="both"/>
        <w:rPr>
          <w:rFonts w:ascii="Barlow" w:eastAsia="Barlow" w:hAnsi="Barlow" w:cs="Barlow"/>
          <w:sz w:val="20"/>
          <w:szCs w:val="20"/>
        </w:rPr>
      </w:pPr>
      <w:r w:rsidRPr="00FC7A77">
        <w:rPr>
          <w:rFonts w:ascii="Barlow" w:eastAsia="Barlow" w:hAnsi="Barlow" w:cs="Barlow"/>
          <w:sz w:val="20"/>
          <w:szCs w:val="20"/>
        </w:rPr>
        <w:t>Ejercicio Fiscal: 202</w:t>
      </w:r>
      <w:r w:rsidR="007772E0" w:rsidRPr="00FC7A77">
        <w:rPr>
          <w:rFonts w:ascii="Barlow" w:eastAsia="Barlow" w:hAnsi="Barlow" w:cs="Barlow"/>
          <w:sz w:val="20"/>
          <w:szCs w:val="20"/>
        </w:rPr>
        <w:t>4</w:t>
      </w:r>
    </w:p>
    <w:p w14:paraId="16C65856" w14:textId="77777777" w:rsidR="00C811BD" w:rsidRPr="00FC7A77" w:rsidRDefault="0055029A" w:rsidP="00FC7A77">
      <w:pPr>
        <w:numPr>
          <w:ilvl w:val="0"/>
          <w:numId w:val="9"/>
        </w:numPr>
        <w:tabs>
          <w:tab w:val="left" w:pos="426"/>
        </w:tabs>
        <w:spacing w:line="276" w:lineRule="auto"/>
        <w:jc w:val="both"/>
        <w:rPr>
          <w:rFonts w:ascii="Barlow" w:eastAsia="Barlow" w:hAnsi="Barlow" w:cs="Barlow"/>
          <w:sz w:val="20"/>
          <w:szCs w:val="20"/>
        </w:rPr>
      </w:pPr>
      <w:r w:rsidRPr="00FC7A77">
        <w:rPr>
          <w:rFonts w:ascii="Barlow" w:eastAsia="Barlow" w:hAnsi="Barlow" w:cs="Barlow"/>
          <w:sz w:val="20"/>
          <w:szCs w:val="20"/>
        </w:rPr>
        <w:t xml:space="preserve">Régimen jurídico: entidad paraestatal con personalidad jurídica y patrimonio propios sectorizada de la Secretaría de la Cultura y las Artes. </w:t>
      </w:r>
    </w:p>
    <w:p w14:paraId="523796E3" w14:textId="04F58D60" w:rsidR="00C811BD" w:rsidRPr="00FC7A77" w:rsidRDefault="0055029A" w:rsidP="00FC7A77">
      <w:pPr>
        <w:numPr>
          <w:ilvl w:val="0"/>
          <w:numId w:val="9"/>
        </w:numPr>
        <w:tabs>
          <w:tab w:val="left" w:pos="426"/>
        </w:tabs>
        <w:spacing w:line="276" w:lineRule="auto"/>
        <w:jc w:val="both"/>
        <w:rPr>
          <w:rFonts w:ascii="Barlow" w:eastAsia="Barlow" w:hAnsi="Barlow" w:cs="Barlow"/>
          <w:sz w:val="20"/>
          <w:szCs w:val="20"/>
        </w:rPr>
      </w:pPr>
      <w:bookmarkStart w:id="1" w:name="_heading=h.gjdgxs" w:colFirst="0" w:colLast="0"/>
      <w:bookmarkEnd w:id="1"/>
      <w:r w:rsidRPr="00FC7A77">
        <w:rPr>
          <w:rFonts w:ascii="Barlow" w:eastAsia="Barlow" w:hAnsi="Barlow" w:cs="Barlow"/>
          <w:sz w:val="20"/>
          <w:szCs w:val="20"/>
        </w:rPr>
        <w:t>Consideraciones fiscales del ente: La entidad tiene fines no lucrativos, no es contribuyente del Impuesto sobre la Renta (ISR). Las contribuciones por cuotas patronales, retenciones de cuotas y préstamos a empleados son enteradas al IMSS. Las retenciones de ISR por pago de salarios y asimilados a salarios</w:t>
      </w:r>
      <w:r w:rsidR="007772E0" w:rsidRPr="00FC7A77">
        <w:rPr>
          <w:rFonts w:ascii="Barlow" w:eastAsia="Barlow" w:hAnsi="Barlow" w:cs="Barlow"/>
          <w:sz w:val="20"/>
          <w:szCs w:val="20"/>
        </w:rPr>
        <w:t>,</w:t>
      </w:r>
      <w:r w:rsidRPr="00FC7A77">
        <w:rPr>
          <w:rFonts w:ascii="Barlow" w:eastAsia="Barlow" w:hAnsi="Barlow" w:cs="Barlow"/>
          <w:sz w:val="20"/>
          <w:szCs w:val="20"/>
        </w:rPr>
        <w:t xml:space="preserve"> ISR e IVA por honorarios y por arrendamiento son enteradas al Servicio de Administración Tributaria. El impuesto estatal sobre nóminas es enterado a la</w:t>
      </w:r>
      <w:r w:rsidRPr="00FC7A77">
        <w:rPr>
          <w:rFonts w:ascii="Barlow" w:eastAsia="Barlow" w:hAnsi="Barlow" w:cs="Barlow"/>
          <w:sz w:val="20"/>
          <w:szCs w:val="20"/>
          <w:highlight w:val="white"/>
        </w:rPr>
        <w:t xml:space="preserve"> Secretaría de Administración y Finanzas del Gobierno del Estado de Yucatán.</w:t>
      </w:r>
    </w:p>
    <w:p w14:paraId="39A4636C" w14:textId="77777777" w:rsidR="00C811BD" w:rsidRPr="00FC7A77" w:rsidRDefault="0055029A" w:rsidP="00FC7A77">
      <w:pPr>
        <w:numPr>
          <w:ilvl w:val="0"/>
          <w:numId w:val="9"/>
        </w:numPr>
        <w:tabs>
          <w:tab w:val="left" w:pos="426"/>
        </w:tabs>
        <w:spacing w:line="276" w:lineRule="auto"/>
        <w:jc w:val="both"/>
        <w:rPr>
          <w:rFonts w:ascii="Barlow" w:eastAsia="Barlow" w:hAnsi="Barlow" w:cs="Barlow"/>
          <w:sz w:val="20"/>
          <w:szCs w:val="20"/>
        </w:rPr>
      </w:pPr>
      <w:r w:rsidRPr="00FC7A77">
        <w:rPr>
          <w:rFonts w:ascii="Barlow" w:eastAsia="Barlow" w:hAnsi="Barlow" w:cs="Barlow"/>
          <w:sz w:val="20"/>
          <w:szCs w:val="20"/>
        </w:rPr>
        <w:t>Estructura organizacional básica: la estructura orgánica se integra por un Comité Técnico, director general y Áreas administrativas adscritas a la Dirección general que se requieran para el cumplimiento de su objetivo, de acuerdo con la suficiencia presupuestal.</w:t>
      </w:r>
    </w:p>
    <w:p w14:paraId="728701B8" w14:textId="77777777" w:rsidR="00C811BD" w:rsidRPr="00FC7A77" w:rsidRDefault="0055029A" w:rsidP="00FC7A77">
      <w:pPr>
        <w:numPr>
          <w:ilvl w:val="0"/>
          <w:numId w:val="9"/>
        </w:numPr>
        <w:tabs>
          <w:tab w:val="left" w:pos="426"/>
        </w:tabs>
        <w:spacing w:line="276" w:lineRule="auto"/>
        <w:jc w:val="both"/>
        <w:rPr>
          <w:rFonts w:ascii="Barlow" w:eastAsia="Barlow" w:hAnsi="Barlow" w:cs="Barlow"/>
          <w:sz w:val="20"/>
          <w:szCs w:val="20"/>
        </w:rPr>
      </w:pPr>
      <w:r w:rsidRPr="00FC7A77">
        <w:rPr>
          <w:rFonts w:ascii="Barlow" w:eastAsia="Barlow" w:hAnsi="Barlow" w:cs="Barlow"/>
          <w:sz w:val="20"/>
          <w:szCs w:val="20"/>
        </w:rPr>
        <w:t>Fideicomisos de los cuales es fideicomitente o fideicomisario, y contratos análogos, incluyendo mandatos de los cuales es parte: Con</w:t>
      </w:r>
      <w:r w:rsidRPr="00FC7A77">
        <w:rPr>
          <w:rFonts w:ascii="Barlow" w:eastAsia="Barlow" w:hAnsi="Barlow" w:cs="Barlow"/>
          <w:b/>
          <w:sz w:val="20"/>
          <w:szCs w:val="20"/>
        </w:rPr>
        <w:t xml:space="preserve"> </w:t>
      </w:r>
      <w:r w:rsidRPr="00FC7A77">
        <w:rPr>
          <w:rFonts w:ascii="Barlow" w:eastAsia="Barlow" w:hAnsi="Barlow" w:cs="Barlow"/>
          <w:sz w:val="20"/>
          <w:szCs w:val="20"/>
        </w:rPr>
        <w:t xml:space="preserve">fecha   5 de enero de 2019 se celebró el contrato de Fideicomiso Público entre el Gobierno del Estado de Yucatán por conducto de la Secretaría de Administración y   Finanzas “FIDEICOMITENTE” y por la otra parte Banco Santander México, S.A.” FIDUICIARIO” Se acordó identificar al fideicomiso constituido FIDEICOMISO PUBLICO PARA LA ADMINISTRACION DEL PALACIO DE LA MUSICA </w:t>
      </w:r>
    </w:p>
    <w:p w14:paraId="4059E7BB" w14:textId="77777777" w:rsidR="00C811BD" w:rsidRPr="00FC7A77" w:rsidRDefault="00C811BD">
      <w:pPr>
        <w:tabs>
          <w:tab w:val="left" w:pos="426"/>
          <w:tab w:val="left" w:pos="7950"/>
        </w:tabs>
        <w:spacing w:after="200" w:line="276" w:lineRule="auto"/>
        <w:ind w:left="720"/>
        <w:rPr>
          <w:rFonts w:ascii="Barlow" w:eastAsia="Barlow" w:hAnsi="Barlow" w:cs="Barlow"/>
          <w:sz w:val="20"/>
          <w:szCs w:val="20"/>
        </w:rPr>
      </w:pPr>
    </w:p>
    <w:tbl>
      <w:tblPr>
        <w:tblStyle w:val="a2"/>
        <w:tblW w:w="105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8"/>
      </w:tblGrid>
      <w:tr w:rsidR="00C811BD" w:rsidRPr="00FC7A77" w14:paraId="4716F86F" w14:textId="77777777">
        <w:trPr>
          <w:trHeight w:val="340"/>
          <w:jc w:val="center"/>
        </w:trPr>
        <w:tc>
          <w:tcPr>
            <w:tcW w:w="10538" w:type="dxa"/>
            <w:shd w:val="clear" w:color="auto" w:fill="AEAAAA"/>
          </w:tcPr>
          <w:p w14:paraId="541BBC63"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4)  Bases de Preparación de los Estados Financieros</w:t>
            </w:r>
          </w:p>
        </w:tc>
      </w:tr>
    </w:tbl>
    <w:p w14:paraId="57458554" w14:textId="77777777" w:rsidR="00C811BD" w:rsidRPr="00FC7A77" w:rsidRDefault="00C811BD">
      <w:pPr>
        <w:tabs>
          <w:tab w:val="left" w:pos="426"/>
        </w:tabs>
        <w:spacing w:line="276" w:lineRule="auto"/>
        <w:ind w:left="360"/>
        <w:rPr>
          <w:rFonts w:ascii="Barlow" w:eastAsia="Barlow" w:hAnsi="Barlow" w:cs="Barlow"/>
          <w:b/>
          <w:sz w:val="20"/>
          <w:szCs w:val="20"/>
          <w:highlight w:val="yellow"/>
        </w:rPr>
      </w:pPr>
    </w:p>
    <w:p w14:paraId="2118BA8A" w14:textId="77777777" w:rsidR="00C811BD" w:rsidRPr="00FC7A77" w:rsidRDefault="0055029A">
      <w:pPr>
        <w:tabs>
          <w:tab w:val="left" w:pos="426"/>
          <w:tab w:val="left" w:pos="5385"/>
        </w:tabs>
        <w:spacing w:line="276" w:lineRule="auto"/>
        <w:jc w:val="both"/>
        <w:rPr>
          <w:rFonts w:ascii="Barlow" w:eastAsia="Barlow" w:hAnsi="Barlow" w:cs="Barlow"/>
          <w:sz w:val="20"/>
          <w:szCs w:val="20"/>
        </w:rPr>
      </w:pPr>
      <w:r w:rsidRPr="00FC7A77">
        <w:rPr>
          <w:rFonts w:ascii="Barlow" w:eastAsia="Barlow" w:hAnsi="Barlow" w:cs="Barlow"/>
          <w:sz w:val="20"/>
          <w:szCs w:val="20"/>
        </w:rPr>
        <w:t xml:space="preserve">Los estados financieros se preparan bajo la normatividad emitida por CONAC y aplicada para el reconocimiento, valuación y revelación de los diferentes rubros de la información financiera, así como las bases de medición utilizadas para la elaboración de los estados financieros; teniendo en cuenta los postulados básicos </w:t>
      </w:r>
      <w:r w:rsidRPr="00FC7A77">
        <w:rPr>
          <w:rFonts w:ascii="Barlow" w:eastAsia="Barlow" w:hAnsi="Barlow" w:cs="Barlow"/>
          <w:sz w:val="20"/>
          <w:szCs w:val="20"/>
        </w:rPr>
        <w:lastRenderedPageBreak/>
        <w:t>y los momentos contables con base al registro devengado. Los estados financieros están preparados sobre las bases de momento contable de devengado y los rubros de activos sobre su costo histórico. No se aplican normatividad supletoria en ningún caso, solo complementaria en aspectos fiscales y laborales.</w:t>
      </w:r>
    </w:p>
    <w:p w14:paraId="4CB8FD80" w14:textId="77777777" w:rsidR="00C811BD" w:rsidRPr="00FC7A77" w:rsidRDefault="00C811BD">
      <w:pPr>
        <w:tabs>
          <w:tab w:val="left" w:pos="426"/>
          <w:tab w:val="left" w:pos="7950"/>
        </w:tabs>
        <w:spacing w:after="200" w:line="276" w:lineRule="auto"/>
        <w:rPr>
          <w:rFonts w:ascii="Barlow" w:eastAsia="Barlow" w:hAnsi="Barlow" w:cs="Barlow"/>
          <w:b/>
          <w:sz w:val="20"/>
          <w:szCs w:val="20"/>
        </w:rPr>
      </w:pPr>
    </w:p>
    <w:tbl>
      <w:tblPr>
        <w:tblStyle w:val="a3"/>
        <w:tblW w:w="107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33"/>
      </w:tblGrid>
      <w:tr w:rsidR="00C811BD" w:rsidRPr="00FC7A77" w14:paraId="489897ED" w14:textId="77777777">
        <w:trPr>
          <w:trHeight w:val="325"/>
          <w:jc w:val="center"/>
        </w:trPr>
        <w:tc>
          <w:tcPr>
            <w:tcW w:w="10733" w:type="dxa"/>
            <w:shd w:val="clear" w:color="auto" w:fill="AEAAAA"/>
          </w:tcPr>
          <w:p w14:paraId="6FE1E845"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5) Políticas de Contabilidad Significativas</w:t>
            </w:r>
          </w:p>
        </w:tc>
      </w:tr>
    </w:tbl>
    <w:p w14:paraId="2109387D" w14:textId="77777777" w:rsidR="00C811BD" w:rsidRPr="00FC7A77" w:rsidRDefault="00C811BD">
      <w:pPr>
        <w:tabs>
          <w:tab w:val="left" w:pos="426"/>
        </w:tabs>
        <w:spacing w:line="276" w:lineRule="auto"/>
        <w:ind w:left="360"/>
        <w:rPr>
          <w:rFonts w:ascii="Barlow" w:eastAsia="Barlow" w:hAnsi="Barlow" w:cs="Barlow"/>
          <w:sz w:val="20"/>
          <w:szCs w:val="20"/>
        </w:rPr>
      </w:pPr>
    </w:p>
    <w:p w14:paraId="79C8E1A2" w14:textId="77777777" w:rsidR="00C811BD" w:rsidRPr="00FC7A77" w:rsidRDefault="0055029A">
      <w:pPr>
        <w:tabs>
          <w:tab w:val="left" w:pos="426"/>
        </w:tabs>
        <w:spacing w:after="200" w:line="276" w:lineRule="auto"/>
        <w:jc w:val="both"/>
        <w:rPr>
          <w:rFonts w:ascii="Barlow" w:eastAsia="Barlow" w:hAnsi="Barlow" w:cs="Barlow"/>
          <w:sz w:val="20"/>
          <w:szCs w:val="20"/>
        </w:rPr>
      </w:pPr>
      <w:r w:rsidRPr="00FC7A77">
        <w:rPr>
          <w:rFonts w:ascii="Barlow" w:eastAsia="Barlow" w:hAnsi="Barlow" w:cs="Barlow"/>
          <w:sz w:val="20"/>
          <w:szCs w:val="20"/>
        </w:rPr>
        <w:t>La contabilidad se registra sobre una base devengada, utilizando los principios de la armonización contable para seguir los momentos contables del ingreso y egreso.</w:t>
      </w:r>
    </w:p>
    <w:p w14:paraId="2A84F5F8" w14:textId="77777777" w:rsidR="00C811BD" w:rsidRPr="00FC7A77" w:rsidRDefault="0055029A" w:rsidP="00FC7A77">
      <w:pPr>
        <w:numPr>
          <w:ilvl w:val="0"/>
          <w:numId w:val="1"/>
        </w:numPr>
        <w:pBdr>
          <w:top w:val="nil"/>
          <w:left w:val="nil"/>
          <w:bottom w:val="nil"/>
          <w:right w:val="nil"/>
          <w:between w:val="nil"/>
        </w:pBdr>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 xml:space="preserve">Actualización: La valuación del valor de los activos es al costo histórico, por lo que no se actualizan, pero si se deprecian mensualmente en demerito a su valor con el paso del tiempo. </w:t>
      </w:r>
    </w:p>
    <w:p w14:paraId="49DCF725" w14:textId="77777777" w:rsidR="00C811BD" w:rsidRPr="00FC7A77" w:rsidRDefault="0055029A" w:rsidP="00FC7A77">
      <w:pPr>
        <w:numPr>
          <w:ilvl w:val="0"/>
          <w:numId w:val="1"/>
        </w:numPr>
        <w:pBdr>
          <w:top w:val="nil"/>
          <w:left w:val="nil"/>
          <w:bottom w:val="nil"/>
          <w:right w:val="nil"/>
          <w:between w:val="nil"/>
        </w:pBdr>
        <w:tabs>
          <w:tab w:val="left" w:pos="426"/>
        </w:tabs>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El fideicomiso no realiza operaciones en el extranjero, por lo que no reconoce variación cambiaria alguna en el resultado (ahorro o desahorro).</w:t>
      </w:r>
    </w:p>
    <w:p w14:paraId="3D022E4B" w14:textId="77777777" w:rsidR="00C811BD" w:rsidRPr="00FC7A77" w:rsidRDefault="0055029A" w:rsidP="00FC7A77">
      <w:pPr>
        <w:numPr>
          <w:ilvl w:val="0"/>
          <w:numId w:val="1"/>
        </w:numPr>
        <w:pBdr>
          <w:top w:val="nil"/>
          <w:left w:val="nil"/>
          <w:bottom w:val="nil"/>
          <w:right w:val="nil"/>
          <w:between w:val="nil"/>
        </w:pBdr>
        <w:tabs>
          <w:tab w:val="left" w:pos="426"/>
        </w:tabs>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Método de valuación de la inversión en acciones de Compañías subsidiarias no consolidadas y asociadas: este ítem no aplica para el fideicomiso.</w:t>
      </w:r>
    </w:p>
    <w:p w14:paraId="17B6C3A6" w14:textId="77777777" w:rsidR="00C811BD" w:rsidRPr="00FC7A77" w:rsidRDefault="0055029A" w:rsidP="00FC7A77">
      <w:pPr>
        <w:numPr>
          <w:ilvl w:val="0"/>
          <w:numId w:val="1"/>
        </w:numPr>
        <w:pBdr>
          <w:top w:val="nil"/>
          <w:left w:val="nil"/>
          <w:bottom w:val="nil"/>
          <w:right w:val="nil"/>
          <w:between w:val="nil"/>
        </w:pBdr>
        <w:tabs>
          <w:tab w:val="left" w:pos="426"/>
        </w:tabs>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Sistema y método de valuación de inventarios y costo de lo vendido: el fideicomiso no tiene inventarios como partida en sus estados financieros.</w:t>
      </w:r>
    </w:p>
    <w:p w14:paraId="597C66F5" w14:textId="77777777" w:rsidR="00C811BD" w:rsidRPr="00FC7A77" w:rsidRDefault="0055029A" w:rsidP="00FC7A77">
      <w:pPr>
        <w:numPr>
          <w:ilvl w:val="0"/>
          <w:numId w:val="1"/>
        </w:numPr>
        <w:pBdr>
          <w:top w:val="nil"/>
          <w:left w:val="nil"/>
          <w:bottom w:val="nil"/>
          <w:right w:val="nil"/>
          <w:between w:val="nil"/>
        </w:pBdr>
        <w:tabs>
          <w:tab w:val="left" w:pos="426"/>
        </w:tabs>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Beneficios a empleados: este rubro no aplica al fideicomiso.</w:t>
      </w:r>
    </w:p>
    <w:p w14:paraId="1486B2ED" w14:textId="77777777" w:rsidR="00C811BD" w:rsidRPr="00FC7A77" w:rsidRDefault="0055029A" w:rsidP="00FC7A77">
      <w:pPr>
        <w:numPr>
          <w:ilvl w:val="0"/>
          <w:numId w:val="1"/>
        </w:numPr>
        <w:pBdr>
          <w:top w:val="nil"/>
          <w:left w:val="nil"/>
          <w:bottom w:val="nil"/>
          <w:right w:val="nil"/>
          <w:between w:val="nil"/>
        </w:pBdr>
        <w:tabs>
          <w:tab w:val="left" w:pos="426"/>
        </w:tabs>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Provisiones: el fideicomiso no realiza provisiones como reconocimiento de algún riesgo.</w:t>
      </w:r>
    </w:p>
    <w:p w14:paraId="0E8AF37C" w14:textId="77777777" w:rsidR="00C811BD" w:rsidRPr="00FC7A77" w:rsidRDefault="0055029A" w:rsidP="00FC7A77">
      <w:pPr>
        <w:numPr>
          <w:ilvl w:val="0"/>
          <w:numId w:val="1"/>
        </w:numPr>
        <w:pBdr>
          <w:top w:val="nil"/>
          <w:left w:val="nil"/>
          <w:bottom w:val="nil"/>
          <w:right w:val="nil"/>
          <w:between w:val="nil"/>
        </w:pBdr>
        <w:tabs>
          <w:tab w:val="left" w:pos="426"/>
        </w:tabs>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Reservas: el fideicomiso no realiza reservas.</w:t>
      </w:r>
    </w:p>
    <w:p w14:paraId="03AB972B" w14:textId="77777777" w:rsidR="00C811BD" w:rsidRPr="00FC7A77" w:rsidRDefault="0055029A" w:rsidP="00FC7A77">
      <w:pPr>
        <w:numPr>
          <w:ilvl w:val="0"/>
          <w:numId w:val="1"/>
        </w:numPr>
        <w:pBdr>
          <w:top w:val="nil"/>
          <w:left w:val="nil"/>
          <w:bottom w:val="nil"/>
          <w:right w:val="nil"/>
          <w:between w:val="nil"/>
        </w:pBdr>
        <w:tabs>
          <w:tab w:val="left" w:pos="426"/>
        </w:tabs>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Cambios en políticas contables y corrección de errores junto con la revelación de los efectos que se tendrá en la información financiera del ente público, ya sea retrospectivos o prospectivos: por medio de Dictamen Financiero con registro designado por la SECOGEY XVII-1617/2021 se realizó una corrección de un error en el registro de las amortizaciones de los seguros patrimoniales por un importe de $ 469,389.11 (Son: cuatrocientos sesenta y nueve mil trecientos ochenta y nueve pesos 11/100 M.N.) los cuales implican los ejercicios 2020 y 2021, esta auditoria fue realizada en el ejercicio 2022 teniendo un efecto prospectivo en los importes revelados en las cifras de sus estados financieros.</w:t>
      </w:r>
    </w:p>
    <w:p w14:paraId="68D30C28" w14:textId="5A593E85" w:rsidR="00C811BD" w:rsidRPr="00FC7A77" w:rsidRDefault="0055029A" w:rsidP="00FC7A77">
      <w:pPr>
        <w:numPr>
          <w:ilvl w:val="0"/>
          <w:numId w:val="1"/>
        </w:numPr>
        <w:pBdr>
          <w:top w:val="nil"/>
          <w:left w:val="nil"/>
          <w:bottom w:val="nil"/>
          <w:right w:val="nil"/>
          <w:between w:val="nil"/>
        </w:pBdr>
        <w:tabs>
          <w:tab w:val="left" w:pos="426"/>
        </w:tabs>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Reclasificaciones: durante el ejercicio 202</w:t>
      </w:r>
      <w:r w:rsidR="007772E0" w:rsidRPr="00FC7A77">
        <w:rPr>
          <w:rFonts w:ascii="Barlow" w:eastAsia="Barlow" w:hAnsi="Barlow" w:cs="Barlow"/>
          <w:color w:val="000000"/>
          <w:sz w:val="20"/>
          <w:szCs w:val="20"/>
        </w:rPr>
        <w:t>4</w:t>
      </w:r>
      <w:r w:rsidRPr="00FC7A77">
        <w:rPr>
          <w:rFonts w:ascii="Barlow" w:eastAsia="Barlow" w:hAnsi="Barlow" w:cs="Barlow"/>
          <w:color w:val="000000"/>
          <w:sz w:val="20"/>
          <w:szCs w:val="20"/>
        </w:rPr>
        <w:t xml:space="preserve"> no se realizaron por el fideicomiso movimientos entre cuentas por efectos de cambios en los tipos de operaciones.</w:t>
      </w:r>
    </w:p>
    <w:p w14:paraId="03865BF0" w14:textId="6C1AFCD1" w:rsidR="00C811BD" w:rsidRPr="00FC7A77" w:rsidRDefault="0055029A" w:rsidP="00FC7A77">
      <w:pPr>
        <w:numPr>
          <w:ilvl w:val="0"/>
          <w:numId w:val="1"/>
        </w:numPr>
        <w:pBdr>
          <w:top w:val="nil"/>
          <w:left w:val="nil"/>
          <w:bottom w:val="nil"/>
          <w:right w:val="nil"/>
          <w:between w:val="nil"/>
        </w:pBdr>
        <w:tabs>
          <w:tab w:val="left" w:pos="426"/>
        </w:tabs>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Depuración y cancelación de saldos: durante el ejercicio 202</w:t>
      </w:r>
      <w:r w:rsidR="007772E0" w:rsidRPr="00FC7A77">
        <w:rPr>
          <w:rFonts w:ascii="Barlow" w:eastAsia="Barlow" w:hAnsi="Barlow" w:cs="Barlow"/>
          <w:color w:val="000000"/>
          <w:sz w:val="20"/>
          <w:szCs w:val="20"/>
        </w:rPr>
        <w:t>4</w:t>
      </w:r>
      <w:r w:rsidRPr="00FC7A77">
        <w:rPr>
          <w:rFonts w:ascii="Barlow" w:eastAsia="Barlow" w:hAnsi="Barlow" w:cs="Barlow"/>
          <w:color w:val="000000"/>
          <w:sz w:val="20"/>
          <w:szCs w:val="20"/>
        </w:rPr>
        <w:t xml:space="preserve"> no se realizaron por el fideicomiso depuraciones o cancelaciones de saldos.</w:t>
      </w:r>
    </w:p>
    <w:p w14:paraId="5481ADE6" w14:textId="77777777" w:rsidR="00C811BD" w:rsidRPr="00FC7A77" w:rsidRDefault="0055029A" w:rsidP="00FC7A77">
      <w:pPr>
        <w:numPr>
          <w:ilvl w:val="0"/>
          <w:numId w:val="1"/>
        </w:numPr>
        <w:pBdr>
          <w:top w:val="nil"/>
          <w:left w:val="nil"/>
          <w:bottom w:val="nil"/>
          <w:right w:val="nil"/>
          <w:between w:val="nil"/>
        </w:pBdr>
        <w:tabs>
          <w:tab w:val="left" w:pos="426"/>
        </w:tabs>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 xml:space="preserve">En el ejercicio del gasto, la entidad observa las normas de austeridad emitidas en la Ley de Austeridad Presupuestaria Republicana y Ley Federal de Presupuesto y Responsabilidad Hacendaria, así como las disposiciones de razonabilidad y austeridad establecidas en el Título III Capítulo IV de </w:t>
      </w:r>
      <w:r w:rsidRPr="00FC7A77">
        <w:rPr>
          <w:rFonts w:ascii="Barlow" w:eastAsia="Barlow" w:hAnsi="Barlow" w:cs="Barlow"/>
          <w:color w:val="000000"/>
          <w:sz w:val="20"/>
          <w:szCs w:val="20"/>
        </w:rPr>
        <w:lastRenderedPageBreak/>
        <w:t>la Ley de Presupuesto y Contabilidad Gubernamental, a fin de administrar los recursos asignados con eficiencia, economía, transparencia y honradez.</w:t>
      </w:r>
    </w:p>
    <w:p w14:paraId="0DF934BD" w14:textId="77777777" w:rsidR="00C811BD" w:rsidRPr="00FC7A77" w:rsidRDefault="0055029A" w:rsidP="00FC7A77">
      <w:pPr>
        <w:numPr>
          <w:ilvl w:val="0"/>
          <w:numId w:val="1"/>
        </w:numPr>
        <w:pBdr>
          <w:top w:val="nil"/>
          <w:left w:val="nil"/>
          <w:bottom w:val="nil"/>
          <w:right w:val="nil"/>
          <w:between w:val="nil"/>
        </w:pBdr>
        <w:tabs>
          <w:tab w:val="left" w:pos="426"/>
        </w:tabs>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 xml:space="preserve">Los servicios y bienes adquiridos por la entidad son pagados a través de transferencias interbancarias desde el portal de la banca electrónica del fideicomiso público a favor del beneficiario, previos requerimientos, orden de compra, comprobante fiscal digital por internet y solicitud de pago visados y autorizados por el jefe de departamento y el director general, procedimiento establecido para dicha actividad. </w:t>
      </w:r>
    </w:p>
    <w:p w14:paraId="2C68E485" w14:textId="77777777" w:rsidR="00C811BD" w:rsidRPr="00FC7A77" w:rsidRDefault="0055029A" w:rsidP="00FC7A77">
      <w:pPr>
        <w:numPr>
          <w:ilvl w:val="0"/>
          <w:numId w:val="1"/>
        </w:numPr>
        <w:pBdr>
          <w:top w:val="nil"/>
          <w:left w:val="nil"/>
          <w:bottom w:val="nil"/>
          <w:right w:val="nil"/>
          <w:between w:val="nil"/>
        </w:pBdr>
        <w:tabs>
          <w:tab w:val="left" w:pos="426"/>
        </w:tabs>
        <w:spacing w:after="200"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 xml:space="preserve">Para el proceso de cierre del ejercicio fiscal en el Sistema Automatizado de Administración y Contabilidad Gubernamental, se realiza un respaldo de toda la información generada, se verifica el cuadre de la balanza de comprobación y el estado de Situación Financiera, se revisa la inexistencia de cuentas presupuestales sobre ejercidas, se elaborar la póliza de cierre presupuestal y patrimonial y finalmente se ejecuta la póliza de cierre del ejercicio. </w:t>
      </w:r>
    </w:p>
    <w:tbl>
      <w:tblPr>
        <w:tblStyle w:val="a4"/>
        <w:tblW w:w="110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3"/>
      </w:tblGrid>
      <w:tr w:rsidR="00C811BD" w:rsidRPr="00FC7A77" w14:paraId="398C338E" w14:textId="77777777">
        <w:trPr>
          <w:trHeight w:val="354"/>
          <w:jc w:val="center"/>
        </w:trPr>
        <w:tc>
          <w:tcPr>
            <w:tcW w:w="11003" w:type="dxa"/>
            <w:shd w:val="clear" w:color="auto" w:fill="AEAAAA"/>
          </w:tcPr>
          <w:p w14:paraId="4F137C16" w14:textId="77777777" w:rsidR="00C811BD" w:rsidRPr="00FC7A77" w:rsidRDefault="0055029A">
            <w:pPr>
              <w:tabs>
                <w:tab w:val="left" w:pos="426"/>
              </w:tabs>
              <w:jc w:val="center"/>
              <w:rPr>
                <w:rFonts w:ascii="Barlow" w:eastAsia="Barlow" w:hAnsi="Barlow" w:cs="Barlow"/>
                <w:b/>
                <w:sz w:val="20"/>
                <w:szCs w:val="20"/>
              </w:rPr>
            </w:pPr>
            <w:r w:rsidRPr="00FC7A77">
              <w:rPr>
                <w:rFonts w:ascii="Barlow" w:eastAsia="Barlow" w:hAnsi="Barlow" w:cs="Barlow"/>
                <w:b/>
                <w:sz w:val="20"/>
                <w:szCs w:val="20"/>
              </w:rPr>
              <w:t>6). Posición en Moneda Extranjera y Protección por Riesgo Cambiario</w:t>
            </w:r>
          </w:p>
        </w:tc>
      </w:tr>
    </w:tbl>
    <w:p w14:paraId="52A2A713" w14:textId="77777777" w:rsidR="00C811BD" w:rsidRPr="00FC7A77" w:rsidRDefault="00C811BD">
      <w:pPr>
        <w:tabs>
          <w:tab w:val="left" w:pos="426"/>
        </w:tabs>
        <w:spacing w:line="276" w:lineRule="auto"/>
        <w:ind w:left="360"/>
        <w:rPr>
          <w:rFonts w:ascii="Barlow" w:eastAsia="Barlow" w:hAnsi="Barlow" w:cs="Barlow"/>
          <w:sz w:val="20"/>
          <w:szCs w:val="20"/>
        </w:rPr>
      </w:pPr>
    </w:p>
    <w:p w14:paraId="44F07199" w14:textId="5D5A4357" w:rsidR="00C811BD" w:rsidRPr="00FC7A77" w:rsidRDefault="0055029A">
      <w:pPr>
        <w:tabs>
          <w:tab w:val="left" w:pos="426"/>
          <w:tab w:val="left" w:pos="7950"/>
        </w:tabs>
        <w:spacing w:line="276" w:lineRule="auto"/>
        <w:rPr>
          <w:rFonts w:ascii="Barlow" w:eastAsia="Barlow" w:hAnsi="Barlow" w:cs="Barlow"/>
          <w:sz w:val="20"/>
          <w:szCs w:val="20"/>
        </w:rPr>
      </w:pPr>
      <w:r w:rsidRPr="00FC7A77">
        <w:rPr>
          <w:rFonts w:ascii="Barlow" w:eastAsia="Barlow" w:hAnsi="Barlow" w:cs="Barlow"/>
          <w:sz w:val="20"/>
          <w:szCs w:val="20"/>
        </w:rPr>
        <w:t>El fideicomiso no realiza operaciones en el extranjero, por lo que no reconoce variación cambiaria alguna en el resultado (ahorro o desahorro) ni tiene registro alguno en sus operaciones de este tipo durante el ejercicio 202</w:t>
      </w:r>
      <w:r w:rsidR="007772E0" w:rsidRPr="00FC7A77">
        <w:rPr>
          <w:rFonts w:ascii="Barlow" w:eastAsia="Barlow" w:hAnsi="Barlow" w:cs="Barlow"/>
          <w:sz w:val="20"/>
          <w:szCs w:val="20"/>
        </w:rPr>
        <w:t>4</w:t>
      </w:r>
      <w:r w:rsidRPr="00FC7A77">
        <w:rPr>
          <w:rFonts w:ascii="Barlow" w:eastAsia="Barlow" w:hAnsi="Barlow" w:cs="Barlow"/>
          <w:sz w:val="20"/>
          <w:szCs w:val="20"/>
        </w:rPr>
        <w:t>.</w:t>
      </w:r>
    </w:p>
    <w:p w14:paraId="5742D16C" w14:textId="77777777" w:rsidR="00C811BD" w:rsidRPr="00FC7A77" w:rsidRDefault="00C811BD">
      <w:pPr>
        <w:tabs>
          <w:tab w:val="left" w:pos="426"/>
        </w:tabs>
        <w:spacing w:after="200" w:line="276" w:lineRule="auto"/>
        <w:rPr>
          <w:rFonts w:ascii="Barlow" w:eastAsia="Barlow" w:hAnsi="Barlow" w:cs="Barlow"/>
          <w:b/>
          <w:sz w:val="20"/>
          <w:szCs w:val="20"/>
        </w:rPr>
      </w:pPr>
    </w:p>
    <w:tbl>
      <w:tblPr>
        <w:tblStyle w:val="a5"/>
        <w:tblW w:w="109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3"/>
      </w:tblGrid>
      <w:tr w:rsidR="00C811BD" w:rsidRPr="00FC7A77" w14:paraId="0DB4860C" w14:textId="77777777">
        <w:trPr>
          <w:trHeight w:val="384"/>
          <w:jc w:val="center"/>
        </w:trPr>
        <w:tc>
          <w:tcPr>
            <w:tcW w:w="10943" w:type="dxa"/>
            <w:shd w:val="clear" w:color="auto" w:fill="AEAAAA"/>
          </w:tcPr>
          <w:p w14:paraId="39690A14"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7). Reporte Analítico del Activo</w:t>
            </w:r>
          </w:p>
        </w:tc>
      </w:tr>
    </w:tbl>
    <w:p w14:paraId="61873999" w14:textId="77777777" w:rsidR="00C811BD" w:rsidRPr="00FC7A77" w:rsidRDefault="00C811BD">
      <w:pPr>
        <w:tabs>
          <w:tab w:val="left" w:pos="426"/>
        </w:tabs>
        <w:spacing w:after="200" w:line="276" w:lineRule="auto"/>
        <w:ind w:left="360"/>
        <w:rPr>
          <w:rFonts w:ascii="Barlow" w:eastAsia="Barlow" w:hAnsi="Barlow" w:cs="Barlow"/>
          <w:b/>
          <w:sz w:val="20"/>
          <w:szCs w:val="20"/>
        </w:rPr>
      </w:pPr>
    </w:p>
    <w:p w14:paraId="1BB9881D" w14:textId="77777777" w:rsidR="00C811BD" w:rsidRPr="00FC7A77" w:rsidRDefault="0055029A">
      <w:pPr>
        <w:numPr>
          <w:ilvl w:val="0"/>
          <w:numId w:val="2"/>
        </w:numPr>
        <w:pBdr>
          <w:top w:val="nil"/>
          <w:left w:val="nil"/>
          <w:bottom w:val="nil"/>
          <w:right w:val="nil"/>
          <w:between w:val="nil"/>
        </w:pBdr>
        <w:tabs>
          <w:tab w:val="left" w:pos="426"/>
          <w:tab w:val="left" w:pos="7950"/>
        </w:tabs>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Los porcentajes de depreciación y amortización utilizados para los diferentes tipos de activos son los siguientes:</w:t>
      </w:r>
    </w:p>
    <w:p w14:paraId="37A778BB" w14:textId="77777777" w:rsidR="00C811BD" w:rsidRPr="00FC7A77" w:rsidRDefault="00C811BD">
      <w:pPr>
        <w:pBdr>
          <w:top w:val="nil"/>
          <w:left w:val="nil"/>
          <w:bottom w:val="nil"/>
          <w:right w:val="nil"/>
          <w:between w:val="nil"/>
        </w:pBdr>
        <w:tabs>
          <w:tab w:val="left" w:pos="426"/>
          <w:tab w:val="left" w:pos="7950"/>
        </w:tabs>
        <w:spacing w:after="200" w:line="276" w:lineRule="auto"/>
        <w:ind w:left="1080"/>
        <w:jc w:val="both"/>
        <w:rPr>
          <w:rFonts w:ascii="Barlow" w:eastAsia="Barlow" w:hAnsi="Barlow" w:cs="Barlow"/>
          <w:color w:val="000000"/>
          <w:sz w:val="20"/>
          <w:szCs w:val="20"/>
        </w:rPr>
      </w:pPr>
    </w:p>
    <w:tbl>
      <w:tblPr>
        <w:tblStyle w:val="a6"/>
        <w:tblW w:w="62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1"/>
        <w:gridCol w:w="1875"/>
      </w:tblGrid>
      <w:tr w:rsidR="00C811BD" w:rsidRPr="00FC7A77" w14:paraId="5155946F" w14:textId="77777777" w:rsidTr="00FC7A77">
        <w:trPr>
          <w:jc w:val="center"/>
        </w:trPr>
        <w:tc>
          <w:tcPr>
            <w:tcW w:w="4411" w:type="dxa"/>
          </w:tcPr>
          <w:p w14:paraId="2ECF809E" w14:textId="77777777" w:rsidR="00C811BD" w:rsidRPr="00FC7A77" w:rsidRDefault="0055029A">
            <w:pPr>
              <w:pBdr>
                <w:top w:val="nil"/>
                <w:left w:val="nil"/>
                <w:bottom w:val="nil"/>
                <w:right w:val="nil"/>
                <w:between w:val="nil"/>
              </w:pBdr>
              <w:tabs>
                <w:tab w:val="left" w:pos="426"/>
                <w:tab w:val="left" w:pos="7950"/>
              </w:tabs>
              <w:spacing w:after="200" w:line="276" w:lineRule="auto"/>
              <w:jc w:val="center"/>
              <w:rPr>
                <w:rFonts w:ascii="Barlow" w:eastAsia="Barlow" w:hAnsi="Barlow" w:cs="Barlow"/>
                <w:b/>
                <w:color w:val="000000"/>
                <w:sz w:val="20"/>
                <w:szCs w:val="20"/>
              </w:rPr>
            </w:pPr>
            <w:r w:rsidRPr="00FC7A77">
              <w:rPr>
                <w:rFonts w:ascii="Barlow" w:eastAsia="Barlow" w:hAnsi="Barlow" w:cs="Barlow"/>
                <w:b/>
                <w:color w:val="000000"/>
                <w:sz w:val="20"/>
                <w:szCs w:val="20"/>
              </w:rPr>
              <w:t>Tipo de Bien Mueble Depreciado o Intangible Amortizado</w:t>
            </w:r>
          </w:p>
        </w:tc>
        <w:tc>
          <w:tcPr>
            <w:tcW w:w="1875" w:type="dxa"/>
          </w:tcPr>
          <w:p w14:paraId="6985E957" w14:textId="77777777" w:rsidR="00C811BD" w:rsidRPr="00FC7A77" w:rsidRDefault="0055029A">
            <w:pPr>
              <w:pBdr>
                <w:top w:val="nil"/>
                <w:left w:val="nil"/>
                <w:bottom w:val="nil"/>
                <w:right w:val="nil"/>
                <w:between w:val="nil"/>
              </w:pBdr>
              <w:tabs>
                <w:tab w:val="left" w:pos="426"/>
                <w:tab w:val="left" w:pos="7950"/>
              </w:tabs>
              <w:spacing w:after="200" w:line="276" w:lineRule="auto"/>
              <w:jc w:val="center"/>
              <w:rPr>
                <w:rFonts w:ascii="Barlow" w:eastAsia="Barlow" w:hAnsi="Barlow" w:cs="Barlow"/>
                <w:b/>
                <w:color w:val="000000"/>
                <w:sz w:val="20"/>
                <w:szCs w:val="20"/>
              </w:rPr>
            </w:pPr>
            <w:r w:rsidRPr="00FC7A77">
              <w:rPr>
                <w:rFonts w:ascii="Barlow" w:eastAsia="Barlow" w:hAnsi="Barlow" w:cs="Barlow"/>
                <w:b/>
                <w:color w:val="000000"/>
                <w:sz w:val="20"/>
                <w:szCs w:val="20"/>
              </w:rPr>
              <w:t>Porcentaje utilizado</w:t>
            </w:r>
          </w:p>
        </w:tc>
      </w:tr>
      <w:tr w:rsidR="00C811BD" w:rsidRPr="00FC7A77" w14:paraId="1D1A1646" w14:textId="77777777" w:rsidTr="00FC7A77">
        <w:trPr>
          <w:jc w:val="center"/>
        </w:trPr>
        <w:tc>
          <w:tcPr>
            <w:tcW w:w="4411" w:type="dxa"/>
          </w:tcPr>
          <w:p w14:paraId="5B2C3A64" w14:textId="77777777" w:rsidR="00C811BD" w:rsidRPr="00FC7A77" w:rsidRDefault="0055029A">
            <w:pPr>
              <w:pBdr>
                <w:top w:val="nil"/>
                <w:left w:val="nil"/>
                <w:bottom w:val="nil"/>
                <w:right w:val="nil"/>
                <w:between w:val="nil"/>
              </w:pBdr>
              <w:tabs>
                <w:tab w:val="left" w:pos="426"/>
                <w:tab w:val="left" w:pos="7950"/>
              </w:tabs>
              <w:spacing w:after="200"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Mobiliarios y equipos de Administración</w:t>
            </w:r>
          </w:p>
        </w:tc>
        <w:tc>
          <w:tcPr>
            <w:tcW w:w="1875" w:type="dxa"/>
          </w:tcPr>
          <w:p w14:paraId="4AC906E3" w14:textId="77777777" w:rsidR="00C811BD" w:rsidRPr="00FC7A77" w:rsidRDefault="0055029A">
            <w:pPr>
              <w:pBdr>
                <w:top w:val="nil"/>
                <w:left w:val="nil"/>
                <w:bottom w:val="nil"/>
                <w:right w:val="nil"/>
                <w:between w:val="nil"/>
              </w:pBdr>
              <w:tabs>
                <w:tab w:val="left" w:pos="426"/>
                <w:tab w:val="left" w:pos="7950"/>
              </w:tabs>
              <w:spacing w:after="200" w:line="276" w:lineRule="auto"/>
              <w:jc w:val="center"/>
              <w:rPr>
                <w:rFonts w:ascii="Barlow" w:eastAsia="Barlow" w:hAnsi="Barlow" w:cs="Barlow"/>
                <w:color w:val="000000"/>
                <w:sz w:val="20"/>
                <w:szCs w:val="20"/>
              </w:rPr>
            </w:pPr>
            <w:r w:rsidRPr="00FC7A77">
              <w:rPr>
                <w:rFonts w:ascii="Barlow" w:eastAsia="Barlow" w:hAnsi="Barlow" w:cs="Barlow"/>
                <w:color w:val="000000"/>
                <w:sz w:val="20"/>
                <w:szCs w:val="20"/>
              </w:rPr>
              <w:t>10%</w:t>
            </w:r>
          </w:p>
        </w:tc>
      </w:tr>
      <w:tr w:rsidR="00C811BD" w:rsidRPr="00FC7A77" w14:paraId="443C1417" w14:textId="77777777" w:rsidTr="00FC7A77">
        <w:trPr>
          <w:jc w:val="center"/>
        </w:trPr>
        <w:tc>
          <w:tcPr>
            <w:tcW w:w="4411" w:type="dxa"/>
          </w:tcPr>
          <w:p w14:paraId="0CD52CD0" w14:textId="77777777" w:rsidR="00C811BD" w:rsidRPr="00FC7A77" w:rsidRDefault="0055029A">
            <w:pPr>
              <w:pBdr>
                <w:top w:val="nil"/>
                <w:left w:val="nil"/>
                <w:bottom w:val="nil"/>
                <w:right w:val="nil"/>
                <w:between w:val="nil"/>
              </w:pBdr>
              <w:tabs>
                <w:tab w:val="left" w:pos="426"/>
                <w:tab w:val="left" w:pos="7950"/>
              </w:tabs>
              <w:spacing w:after="200"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lastRenderedPageBreak/>
              <w:t>Equipo Educacional y Recreativo</w:t>
            </w:r>
          </w:p>
        </w:tc>
        <w:tc>
          <w:tcPr>
            <w:tcW w:w="1875" w:type="dxa"/>
          </w:tcPr>
          <w:p w14:paraId="6924CF92" w14:textId="77777777" w:rsidR="00C811BD" w:rsidRPr="00FC7A77" w:rsidRDefault="0055029A">
            <w:pPr>
              <w:pBdr>
                <w:top w:val="nil"/>
                <w:left w:val="nil"/>
                <w:bottom w:val="nil"/>
                <w:right w:val="nil"/>
                <w:between w:val="nil"/>
              </w:pBdr>
              <w:tabs>
                <w:tab w:val="left" w:pos="426"/>
                <w:tab w:val="left" w:pos="7950"/>
              </w:tabs>
              <w:spacing w:after="200" w:line="276" w:lineRule="auto"/>
              <w:jc w:val="center"/>
              <w:rPr>
                <w:rFonts w:ascii="Barlow" w:eastAsia="Barlow" w:hAnsi="Barlow" w:cs="Barlow"/>
                <w:color w:val="000000"/>
                <w:sz w:val="20"/>
                <w:szCs w:val="20"/>
              </w:rPr>
            </w:pPr>
            <w:r w:rsidRPr="00FC7A77">
              <w:rPr>
                <w:rFonts w:ascii="Barlow" w:eastAsia="Barlow" w:hAnsi="Barlow" w:cs="Barlow"/>
                <w:color w:val="000000"/>
                <w:sz w:val="20"/>
                <w:szCs w:val="20"/>
              </w:rPr>
              <w:t>33.33%</w:t>
            </w:r>
          </w:p>
        </w:tc>
      </w:tr>
      <w:tr w:rsidR="00C811BD" w:rsidRPr="00FC7A77" w14:paraId="2BAB7068" w14:textId="77777777" w:rsidTr="00FC7A77">
        <w:trPr>
          <w:jc w:val="center"/>
        </w:trPr>
        <w:tc>
          <w:tcPr>
            <w:tcW w:w="4411" w:type="dxa"/>
          </w:tcPr>
          <w:p w14:paraId="4FDBA074" w14:textId="77777777" w:rsidR="00C811BD" w:rsidRPr="00FC7A77" w:rsidRDefault="0055029A">
            <w:pPr>
              <w:pBdr>
                <w:top w:val="nil"/>
                <w:left w:val="nil"/>
                <w:bottom w:val="nil"/>
                <w:right w:val="nil"/>
                <w:between w:val="nil"/>
              </w:pBdr>
              <w:tabs>
                <w:tab w:val="left" w:pos="426"/>
                <w:tab w:val="left" w:pos="7950"/>
              </w:tabs>
              <w:spacing w:after="200"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Equipo de Cómputo y tecnologías de información</w:t>
            </w:r>
          </w:p>
        </w:tc>
        <w:tc>
          <w:tcPr>
            <w:tcW w:w="1875" w:type="dxa"/>
          </w:tcPr>
          <w:p w14:paraId="37A763C6" w14:textId="77777777" w:rsidR="00C811BD" w:rsidRPr="00FC7A77" w:rsidRDefault="0055029A">
            <w:pPr>
              <w:pBdr>
                <w:top w:val="nil"/>
                <w:left w:val="nil"/>
                <w:bottom w:val="nil"/>
                <w:right w:val="nil"/>
                <w:between w:val="nil"/>
              </w:pBdr>
              <w:tabs>
                <w:tab w:val="left" w:pos="426"/>
                <w:tab w:val="left" w:pos="7950"/>
              </w:tabs>
              <w:spacing w:after="200" w:line="276" w:lineRule="auto"/>
              <w:jc w:val="center"/>
              <w:rPr>
                <w:rFonts w:ascii="Barlow" w:eastAsia="Barlow" w:hAnsi="Barlow" w:cs="Barlow"/>
                <w:color w:val="000000"/>
                <w:sz w:val="20"/>
                <w:szCs w:val="20"/>
              </w:rPr>
            </w:pPr>
            <w:r w:rsidRPr="00FC7A77">
              <w:rPr>
                <w:rFonts w:ascii="Barlow" w:eastAsia="Barlow" w:hAnsi="Barlow" w:cs="Barlow"/>
                <w:color w:val="000000"/>
                <w:sz w:val="20"/>
                <w:szCs w:val="20"/>
              </w:rPr>
              <w:t>33.33%</w:t>
            </w:r>
          </w:p>
        </w:tc>
      </w:tr>
      <w:tr w:rsidR="00C811BD" w:rsidRPr="00FC7A77" w14:paraId="1C2FE1FE" w14:textId="77777777" w:rsidTr="00FC7A77">
        <w:trPr>
          <w:jc w:val="center"/>
        </w:trPr>
        <w:tc>
          <w:tcPr>
            <w:tcW w:w="4411" w:type="dxa"/>
          </w:tcPr>
          <w:p w14:paraId="6B041893" w14:textId="77777777" w:rsidR="00C811BD" w:rsidRPr="00FC7A77" w:rsidRDefault="0055029A">
            <w:pPr>
              <w:pBdr>
                <w:top w:val="nil"/>
                <w:left w:val="nil"/>
                <w:bottom w:val="nil"/>
                <w:right w:val="nil"/>
                <w:between w:val="nil"/>
              </w:pBdr>
              <w:tabs>
                <w:tab w:val="left" w:pos="426"/>
                <w:tab w:val="left" w:pos="7950"/>
              </w:tabs>
              <w:spacing w:after="200"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Equipo de Comunicación y Telecomunicaciones</w:t>
            </w:r>
          </w:p>
        </w:tc>
        <w:tc>
          <w:tcPr>
            <w:tcW w:w="1875" w:type="dxa"/>
          </w:tcPr>
          <w:p w14:paraId="172FB498" w14:textId="77777777" w:rsidR="00C811BD" w:rsidRPr="00FC7A77" w:rsidRDefault="0055029A">
            <w:pPr>
              <w:pBdr>
                <w:top w:val="nil"/>
                <w:left w:val="nil"/>
                <w:bottom w:val="nil"/>
                <w:right w:val="nil"/>
                <w:between w:val="nil"/>
              </w:pBdr>
              <w:tabs>
                <w:tab w:val="left" w:pos="426"/>
                <w:tab w:val="left" w:pos="7950"/>
              </w:tabs>
              <w:spacing w:after="200" w:line="276" w:lineRule="auto"/>
              <w:jc w:val="center"/>
              <w:rPr>
                <w:rFonts w:ascii="Barlow" w:eastAsia="Barlow" w:hAnsi="Barlow" w:cs="Barlow"/>
                <w:color w:val="000000"/>
                <w:sz w:val="20"/>
                <w:szCs w:val="20"/>
              </w:rPr>
            </w:pPr>
            <w:r w:rsidRPr="00FC7A77">
              <w:rPr>
                <w:rFonts w:ascii="Barlow" w:eastAsia="Barlow" w:hAnsi="Barlow" w:cs="Barlow"/>
                <w:color w:val="000000"/>
                <w:sz w:val="20"/>
                <w:szCs w:val="20"/>
              </w:rPr>
              <w:t>10%</w:t>
            </w:r>
          </w:p>
        </w:tc>
      </w:tr>
      <w:tr w:rsidR="00C811BD" w:rsidRPr="00FC7A77" w14:paraId="3EEB6E13" w14:textId="77777777" w:rsidTr="00FC7A77">
        <w:trPr>
          <w:jc w:val="center"/>
        </w:trPr>
        <w:tc>
          <w:tcPr>
            <w:tcW w:w="4411" w:type="dxa"/>
          </w:tcPr>
          <w:p w14:paraId="73FD9EA5" w14:textId="77777777" w:rsidR="00C811BD" w:rsidRPr="00FC7A77" w:rsidRDefault="0055029A">
            <w:pPr>
              <w:pBdr>
                <w:top w:val="nil"/>
                <w:left w:val="nil"/>
                <w:bottom w:val="nil"/>
                <w:right w:val="nil"/>
                <w:between w:val="nil"/>
              </w:pBdr>
              <w:tabs>
                <w:tab w:val="left" w:pos="426"/>
                <w:tab w:val="left" w:pos="7950"/>
              </w:tabs>
              <w:spacing w:after="200"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Activo Intangibles</w:t>
            </w:r>
          </w:p>
        </w:tc>
        <w:tc>
          <w:tcPr>
            <w:tcW w:w="1875" w:type="dxa"/>
          </w:tcPr>
          <w:p w14:paraId="63BC03D2" w14:textId="77777777" w:rsidR="00C811BD" w:rsidRPr="00FC7A77" w:rsidRDefault="0055029A">
            <w:pPr>
              <w:pBdr>
                <w:top w:val="nil"/>
                <w:left w:val="nil"/>
                <w:bottom w:val="nil"/>
                <w:right w:val="nil"/>
                <w:between w:val="nil"/>
              </w:pBdr>
              <w:tabs>
                <w:tab w:val="left" w:pos="426"/>
                <w:tab w:val="left" w:pos="7950"/>
              </w:tabs>
              <w:spacing w:after="200" w:line="276" w:lineRule="auto"/>
              <w:jc w:val="center"/>
              <w:rPr>
                <w:rFonts w:ascii="Barlow" w:eastAsia="Barlow" w:hAnsi="Barlow" w:cs="Barlow"/>
                <w:color w:val="000000"/>
                <w:sz w:val="20"/>
                <w:szCs w:val="20"/>
              </w:rPr>
            </w:pPr>
            <w:r w:rsidRPr="00FC7A77">
              <w:rPr>
                <w:rFonts w:ascii="Barlow" w:eastAsia="Barlow" w:hAnsi="Barlow" w:cs="Barlow"/>
                <w:color w:val="000000"/>
                <w:sz w:val="20"/>
                <w:szCs w:val="20"/>
              </w:rPr>
              <w:t>15%</w:t>
            </w:r>
          </w:p>
        </w:tc>
      </w:tr>
      <w:tr w:rsidR="00C811BD" w:rsidRPr="00FC7A77" w14:paraId="06C7BEA2" w14:textId="77777777" w:rsidTr="00FC7A77">
        <w:trPr>
          <w:jc w:val="center"/>
        </w:trPr>
        <w:tc>
          <w:tcPr>
            <w:tcW w:w="4411" w:type="dxa"/>
          </w:tcPr>
          <w:p w14:paraId="68EAA01F" w14:textId="77777777" w:rsidR="00C811BD" w:rsidRPr="00FC7A77" w:rsidRDefault="0055029A">
            <w:pPr>
              <w:pBdr>
                <w:top w:val="nil"/>
                <w:left w:val="nil"/>
                <w:bottom w:val="nil"/>
                <w:right w:val="nil"/>
                <w:between w:val="nil"/>
              </w:pBdr>
              <w:tabs>
                <w:tab w:val="left" w:pos="1055"/>
              </w:tabs>
              <w:spacing w:after="200" w:line="276" w:lineRule="auto"/>
              <w:rPr>
                <w:rFonts w:ascii="Barlow" w:eastAsia="Barlow" w:hAnsi="Barlow" w:cs="Barlow"/>
                <w:color w:val="000000"/>
                <w:sz w:val="20"/>
                <w:szCs w:val="20"/>
              </w:rPr>
            </w:pPr>
            <w:r w:rsidRPr="00FC7A77">
              <w:rPr>
                <w:rFonts w:ascii="Barlow" w:eastAsia="Barlow" w:hAnsi="Barlow" w:cs="Barlow"/>
                <w:color w:val="000000"/>
                <w:sz w:val="20"/>
                <w:szCs w:val="20"/>
              </w:rPr>
              <w:t>Equipo de maquinaria</w:t>
            </w:r>
          </w:p>
        </w:tc>
        <w:tc>
          <w:tcPr>
            <w:tcW w:w="1875" w:type="dxa"/>
          </w:tcPr>
          <w:p w14:paraId="0C0DC192" w14:textId="77777777" w:rsidR="00C811BD" w:rsidRPr="00FC7A77" w:rsidRDefault="0055029A">
            <w:pPr>
              <w:pBdr>
                <w:top w:val="nil"/>
                <w:left w:val="nil"/>
                <w:bottom w:val="nil"/>
                <w:right w:val="nil"/>
                <w:between w:val="nil"/>
              </w:pBdr>
              <w:tabs>
                <w:tab w:val="left" w:pos="426"/>
                <w:tab w:val="left" w:pos="7950"/>
              </w:tabs>
              <w:spacing w:after="200" w:line="276" w:lineRule="auto"/>
              <w:jc w:val="center"/>
              <w:rPr>
                <w:rFonts w:ascii="Barlow" w:eastAsia="Barlow" w:hAnsi="Barlow" w:cs="Barlow"/>
                <w:color w:val="000000"/>
                <w:sz w:val="20"/>
                <w:szCs w:val="20"/>
              </w:rPr>
            </w:pPr>
            <w:r w:rsidRPr="00FC7A77">
              <w:rPr>
                <w:rFonts w:ascii="Barlow" w:eastAsia="Barlow" w:hAnsi="Barlow" w:cs="Barlow"/>
                <w:color w:val="000000"/>
                <w:sz w:val="20"/>
                <w:szCs w:val="20"/>
              </w:rPr>
              <w:t>10%</w:t>
            </w:r>
          </w:p>
        </w:tc>
      </w:tr>
    </w:tbl>
    <w:p w14:paraId="37E8EFFE" w14:textId="77777777" w:rsidR="00C811BD" w:rsidRPr="00FC7A77" w:rsidRDefault="00C811BD">
      <w:pPr>
        <w:tabs>
          <w:tab w:val="left" w:pos="426"/>
          <w:tab w:val="left" w:pos="7950"/>
        </w:tabs>
        <w:jc w:val="both"/>
        <w:rPr>
          <w:rFonts w:ascii="Barlow" w:eastAsia="Barlow" w:hAnsi="Barlow" w:cs="Barlow"/>
          <w:sz w:val="20"/>
          <w:szCs w:val="20"/>
          <w:highlight w:val="cyan"/>
        </w:rPr>
      </w:pPr>
    </w:p>
    <w:p w14:paraId="7E4BC461" w14:textId="3A13BBFD" w:rsidR="00C811BD" w:rsidRPr="00FC7A77" w:rsidRDefault="0055029A">
      <w:pPr>
        <w:tabs>
          <w:tab w:val="left" w:pos="426"/>
          <w:tab w:val="left" w:pos="7950"/>
        </w:tabs>
        <w:spacing w:line="276" w:lineRule="auto"/>
        <w:ind w:left="720"/>
        <w:jc w:val="both"/>
        <w:rPr>
          <w:rFonts w:ascii="Barlow" w:eastAsia="Barlow" w:hAnsi="Barlow" w:cs="Barlow"/>
          <w:sz w:val="20"/>
          <w:szCs w:val="20"/>
        </w:rPr>
      </w:pPr>
      <w:r w:rsidRPr="00FC7A77">
        <w:rPr>
          <w:rFonts w:ascii="Barlow" w:eastAsia="Barlow" w:hAnsi="Barlow" w:cs="Barlow"/>
          <w:sz w:val="20"/>
          <w:szCs w:val="20"/>
        </w:rPr>
        <w:t>b) No hubo cambios en el porcentaje de depreciación y amortización ocasionado por deterioro en los activos del fideicomiso durante el ejercicio 202</w:t>
      </w:r>
      <w:r w:rsidR="007772E0" w:rsidRPr="00FC7A77">
        <w:rPr>
          <w:rFonts w:ascii="Barlow" w:eastAsia="Barlow" w:hAnsi="Barlow" w:cs="Barlow"/>
          <w:sz w:val="20"/>
          <w:szCs w:val="20"/>
        </w:rPr>
        <w:t>4</w:t>
      </w:r>
      <w:r w:rsidRPr="00FC7A77">
        <w:rPr>
          <w:rFonts w:ascii="Barlow" w:eastAsia="Barlow" w:hAnsi="Barlow" w:cs="Barlow"/>
          <w:sz w:val="20"/>
          <w:szCs w:val="20"/>
        </w:rPr>
        <w:t>.</w:t>
      </w:r>
    </w:p>
    <w:p w14:paraId="3BB9A6AA" w14:textId="273CF2CB" w:rsidR="00C811BD" w:rsidRPr="00FC7A77" w:rsidRDefault="0055029A">
      <w:pPr>
        <w:tabs>
          <w:tab w:val="left" w:pos="426"/>
          <w:tab w:val="left" w:pos="7950"/>
        </w:tabs>
        <w:spacing w:line="276" w:lineRule="auto"/>
        <w:ind w:left="720"/>
        <w:jc w:val="both"/>
        <w:rPr>
          <w:rFonts w:ascii="Barlow" w:eastAsia="Barlow" w:hAnsi="Barlow" w:cs="Barlow"/>
          <w:sz w:val="20"/>
          <w:szCs w:val="20"/>
        </w:rPr>
      </w:pPr>
      <w:r w:rsidRPr="00FC7A77">
        <w:rPr>
          <w:rFonts w:ascii="Barlow" w:eastAsia="Barlow" w:hAnsi="Barlow" w:cs="Barlow"/>
          <w:sz w:val="20"/>
          <w:szCs w:val="20"/>
        </w:rPr>
        <w:t>c) No se capitalizaron gastos en el ejercicio 202</w:t>
      </w:r>
      <w:r w:rsidR="007772E0" w:rsidRPr="00FC7A77">
        <w:rPr>
          <w:rFonts w:ascii="Barlow" w:eastAsia="Barlow" w:hAnsi="Barlow" w:cs="Barlow"/>
          <w:sz w:val="20"/>
          <w:szCs w:val="20"/>
        </w:rPr>
        <w:t>4</w:t>
      </w:r>
      <w:r w:rsidRPr="00FC7A77">
        <w:rPr>
          <w:rFonts w:ascii="Barlow" w:eastAsia="Barlow" w:hAnsi="Barlow" w:cs="Barlow"/>
          <w:sz w:val="20"/>
          <w:szCs w:val="20"/>
        </w:rPr>
        <w:t xml:space="preserve"> tanto financieros como de investigación y desarrollo.</w:t>
      </w:r>
    </w:p>
    <w:p w14:paraId="5C3B911C" w14:textId="77777777" w:rsidR="00C811BD" w:rsidRPr="00FC7A77" w:rsidRDefault="0055029A">
      <w:pPr>
        <w:tabs>
          <w:tab w:val="left" w:pos="426"/>
          <w:tab w:val="left" w:pos="7950"/>
        </w:tabs>
        <w:spacing w:line="276" w:lineRule="auto"/>
        <w:ind w:left="720"/>
        <w:jc w:val="both"/>
        <w:rPr>
          <w:rFonts w:ascii="Barlow" w:eastAsia="Barlow" w:hAnsi="Barlow" w:cs="Barlow"/>
          <w:sz w:val="20"/>
          <w:szCs w:val="20"/>
        </w:rPr>
      </w:pPr>
      <w:r w:rsidRPr="00FC7A77">
        <w:rPr>
          <w:rFonts w:ascii="Barlow" w:eastAsia="Barlow" w:hAnsi="Barlow" w:cs="Barlow"/>
          <w:sz w:val="20"/>
          <w:szCs w:val="20"/>
        </w:rPr>
        <w:t>d) El fideicomiso no tiene inversiones financieras.</w:t>
      </w:r>
    </w:p>
    <w:p w14:paraId="743AD8B4" w14:textId="77777777" w:rsidR="00C811BD" w:rsidRPr="00FC7A77" w:rsidRDefault="0055029A">
      <w:pPr>
        <w:tabs>
          <w:tab w:val="left" w:pos="426"/>
          <w:tab w:val="left" w:pos="7950"/>
        </w:tabs>
        <w:spacing w:line="276" w:lineRule="auto"/>
        <w:ind w:left="720"/>
        <w:jc w:val="both"/>
        <w:rPr>
          <w:rFonts w:ascii="Barlow" w:eastAsia="Barlow" w:hAnsi="Barlow" w:cs="Barlow"/>
          <w:sz w:val="20"/>
          <w:szCs w:val="20"/>
        </w:rPr>
      </w:pPr>
      <w:r w:rsidRPr="00FC7A77">
        <w:rPr>
          <w:rFonts w:ascii="Barlow" w:eastAsia="Barlow" w:hAnsi="Barlow" w:cs="Barlow"/>
          <w:sz w:val="20"/>
          <w:szCs w:val="20"/>
        </w:rPr>
        <w:t>e) El fideicomiso no tiene bienes construidos.</w:t>
      </w:r>
    </w:p>
    <w:p w14:paraId="1098630F" w14:textId="77777777" w:rsidR="00C811BD" w:rsidRPr="00FC7A77" w:rsidRDefault="0055029A">
      <w:pPr>
        <w:tabs>
          <w:tab w:val="left" w:pos="426"/>
          <w:tab w:val="left" w:pos="7950"/>
        </w:tabs>
        <w:spacing w:line="276" w:lineRule="auto"/>
        <w:ind w:left="720"/>
        <w:jc w:val="both"/>
        <w:rPr>
          <w:rFonts w:ascii="Barlow" w:eastAsia="Barlow" w:hAnsi="Barlow" w:cs="Barlow"/>
          <w:sz w:val="20"/>
          <w:szCs w:val="20"/>
        </w:rPr>
      </w:pPr>
      <w:r w:rsidRPr="00FC7A77">
        <w:rPr>
          <w:rFonts w:ascii="Barlow" w:eastAsia="Barlow" w:hAnsi="Barlow" w:cs="Barlow"/>
          <w:sz w:val="20"/>
          <w:szCs w:val="20"/>
        </w:rPr>
        <w:t>f) El fidecomiso no tiene bienes en garantía, embargos, litigios, títulos de inversiones o inversiones financieras.</w:t>
      </w:r>
    </w:p>
    <w:p w14:paraId="411CFF0E" w14:textId="77777777" w:rsidR="00C811BD" w:rsidRPr="00FC7A77" w:rsidRDefault="00C811BD">
      <w:pPr>
        <w:tabs>
          <w:tab w:val="left" w:pos="426"/>
        </w:tabs>
        <w:spacing w:after="200" w:line="276" w:lineRule="auto"/>
        <w:ind w:left="360"/>
        <w:rPr>
          <w:rFonts w:ascii="Barlow" w:eastAsia="Barlow" w:hAnsi="Barlow" w:cs="Barlow"/>
          <w:b/>
          <w:sz w:val="20"/>
          <w:szCs w:val="20"/>
          <w:highlight w:val="yellow"/>
        </w:rPr>
      </w:pPr>
    </w:p>
    <w:tbl>
      <w:tblPr>
        <w:tblStyle w:val="a7"/>
        <w:tblW w:w="110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77"/>
      </w:tblGrid>
      <w:tr w:rsidR="00C811BD" w:rsidRPr="00FC7A77" w14:paraId="709FD61F" w14:textId="77777777">
        <w:trPr>
          <w:trHeight w:val="300"/>
          <w:jc w:val="center"/>
        </w:trPr>
        <w:tc>
          <w:tcPr>
            <w:tcW w:w="11077" w:type="dxa"/>
            <w:shd w:val="clear" w:color="auto" w:fill="AEAAAA"/>
          </w:tcPr>
          <w:p w14:paraId="1071964E"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8). Fideicomisos, Mandatos y Análogos</w:t>
            </w:r>
          </w:p>
        </w:tc>
      </w:tr>
    </w:tbl>
    <w:p w14:paraId="3EE64E69" w14:textId="77777777" w:rsidR="00C811BD" w:rsidRPr="00FC7A77" w:rsidRDefault="00C811BD">
      <w:pPr>
        <w:tabs>
          <w:tab w:val="left" w:pos="426"/>
        </w:tabs>
        <w:spacing w:line="276" w:lineRule="auto"/>
        <w:ind w:left="360"/>
        <w:rPr>
          <w:rFonts w:ascii="Barlow" w:eastAsia="Barlow" w:hAnsi="Barlow" w:cs="Barlow"/>
          <w:b/>
          <w:sz w:val="20"/>
          <w:szCs w:val="20"/>
          <w:highlight w:val="yellow"/>
        </w:rPr>
      </w:pPr>
    </w:p>
    <w:p w14:paraId="245AE265" w14:textId="77777777" w:rsidR="00C811BD" w:rsidRPr="00FC7A77" w:rsidRDefault="0055029A">
      <w:pPr>
        <w:tabs>
          <w:tab w:val="left" w:pos="426"/>
        </w:tabs>
        <w:spacing w:line="276" w:lineRule="auto"/>
        <w:ind w:left="360"/>
        <w:rPr>
          <w:rFonts w:ascii="Barlow" w:eastAsia="Barlow" w:hAnsi="Barlow" w:cs="Barlow"/>
          <w:sz w:val="20"/>
          <w:szCs w:val="20"/>
        </w:rPr>
      </w:pPr>
      <w:r w:rsidRPr="00FC7A77">
        <w:rPr>
          <w:rFonts w:ascii="Barlow" w:eastAsia="Barlow" w:hAnsi="Barlow" w:cs="Barlow"/>
          <w:sz w:val="20"/>
          <w:szCs w:val="20"/>
        </w:rPr>
        <w:t>No aplica para nuestra entidad.</w:t>
      </w:r>
    </w:p>
    <w:p w14:paraId="7628A5A0" w14:textId="77777777" w:rsidR="001F1363" w:rsidRPr="00FC7A77" w:rsidRDefault="001F1363">
      <w:pPr>
        <w:tabs>
          <w:tab w:val="left" w:pos="426"/>
        </w:tabs>
        <w:spacing w:line="276" w:lineRule="auto"/>
        <w:ind w:left="360"/>
        <w:rPr>
          <w:rFonts w:ascii="Barlow" w:eastAsia="Barlow" w:hAnsi="Barlow" w:cs="Barlow"/>
          <w:sz w:val="20"/>
          <w:szCs w:val="20"/>
        </w:rPr>
      </w:pPr>
    </w:p>
    <w:tbl>
      <w:tblPr>
        <w:tblStyle w:val="a8"/>
        <w:tblW w:w="109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8"/>
      </w:tblGrid>
      <w:tr w:rsidR="00C811BD" w:rsidRPr="00FC7A77" w14:paraId="3EDC9D91" w14:textId="77777777">
        <w:trPr>
          <w:trHeight w:val="300"/>
          <w:jc w:val="center"/>
        </w:trPr>
        <w:tc>
          <w:tcPr>
            <w:tcW w:w="10928" w:type="dxa"/>
            <w:shd w:val="clear" w:color="auto" w:fill="AEAAAA"/>
          </w:tcPr>
          <w:p w14:paraId="5B3FEFBA" w14:textId="77777777" w:rsidR="00C811BD" w:rsidRPr="00FC7A77" w:rsidRDefault="0055029A">
            <w:pPr>
              <w:tabs>
                <w:tab w:val="left" w:pos="426"/>
              </w:tabs>
              <w:jc w:val="center"/>
              <w:rPr>
                <w:rFonts w:ascii="Barlow" w:eastAsia="Barlow" w:hAnsi="Barlow" w:cs="Barlow"/>
                <w:b/>
                <w:sz w:val="20"/>
                <w:szCs w:val="20"/>
              </w:rPr>
            </w:pPr>
            <w:r w:rsidRPr="00FC7A77">
              <w:rPr>
                <w:rFonts w:ascii="Barlow" w:eastAsia="Barlow" w:hAnsi="Barlow" w:cs="Barlow"/>
                <w:b/>
                <w:sz w:val="20"/>
                <w:szCs w:val="20"/>
              </w:rPr>
              <w:t>9). Reporte de la Recaudación</w:t>
            </w:r>
          </w:p>
        </w:tc>
      </w:tr>
    </w:tbl>
    <w:p w14:paraId="3095AC34" w14:textId="41F24077" w:rsidR="00C811BD" w:rsidRDefault="00C811BD">
      <w:pPr>
        <w:tabs>
          <w:tab w:val="left" w:pos="426"/>
        </w:tabs>
        <w:spacing w:after="200" w:line="276" w:lineRule="auto"/>
        <w:ind w:left="360"/>
        <w:rPr>
          <w:rFonts w:ascii="Barlow" w:eastAsia="Barlow" w:hAnsi="Barlow" w:cs="Barlow"/>
          <w:b/>
          <w:sz w:val="20"/>
          <w:szCs w:val="20"/>
        </w:rPr>
      </w:pPr>
    </w:p>
    <w:p w14:paraId="059FE6D5" w14:textId="77777777" w:rsidR="00FC7A77" w:rsidRPr="00FC7A77" w:rsidRDefault="00FC7A77">
      <w:pPr>
        <w:tabs>
          <w:tab w:val="left" w:pos="426"/>
        </w:tabs>
        <w:spacing w:after="200" w:line="276" w:lineRule="auto"/>
        <w:ind w:left="360"/>
        <w:rPr>
          <w:rFonts w:ascii="Barlow" w:eastAsia="Barlow" w:hAnsi="Barlow" w:cs="Barlow"/>
          <w:b/>
          <w:sz w:val="20"/>
          <w:szCs w:val="20"/>
        </w:rPr>
      </w:pPr>
    </w:p>
    <w:tbl>
      <w:tblPr>
        <w:tblStyle w:val="a9"/>
        <w:tblW w:w="75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980"/>
        <w:gridCol w:w="1559"/>
      </w:tblGrid>
      <w:tr w:rsidR="009C072B" w:rsidRPr="00FC7A77" w14:paraId="27D83BA2" w14:textId="77777777" w:rsidTr="00FC7A77">
        <w:trPr>
          <w:trHeight w:val="573"/>
          <w:jc w:val="center"/>
        </w:trPr>
        <w:tc>
          <w:tcPr>
            <w:tcW w:w="3969" w:type="dxa"/>
            <w:shd w:val="clear" w:color="auto" w:fill="auto"/>
            <w:vAlign w:val="center"/>
          </w:tcPr>
          <w:p w14:paraId="78FC0946" w14:textId="4767989A" w:rsidR="009C072B" w:rsidRPr="00FC7A77" w:rsidRDefault="009C072B" w:rsidP="009C072B">
            <w:pPr>
              <w:jc w:val="center"/>
              <w:rPr>
                <w:rFonts w:ascii="Barlow" w:eastAsia="Barlow" w:hAnsi="Barlow" w:cs="Barlow"/>
                <w:b/>
                <w:sz w:val="20"/>
                <w:szCs w:val="20"/>
              </w:rPr>
            </w:pPr>
            <w:r w:rsidRPr="00FC7A77">
              <w:rPr>
                <w:rFonts w:ascii="Barlow" w:eastAsia="Barlow" w:hAnsi="Barlow" w:cs="Barlow"/>
                <w:b/>
                <w:sz w:val="20"/>
                <w:szCs w:val="20"/>
              </w:rPr>
              <w:lastRenderedPageBreak/>
              <w:t>CONCEPTO</w:t>
            </w:r>
          </w:p>
        </w:tc>
        <w:tc>
          <w:tcPr>
            <w:tcW w:w="1980" w:type="dxa"/>
            <w:shd w:val="clear" w:color="auto" w:fill="auto"/>
            <w:vAlign w:val="center"/>
          </w:tcPr>
          <w:p w14:paraId="77FCC015" w14:textId="0D13FE1D" w:rsidR="009C072B" w:rsidRPr="00FC7A77" w:rsidRDefault="009C072B" w:rsidP="009C072B">
            <w:pPr>
              <w:jc w:val="center"/>
              <w:rPr>
                <w:rFonts w:ascii="Barlow" w:eastAsia="Barlow" w:hAnsi="Barlow" w:cs="Barlow"/>
                <w:b/>
                <w:sz w:val="20"/>
                <w:szCs w:val="20"/>
              </w:rPr>
            </w:pPr>
            <w:r w:rsidRPr="00FC7A77">
              <w:rPr>
                <w:rFonts w:ascii="Barlow" w:eastAsia="Barlow" w:hAnsi="Barlow" w:cs="Barlow"/>
                <w:b/>
                <w:sz w:val="20"/>
                <w:szCs w:val="20"/>
              </w:rPr>
              <w:t xml:space="preserve">IMPORTE </w:t>
            </w:r>
            <w:r w:rsidR="00A27B0A" w:rsidRPr="00FC7A77">
              <w:rPr>
                <w:rFonts w:ascii="Barlow" w:eastAsia="Barlow" w:hAnsi="Barlow" w:cs="Barlow"/>
                <w:b/>
                <w:sz w:val="20"/>
                <w:szCs w:val="20"/>
              </w:rPr>
              <w:t>31</w:t>
            </w:r>
            <w:r w:rsidRPr="00FC7A77">
              <w:rPr>
                <w:rFonts w:ascii="Barlow" w:eastAsia="Barlow" w:hAnsi="Barlow" w:cs="Barlow"/>
                <w:b/>
                <w:sz w:val="20"/>
                <w:szCs w:val="20"/>
              </w:rPr>
              <w:t xml:space="preserve"> DE </w:t>
            </w:r>
            <w:r w:rsidR="00A27B0A" w:rsidRPr="00FC7A77">
              <w:rPr>
                <w:rFonts w:ascii="Barlow" w:eastAsia="Barlow" w:hAnsi="Barlow" w:cs="Barlow"/>
                <w:b/>
                <w:sz w:val="20"/>
                <w:szCs w:val="20"/>
              </w:rPr>
              <w:t>MARZO</w:t>
            </w:r>
            <w:r w:rsidRPr="00FC7A77">
              <w:rPr>
                <w:rFonts w:ascii="Barlow" w:eastAsia="Barlow" w:hAnsi="Barlow" w:cs="Barlow"/>
                <w:b/>
                <w:sz w:val="20"/>
                <w:szCs w:val="20"/>
              </w:rPr>
              <w:t xml:space="preserve"> DE 202</w:t>
            </w:r>
            <w:r w:rsidR="007772E0" w:rsidRPr="00FC7A77">
              <w:rPr>
                <w:rFonts w:ascii="Barlow" w:eastAsia="Barlow" w:hAnsi="Barlow" w:cs="Barlow"/>
                <w:b/>
                <w:sz w:val="20"/>
                <w:szCs w:val="20"/>
              </w:rPr>
              <w:t>4</w:t>
            </w:r>
          </w:p>
        </w:tc>
        <w:tc>
          <w:tcPr>
            <w:tcW w:w="1559" w:type="dxa"/>
            <w:shd w:val="clear" w:color="auto" w:fill="auto"/>
            <w:vAlign w:val="center"/>
          </w:tcPr>
          <w:p w14:paraId="4B0140BF" w14:textId="77777777" w:rsidR="009C072B" w:rsidRPr="00FC7A77" w:rsidRDefault="009C072B" w:rsidP="009C072B">
            <w:pPr>
              <w:jc w:val="center"/>
              <w:rPr>
                <w:rFonts w:ascii="Barlow" w:eastAsia="Barlow" w:hAnsi="Barlow" w:cs="Barlow"/>
                <w:b/>
                <w:sz w:val="20"/>
                <w:szCs w:val="20"/>
              </w:rPr>
            </w:pPr>
            <w:r w:rsidRPr="00FC7A77">
              <w:rPr>
                <w:rFonts w:ascii="Barlow" w:eastAsia="Barlow" w:hAnsi="Barlow" w:cs="Barlow"/>
                <w:b/>
                <w:sz w:val="20"/>
                <w:szCs w:val="20"/>
              </w:rPr>
              <w:t>ANALISIS VERTICAL</w:t>
            </w:r>
          </w:p>
          <w:p w14:paraId="6281C7BB" w14:textId="0A1DBCFA" w:rsidR="009C072B" w:rsidRPr="00FC7A77" w:rsidRDefault="009C072B" w:rsidP="009C072B">
            <w:pPr>
              <w:jc w:val="center"/>
              <w:rPr>
                <w:rFonts w:ascii="Barlow" w:eastAsia="Barlow" w:hAnsi="Barlow" w:cs="Barlow"/>
                <w:b/>
                <w:sz w:val="20"/>
                <w:szCs w:val="20"/>
              </w:rPr>
            </w:pPr>
            <w:r w:rsidRPr="00FC7A77">
              <w:rPr>
                <w:rFonts w:ascii="Barlow" w:eastAsia="Barlow" w:hAnsi="Barlow" w:cs="Barlow"/>
                <w:b/>
                <w:sz w:val="20"/>
                <w:szCs w:val="20"/>
              </w:rPr>
              <w:t>(%)</w:t>
            </w:r>
          </w:p>
        </w:tc>
      </w:tr>
      <w:tr w:rsidR="009C072B" w:rsidRPr="00FC7A77" w14:paraId="40222E5F" w14:textId="77777777" w:rsidTr="00FC7A77">
        <w:trPr>
          <w:trHeight w:val="284"/>
          <w:jc w:val="center"/>
        </w:trPr>
        <w:tc>
          <w:tcPr>
            <w:tcW w:w="3969" w:type="dxa"/>
            <w:shd w:val="clear" w:color="auto" w:fill="auto"/>
          </w:tcPr>
          <w:p w14:paraId="2D748281" w14:textId="16F17BF3" w:rsidR="009C072B" w:rsidRPr="00FC7A77" w:rsidRDefault="009C072B" w:rsidP="009C072B">
            <w:pPr>
              <w:rPr>
                <w:rFonts w:ascii="Barlow" w:eastAsia="Barlow" w:hAnsi="Barlow" w:cs="Barlow"/>
                <w:b/>
                <w:sz w:val="20"/>
                <w:szCs w:val="20"/>
              </w:rPr>
            </w:pPr>
            <w:r w:rsidRPr="00FC7A77">
              <w:rPr>
                <w:rFonts w:ascii="Barlow" w:eastAsia="Barlow" w:hAnsi="Barlow" w:cs="Barlow"/>
                <w:b/>
                <w:sz w:val="20"/>
                <w:szCs w:val="20"/>
              </w:rPr>
              <w:t>INGRESOS</w:t>
            </w:r>
          </w:p>
        </w:tc>
        <w:tc>
          <w:tcPr>
            <w:tcW w:w="1980" w:type="dxa"/>
            <w:shd w:val="clear" w:color="auto" w:fill="auto"/>
          </w:tcPr>
          <w:p w14:paraId="69BF61BB" w14:textId="77777777" w:rsidR="009C072B" w:rsidRPr="00FC7A77" w:rsidRDefault="009C072B" w:rsidP="009C072B">
            <w:pPr>
              <w:rPr>
                <w:rFonts w:ascii="Barlow" w:eastAsia="Barlow" w:hAnsi="Barlow" w:cs="Barlow"/>
                <w:sz w:val="20"/>
                <w:szCs w:val="20"/>
              </w:rPr>
            </w:pPr>
          </w:p>
        </w:tc>
        <w:tc>
          <w:tcPr>
            <w:tcW w:w="1559" w:type="dxa"/>
            <w:shd w:val="clear" w:color="auto" w:fill="auto"/>
          </w:tcPr>
          <w:p w14:paraId="6E153F16" w14:textId="57C8ED7F" w:rsidR="009C072B" w:rsidRPr="00FC7A77" w:rsidRDefault="009C072B" w:rsidP="009C072B">
            <w:pPr>
              <w:jc w:val="right"/>
              <w:rPr>
                <w:rFonts w:ascii="Barlow" w:eastAsia="Barlow" w:hAnsi="Barlow" w:cs="Barlow"/>
                <w:b/>
                <w:sz w:val="20"/>
                <w:szCs w:val="20"/>
              </w:rPr>
            </w:pPr>
            <w:r w:rsidRPr="00FC7A77">
              <w:rPr>
                <w:rFonts w:ascii="Barlow" w:eastAsia="Barlow" w:hAnsi="Barlow" w:cs="Barlow"/>
                <w:b/>
                <w:sz w:val="20"/>
                <w:szCs w:val="20"/>
              </w:rPr>
              <w:t>100%</w:t>
            </w:r>
          </w:p>
        </w:tc>
      </w:tr>
      <w:tr w:rsidR="009C072B" w:rsidRPr="00FC7A77" w14:paraId="23967334" w14:textId="77777777" w:rsidTr="00FC7A77">
        <w:trPr>
          <w:trHeight w:val="284"/>
          <w:jc w:val="center"/>
        </w:trPr>
        <w:tc>
          <w:tcPr>
            <w:tcW w:w="3969" w:type="dxa"/>
            <w:shd w:val="clear" w:color="auto" w:fill="auto"/>
          </w:tcPr>
          <w:p w14:paraId="7A59C441" w14:textId="4C68C6A2" w:rsidR="009C072B" w:rsidRPr="00FC7A77" w:rsidRDefault="009C072B" w:rsidP="009C072B">
            <w:pPr>
              <w:rPr>
                <w:rFonts w:ascii="Barlow" w:eastAsia="Barlow" w:hAnsi="Barlow" w:cs="Barlow"/>
                <w:sz w:val="20"/>
                <w:szCs w:val="20"/>
              </w:rPr>
            </w:pPr>
            <w:r w:rsidRPr="00FC7A77">
              <w:rPr>
                <w:rFonts w:ascii="Barlow" w:eastAsia="Barlow" w:hAnsi="Barlow" w:cs="Barlow"/>
                <w:sz w:val="20"/>
                <w:szCs w:val="20"/>
              </w:rPr>
              <w:t>IMPUESTOS</w:t>
            </w:r>
          </w:p>
        </w:tc>
        <w:tc>
          <w:tcPr>
            <w:tcW w:w="1980" w:type="dxa"/>
            <w:shd w:val="clear" w:color="auto" w:fill="auto"/>
          </w:tcPr>
          <w:p w14:paraId="60CAF855" w14:textId="77777777" w:rsidR="009C072B" w:rsidRPr="00FC7A77" w:rsidRDefault="009C072B" w:rsidP="009C072B">
            <w:pPr>
              <w:rPr>
                <w:rFonts w:ascii="Barlow" w:eastAsia="Barlow" w:hAnsi="Barlow" w:cs="Barlow"/>
                <w:sz w:val="20"/>
                <w:szCs w:val="20"/>
              </w:rPr>
            </w:pPr>
          </w:p>
        </w:tc>
        <w:tc>
          <w:tcPr>
            <w:tcW w:w="1559" w:type="dxa"/>
            <w:shd w:val="clear" w:color="auto" w:fill="auto"/>
          </w:tcPr>
          <w:p w14:paraId="65A5C57F" w14:textId="77777777" w:rsidR="009C072B" w:rsidRPr="00FC7A77" w:rsidRDefault="009C072B" w:rsidP="009C072B">
            <w:pPr>
              <w:rPr>
                <w:rFonts w:ascii="Barlow" w:eastAsia="Barlow" w:hAnsi="Barlow" w:cs="Barlow"/>
                <w:sz w:val="20"/>
                <w:szCs w:val="20"/>
              </w:rPr>
            </w:pPr>
          </w:p>
        </w:tc>
      </w:tr>
      <w:tr w:rsidR="009C072B" w:rsidRPr="00FC7A77" w14:paraId="168D48E9" w14:textId="77777777" w:rsidTr="00FC7A77">
        <w:trPr>
          <w:trHeight w:val="284"/>
          <w:jc w:val="center"/>
        </w:trPr>
        <w:tc>
          <w:tcPr>
            <w:tcW w:w="3969" w:type="dxa"/>
            <w:shd w:val="clear" w:color="auto" w:fill="auto"/>
          </w:tcPr>
          <w:p w14:paraId="5DCE521A" w14:textId="0C5413CC" w:rsidR="009C072B" w:rsidRPr="00FC7A77" w:rsidRDefault="009C072B" w:rsidP="009C072B">
            <w:pPr>
              <w:rPr>
                <w:rFonts w:ascii="Barlow" w:eastAsia="Barlow" w:hAnsi="Barlow" w:cs="Barlow"/>
                <w:sz w:val="20"/>
                <w:szCs w:val="20"/>
              </w:rPr>
            </w:pPr>
            <w:r w:rsidRPr="00FC7A77">
              <w:rPr>
                <w:rFonts w:ascii="Barlow" w:eastAsia="Barlow" w:hAnsi="Barlow" w:cs="Barlow"/>
                <w:sz w:val="20"/>
                <w:szCs w:val="20"/>
              </w:rPr>
              <w:t>DERECHOS</w:t>
            </w:r>
          </w:p>
        </w:tc>
        <w:tc>
          <w:tcPr>
            <w:tcW w:w="1980" w:type="dxa"/>
            <w:shd w:val="clear" w:color="auto" w:fill="auto"/>
          </w:tcPr>
          <w:p w14:paraId="4F30A2D6" w14:textId="77777777" w:rsidR="009C072B" w:rsidRPr="00FC7A77" w:rsidRDefault="009C072B" w:rsidP="009C072B">
            <w:pPr>
              <w:rPr>
                <w:rFonts w:ascii="Barlow" w:eastAsia="Barlow" w:hAnsi="Barlow" w:cs="Barlow"/>
                <w:sz w:val="20"/>
                <w:szCs w:val="20"/>
              </w:rPr>
            </w:pPr>
          </w:p>
        </w:tc>
        <w:tc>
          <w:tcPr>
            <w:tcW w:w="1559" w:type="dxa"/>
            <w:shd w:val="clear" w:color="auto" w:fill="auto"/>
          </w:tcPr>
          <w:p w14:paraId="17E3BB18" w14:textId="77777777" w:rsidR="009C072B" w:rsidRPr="00FC7A77" w:rsidRDefault="009C072B" w:rsidP="009C072B">
            <w:pPr>
              <w:rPr>
                <w:rFonts w:ascii="Barlow" w:eastAsia="Barlow" w:hAnsi="Barlow" w:cs="Barlow"/>
                <w:sz w:val="20"/>
                <w:szCs w:val="20"/>
              </w:rPr>
            </w:pPr>
          </w:p>
        </w:tc>
      </w:tr>
      <w:tr w:rsidR="009C072B" w:rsidRPr="00FC7A77" w14:paraId="48ACB50B" w14:textId="77777777" w:rsidTr="00FC7A77">
        <w:trPr>
          <w:trHeight w:val="284"/>
          <w:jc w:val="center"/>
        </w:trPr>
        <w:tc>
          <w:tcPr>
            <w:tcW w:w="3969" w:type="dxa"/>
            <w:shd w:val="clear" w:color="auto" w:fill="auto"/>
          </w:tcPr>
          <w:p w14:paraId="4532C72B" w14:textId="521DB3EF" w:rsidR="009C072B" w:rsidRPr="00FC7A77" w:rsidRDefault="009C072B" w:rsidP="009C072B">
            <w:pPr>
              <w:rPr>
                <w:rFonts w:ascii="Barlow" w:eastAsia="Barlow" w:hAnsi="Barlow" w:cs="Barlow"/>
                <w:sz w:val="20"/>
                <w:szCs w:val="20"/>
              </w:rPr>
            </w:pPr>
            <w:r w:rsidRPr="00FC7A77">
              <w:rPr>
                <w:rFonts w:ascii="Barlow" w:eastAsia="Barlow" w:hAnsi="Barlow" w:cs="Barlow"/>
                <w:sz w:val="20"/>
                <w:szCs w:val="20"/>
              </w:rPr>
              <w:t>PRODUCTOS DE TIPO CORRIENTE</w:t>
            </w:r>
          </w:p>
        </w:tc>
        <w:tc>
          <w:tcPr>
            <w:tcW w:w="1980" w:type="dxa"/>
            <w:shd w:val="clear" w:color="auto" w:fill="auto"/>
          </w:tcPr>
          <w:p w14:paraId="480FA31F" w14:textId="1D8AA8E5" w:rsidR="009C072B" w:rsidRPr="00FC7A77" w:rsidRDefault="009C072B" w:rsidP="009C072B">
            <w:pPr>
              <w:jc w:val="right"/>
              <w:rPr>
                <w:rFonts w:ascii="Barlow" w:eastAsia="Barlow" w:hAnsi="Barlow" w:cs="Barlow"/>
                <w:sz w:val="20"/>
                <w:szCs w:val="20"/>
              </w:rPr>
            </w:pPr>
            <w:r w:rsidRPr="00FC7A77">
              <w:rPr>
                <w:rFonts w:ascii="Barlow" w:eastAsia="Barlow" w:hAnsi="Barlow" w:cs="Barlow"/>
                <w:sz w:val="20"/>
                <w:szCs w:val="20"/>
              </w:rPr>
              <w:t>$</w:t>
            </w:r>
            <w:r w:rsidR="00A27B0A" w:rsidRPr="00FC7A77">
              <w:rPr>
                <w:rFonts w:ascii="Barlow" w:eastAsia="Barlow" w:hAnsi="Barlow" w:cs="Barlow"/>
                <w:sz w:val="20"/>
                <w:szCs w:val="20"/>
              </w:rPr>
              <w:t>40,301.65</w:t>
            </w:r>
          </w:p>
        </w:tc>
        <w:tc>
          <w:tcPr>
            <w:tcW w:w="1559" w:type="dxa"/>
            <w:shd w:val="clear" w:color="auto" w:fill="auto"/>
          </w:tcPr>
          <w:p w14:paraId="1AF1C8AF" w14:textId="71082117" w:rsidR="009C072B" w:rsidRPr="00FC7A77" w:rsidRDefault="009C072B" w:rsidP="009C072B">
            <w:pPr>
              <w:jc w:val="right"/>
              <w:rPr>
                <w:rFonts w:ascii="Barlow" w:eastAsia="Barlow" w:hAnsi="Barlow" w:cs="Barlow"/>
                <w:sz w:val="20"/>
                <w:szCs w:val="20"/>
              </w:rPr>
            </w:pPr>
            <w:r w:rsidRPr="00FC7A77">
              <w:rPr>
                <w:rFonts w:ascii="Barlow" w:eastAsia="Barlow" w:hAnsi="Barlow" w:cs="Barlow"/>
                <w:sz w:val="20"/>
                <w:szCs w:val="20"/>
              </w:rPr>
              <w:t>0.</w:t>
            </w:r>
            <w:r w:rsidR="003F2A86" w:rsidRPr="00FC7A77">
              <w:rPr>
                <w:rFonts w:ascii="Barlow" w:eastAsia="Barlow" w:hAnsi="Barlow" w:cs="Barlow"/>
                <w:sz w:val="20"/>
                <w:szCs w:val="20"/>
              </w:rPr>
              <w:t>7</w:t>
            </w:r>
            <w:r w:rsidR="00C95CAF" w:rsidRPr="00FC7A77">
              <w:rPr>
                <w:rFonts w:ascii="Barlow" w:eastAsia="Barlow" w:hAnsi="Barlow" w:cs="Barlow"/>
                <w:sz w:val="20"/>
                <w:szCs w:val="20"/>
              </w:rPr>
              <w:t>5</w:t>
            </w:r>
            <w:r w:rsidRPr="00FC7A77">
              <w:rPr>
                <w:rFonts w:ascii="Barlow" w:eastAsia="Barlow" w:hAnsi="Barlow" w:cs="Barlow"/>
                <w:sz w:val="20"/>
                <w:szCs w:val="20"/>
              </w:rPr>
              <w:t>%</w:t>
            </w:r>
          </w:p>
        </w:tc>
      </w:tr>
      <w:tr w:rsidR="009C072B" w:rsidRPr="00FC7A77" w14:paraId="539973DF" w14:textId="77777777" w:rsidTr="00FC7A77">
        <w:trPr>
          <w:trHeight w:val="315"/>
          <w:jc w:val="center"/>
        </w:trPr>
        <w:tc>
          <w:tcPr>
            <w:tcW w:w="3969" w:type="dxa"/>
            <w:shd w:val="clear" w:color="auto" w:fill="auto"/>
          </w:tcPr>
          <w:p w14:paraId="24AA4E2D" w14:textId="5D4E8794" w:rsidR="009C072B" w:rsidRPr="00FC7A77" w:rsidRDefault="009C072B" w:rsidP="009C072B">
            <w:pPr>
              <w:rPr>
                <w:rFonts w:ascii="Barlow" w:eastAsia="Barlow" w:hAnsi="Barlow" w:cs="Barlow"/>
                <w:sz w:val="20"/>
                <w:szCs w:val="20"/>
              </w:rPr>
            </w:pPr>
            <w:r w:rsidRPr="00FC7A77">
              <w:rPr>
                <w:rFonts w:ascii="Barlow" w:eastAsia="Barlow" w:hAnsi="Barlow" w:cs="Barlow"/>
                <w:sz w:val="20"/>
                <w:szCs w:val="20"/>
              </w:rPr>
              <w:t>INGRESOS POR VENTA DE BIENES Y SERVICIOS</w:t>
            </w:r>
          </w:p>
        </w:tc>
        <w:tc>
          <w:tcPr>
            <w:tcW w:w="1980" w:type="dxa"/>
            <w:shd w:val="clear" w:color="auto" w:fill="auto"/>
          </w:tcPr>
          <w:p w14:paraId="3485CC65" w14:textId="7E7927CE" w:rsidR="009C072B" w:rsidRPr="00FC7A77" w:rsidRDefault="009C072B" w:rsidP="009C072B">
            <w:pPr>
              <w:jc w:val="right"/>
              <w:rPr>
                <w:rFonts w:ascii="Barlow" w:eastAsia="Barlow" w:hAnsi="Barlow" w:cs="Barlow"/>
                <w:sz w:val="20"/>
                <w:szCs w:val="20"/>
              </w:rPr>
            </w:pPr>
            <w:r w:rsidRPr="00FC7A77">
              <w:rPr>
                <w:rFonts w:ascii="Barlow" w:eastAsia="Barlow" w:hAnsi="Barlow" w:cs="Barlow"/>
                <w:sz w:val="20"/>
                <w:szCs w:val="20"/>
              </w:rPr>
              <w:t>$</w:t>
            </w:r>
            <w:r w:rsidR="00A27B0A" w:rsidRPr="00FC7A77">
              <w:rPr>
                <w:rFonts w:ascii="Barlow" w:eastAsia="Barlow" w:hAnsi="Barlow" w:cs="Barlow"/>
                <w:sz w:val="20"/>
                <w:szCs w:val="20"/>
              </w:rPr>
              <w:t>2,169,041.00</w:t>
            </w:r>
          </w:p>
        </w:tc>
        <w:tc>
          <w:tcPr>
            <w:tcW w:w="1559" w:type="dxa"/>
            <w:shd w:val="clear" w:color="auto" w:fill="auto"/>
          </w:tcPr>
          <w:p w14:paraId="0BFF1370" w14:textId="429F753C" w:rsidR="009C072B" w:rsidRPr="00FC7A77" w:rsidRDefault="005764AA" w:rsidP="005764AA">
            <w:pPr>
              <w:tabs>
                <w:tab w:val="center" w:pos="664"/>
                <w:tab w:val="right" w:pos="1329"/>
              </w:tabs>
              <w:rPr>
                <w:rFonts w:ascii="Barlow" w:eastAsia="Barlow" w:hAnsi="Barlow" w:cs="Barlow"/>
                <w:sz w:val="20"/>
                <w:szCs w:val="20"/>
              </w:rPr>
            </w:pPr>
            <w:r w:rsidRPr="00FC7A77">
              <w:rPr>
                <w:rFonts w:ascii="Barlow" w:eastAsia="Barlow" w:hAnsi="Barlow" w:cs="Barlow"/>
                <w:sz w:val="20"/>
                <w:szCs w:val="20"/>
              </w:rPr>
              <w:tab/>
            </w:r>
            <w:r w:rsidRPr="00FC7A77">
              <w:rPr>
                <w:rFonts w:ascii="Barlow" w:eastAsia="Barlow" w:hAnsi="Barlow" w:cs="Barlow"/>
                <w:sz w:val="20"/>
                <w:szCs w:val="20"/>
              </w:rPr>
              <w:tab/>
            </w:r>
            <w:r w:rsidR="003F2A86" w:rsidRPr="00FC7A77">
              <w:rPr>
                <w:rFonts w:ascii="Barlow" w:eastAsia="Barlow" w:hAnsi="Barlow" w:cs="Barlow"/>
                <w:sz w:val="20"/>
                <w:szCs w:val="20"/>
              </w:rPr>
              <w:t>40.39</w:t>
            </w:r>
            <w:r w:rsidR="009C072B" w:rsidRPr="00FC7A77">
              <w:rPr>
                <w:rFonts w:ascii="Barlow" w:eastAsia="Barlow" w:hAnsi="Barlow" w:cs="Barlow"/>
                <w:sz w:val="20"/>
                <w:szCs w:val="20"/>
              </w:rPr>
              <w:t>%</w:t>
            </w:r>
          </w:p>
        </w:tc>
      </w:tr>
      <w:tr w:rsidR="009C072B" w:rsidRPr="00FC7A77" w14:paraId="47CFC546" w14:textId="77777777" w:rsidTr="00FC7A77">
        <w:trPr>
          <w:trHeight w:val="284"/>
          <w:jc w:val="center"/>
        </w:trPr>
        <w:tc>
          <w:tcPr>
            <w:tcW w:w="3969" w:type="dxa"/>
            <w:shd w:val="clear" w:color="auto" w:fill="auto"/>
          </w:tcPr>
          <w:p w14:paraId="40FF1717" w14:textId="1C6F7C75" w:rsidR="009C072B" w:rsidRPr="00FC7A77" w:rsidRDefault="009C072B" w:rsidP="009C072B">
            <w:pPr>
              <w:rPr>
                <w:rFonts w:ascii="Barlow" w:eastAsia="Barlow" w:hAnsi="Barlow" w:cs="Barlow"/>
                <w:sz w:val="20"/>
                <w:szCs w:val="20"/>
              </w:rPr>
            </w:pPr>
            <w:r w:rsidRPr="00FC7A77">
              <w:rPr>
                <w:rFonts w:ascii="Barlow" w:eastAsia="Barlow" w:hAnsi="Barlow" w:cs="Barlow"/>
                <w:sz w:val="20"/>
                <w:szCs w:val="20"/>
              </w:rPr>
              <w:t>PARTICIPACIONES Y APORTACIONES</w:t>
            </w:r>
          </w:p>
        </w:tc>
        <w:tc>
          <w:tcPr>
            <w:tcW w:w="1980" w:type="dxa"/>
            <w:shd w:val="clear" w:color="auto" w:fill="auto"/>
          </w:tcPr>
          <w:p w14:paraId="1525A879" w14:textId="77777777" w:rsidR="009C072B" w:rsidRPr="00FC7A77" w:rsidRDefault="009C072B" w:rsidP="009C072B">
            <w:pPr>
              <w:jc w:val="right"/>
              <w:rPr>
                <w:rFonts w:ascii="Barlow" w:eastAsia="Barlow" w:hAnsi="Barlow" w:cs="Barlow"/>
                <w:sz w:val="20"/>
                <w:szCs w:val="20"/>
              </w:rPr>
            </w:pPr>
          </w:p>
        </w:tc>
        <w:tc>
          <w:tcPr>
            <w:tcW w:w="1559" w:type="dxa"/>
            <w:shd w:val="clear" w:color="auto" w:fill="auto"/>
          </w:tcPr>
          <w:p w14:paraId="60BCD8A3" w14:textId="77777777" w:rsidR="009C072B" w:rsidRPr="00FC7A77" w:rsidRDefault="009C072B" w:rsidP="009C072B">
            <w:pPr>
              <w:jc w:val="right"/>
              <w:rPr>
                <w:rFonts w:ascii="Barlow" w:eastAsia="Barlow" w:hAnsi="Barlow" w:cs="Barlow"/>
                <w:sz w:val="20"/>
                <w:szCs w:val="20"/>
              </w:rPr>
            </w:pPr>
          </w:p>
        </w:tc>
      </w:tr>
      <w:tr w:rsidR="009C072B" w:rsidRPr="00FC7A77" w14:paraId="35B3BEC1" w14:textId="77777777" w:rsidTr="00FC7A77">
        <w:trPr>
          <w:trHeight w:val="432"/>
          <w:jc w:val="center"/>
        </w:trPr>
        <w:tc>
          <w:tcPr>
            <w:tcW w:w="3969" w:type="dxa"/>
            <w:shd w:val="clear" w:color="auto" w:fill="auto"/>
          </w:tcPr>
          <w:p w14:paraId="08CFE307" w14:textId="1A37A083" w:rsidR="009C072B" w:rsidRPr="00FC7A77" w:rsidRDefault="009C072B" w:rsidP="009C072B">
            <w:pPr>
              <w:rPr>
                <w:rFonts w:ascii="Barlow" w:eastAsia="Barlow" w:hAnsi="Barlow" w:cs="Barlow"/>
                <w:sz w:val="20"/>
                <w:szCs w:val="20"/>
              </w:rPr>
            </w:pPr>
            <w:r w:rsidRPr="00FC7A77">
              <w:rPr>
                <w:rFonts w:ascii="Barlow" w:eastAsia="Barlow" w:hAnsi="Barlow" w:cs="Barlow"/>
                <w:sz w:val="20"/>
                <w:szCs w:val="20"/>
              </w:rPr>
              <w:t>TRANSFERENCIAS, ASIGNACIONES, SUBSIDIOS Y OTRAS AYUDAS</w:t>
            </w:r>
          </w:p>
        </w:tc>
        <w:tc>
          <w:tcPr>
            <w:tcW w:w="1980" w:type="dxa"/>
            <w:shd w:val="clear" w:color="auto" w:fill="auto"/>
          </w:tcPr>
          <w:p w14:paraId="2A4539CB" w14:textId="78A19CCA" w:rsidR="009C072B" w:rsidRPr="00FC7A77" w:rsidRDefault="009C072B" w:rsidP="009C072B">
            <w:pPr>
              <w:jc w:val="right"/>
              <w:rPr>
                <w:rFonts w:ascii="Barlow" w:eastAsia="Barlow" w:hAnsi="Barlow" w:cs="Barlow"/>
                <w:sz w:val="20"/>
                <w:szCs w:val="20"/>
              </w:rPr>
            </w:pPr>
            <w:r w:rsidRPr="00FC7A77">
              <w:rPr>
                <w:rFonts w:ascii="Barlow" w:eastAsia="Barlow" w:hAnsi="Barlow" w:cs="Barlow"/>
                <w:sz w:val="20"/>
                <w:szCs w:val="20"/>
              </w:rPr>
              <w:t>$</w:t>
            </w:r>
            <w:r w:rsidR="00A27B0A" w:rsidRPr="00FC7A77">
              <w:rPr>
                <w:rFonts w:ascii="Barlow" w:eastAsia="Barlow" w:hAnsi="Barlow" w:cs="Barlow"/>
                <w:sz w:val="20"/>
                <w:szCs w:val="20"/>
              </w:rPr>
              <w:t>3,161,132.68</w:t>
            </w:r>
          </w:p>
        </w:tc>
        <w:tc>
          <w:tcPr>
            <w:tcW w:w="1559" w:type="dxa"/>
            <w:shd w:val="clear" w:color="auto" w:fill="auto"/>
          </w:tcPr>
          <w:p w14:paraId="3CC6E7B4" w14:textId="16AF57C2" w:rsidR="009C072B" w:rsidRPr="00FC7A77" w:rsidRDefault="003F2A86" w:rsidP="009C072B">
            <w:pPr>
              <w:jc w:val="right"/>
              <w:rPr>
                <w:rFonts w:ascii="Barlow" w:eastAsia="Barlow" w:hAnsi="Barlow" w:cs="Barlow"/>
                <w:sz w:val="20"/>
                <w:szCs w:val="20"/>
              </w:rPr>
            </w:pPr>
            <w:r w:rsidRPr="00FC7A77">
              <w:rPr>
                <w:rFonts w:ascii="Barlow" w:eastAsia="Barlow" w:hAnsi="Barlow" w:cs="Barlow"/>
                <w:sz w:val="20"/>
                <w:szCs w:val="20"/>
              </w:rPr>
              <w:t>58.86</w:t>
            </w:r>
            <w:r w:rsidR="009C072B" w:rsidRPr="00FC7A77">
              <w:rPr>
                <w:rFonts w:ascii="Barlow" w:eastAsia="Barlow" w:hAnsi="Barlow" w:cs="Barlow"/>
                <w:sz w:val="20"/>
                <w:szCs w:val="20"/>
              </w:rPr>
              <w:t>%</w:t>
            </w:r>
          </w:p>
        </w:tc>
      </w:tr>
      <w:tr w:rsidR="009C072B" w:rsidRPr="00FC7A77" w14:paraId="64E23D72" w14:textId="77777777" w:rsidTr="00FC7A77">
        <w:trPr>
          <w:trHeight w:val="320"/>
          <w:jc w:val="center"/>
        </w:trPr>
        <w:tc>
          <w:tcPr>
            <w:tcW w:w="3969" w:type="dxa"/>
            <w:shd w:val="clear" w:color="auto" w:fill="auto"/>
          </w:tcPr>
          <w:p w14:paraId="4BA9CE33" w14:textId="2FF774BD" w:rsidR="009C072B" w:rsidRPr="00FC7A77" w:rsidRDefault="009C072B" w:rsidP="009C072B">
            <w:pPr>
              <w:rPr>
                <w:rFonts w:ascii="Barlow" w:eastAsia="Barlow" w:hAnsi="Barlow" w:cs="Barlow"/>
                <w:sz w:val="20"/>
                <w:szCs w:val="20"/>
              </w:rPr>
            </w:pPr>
            <w:r w:rsidRPr="00FC7A77">
              <w:rPr>
                <w:rFonts w:ascii="Barlow" w:eastAsia="Barlow" w:hAnsi="Barlow" w:cs="Barlow"/>
                <w:sz w:val="20"/>
                <w:szCs w:val="20"/>
              </w:rPr>
              <w:t>OTROS INGRESOS Y BENEFICIOS VARIOS</w:t>
            </w:r>
          </w:p>
        </w:tc>
        <w:tc>
          <w:tcPr>
            <w:tcW w:w="1980" w:type="dxa"/>
            <w:shd w:val="clear" w:color="auto" w:fill="auto"/>
          </w:tcPr>
          <w:p w14:paraId="4C585D6F" w14:textId="5ED342A5" w:rsidR="009C072B" w:rsidRPr="00FC7A77" w:rsidRDefault="009C072B" w:rsidP="009C072B">
            <w:pPr>
              <w:jc w:val="right"/>
              <w:rPr>
                <w:rFonts w:ascii="Barlow" w:eastAsia="Barlow" w:hAnsi="Barlow" w:cs="Barlow"/>
                <w:sz w:val="20"/>
                <w:szCs w:val="20"/>
              </w:rPr>
            </w:pPr>
          </w:p>
        </w:tc>
        <w:tc>
          <w:tcPr>
            <w:tcW w:w="1559" w:type="dxa"/>
            <w:shd w:val="clear" w:color="auto" w:fill="auto"/>
          </w:tcPr>
          <w:p w14:paraId="75053C2B" w14:textId="69B0A05C" w:rsidR="009C072B" w:rsidRPr="00FC7A77" w:rsidRDefault="009C072B" w:rsidP="009C072B">
            <w:pPr>
              <w:jc w:val="right"/>
              <w:rPr>
                <w:rFonts w:ascii="Barlow" w:eastAsia="Barlow" w:hAnsi="Barlow" w:cs="Barlow"/>
                <w:sz w:val="20"/>
                <w:szCs w:val="20"/>
              </w:rPr>
            </w:pPr>
          </w:p>
        </w:tc>
      </w:tr>
      <w:tr w:rsidR="009C072B" w:rsidRPr="00FC7A77" w14:paraId="553D1885" w14:textId="77777777" w:rsidTr="00FC7A77">
        <w:trPr>
          <w:trHeight w:val="284"/>
          <w:jc w:val="center"/>
        </w:trPr>
        <w:tc>
          <w:tcPr>
            <w:tcW w:w="3969" w:type="dxa"/>
            <w:shd w:val="clear" w:color="auto" w:fill="auto"/>
          </w:tcPr>
          <w:p w14:paraId="565C3A1F" w14:textId="105A31B3" w:rsidR="009C072B" w:rsidRPr="00FC7A77" w:rsidRDefault="009C072B" w:rsidP="009C072B">
            <w:pPr>
              <w:rPr>
                <w:rFonts w:ascii="Barlow" w:eastAsia="Barlow" w:hAnsi="Barlow" w:cs="Barlow"/>
                <w:sz w:val="20"/>
                <w:szCs w:val="20"/>
              </w:rPr>
            </w:pPr>
            <w:r w:rsidRPr="00FC7A77">
              <w:rPr>
                <w:rFonts w:ascii="Barlow" w:eastAsia="Barlow" w:hAnsi="Barlow" w:cs="Barlow"/>
                <w:sz w:val="20"/>
                <w:szCs w:val="20"/>
              </w:rPr>
              <w:t>CONVENIOS</w:t>
            </w:r>
          </w:p>
        </w:tc>
        <w:tc>
          <w:tcPr>
            <w:tcW w:w="1980" w:type="dxa"/>
            <w:shd w:val="clear" w:color="auto" w:fill="auto"/>
          </w:tcPr>
          <w:p w14:paraId="2B2E8CD5" w14:textId="77777777" w:rsidR="009C072B" w:rsidRPr="00FC7A77" w:rsidRDefault="009C072B" w:rsidP="009C072B">
            <w:pPr>
              <w:jc w:val="right"/>
              <w:rPr>
                <w:rFonts w:ascii="Barlow" w:eastAsia="Barlow" w:hAnsi="Barlow" w:cs="Barlow"/>
                <w:sz w:val="20"/>
                <w:szCs w:val="20"/>
              </w:rPr>
            </w:pPr>
          </w:p>
        </w:tc>
        <w:tc>
          <w:tcPr>
            <w:tcW w:w="1559" w:type="dxa"/>
            <w:shd w:val="clear" w:color="auto" w:fill="auto"/>
          </w:tcPr>
          <w:p w14:paraId="33DD8B7D" w14:textId="77777777" w:rsidR="009C072B" w:rsidRPr="00FC7A77" w:rsidRDefault="009C072B" w:rsidP="009C072B">
            <w:pPr>
              <w:jc w:val="right"/>
              <w:rPr>
                <w:rFonts w:ascii="Barlow" w:eastAsia="Barlow" w:hAnsi="Barlow" w:cs="Barlow"/>
                <w:sz w:val="20"/>
                <w:szCs w:val="20"/>
              </w:rPr>
            </w:pPr>
          </w:p>
        </w:tc>
      </w:tr>
      <w:tr w:rsidR="009C072B" w:rsidRPr="00FC7A77" w14:paraId="6C278AFA" w14:textId="77777777" w:rsidTr="00FC7A77">
        <w:trPr>
          <w:trHeight w:val="284"/>
          <w:jc w:val="center"/>
        </w:trPr>
        <w:tc>
          <w:tcPr>
            <w:tcW w:w="3969" w:type="dxa"/>
            <w:shd w:val="clear" w:color="auto" w:fill="auto"/>
          </w:tcPr>
          <w:p w14:paraId="23E2858D" w14:textId="52D8E7F9" w:rsidR="009C072B" w:rsidRPr="00FC7A77" w:rsidRDefault="009C072B" w:rsidP="009C072B">
            <w:pPr>
              <w:rPr>
                <w:rFonts w:ascii="Barlow" w:eastAsia="Barlow" w:hAnsi="Barlow" w:cs="Barlow"/>
                <w:b/>
                <w:sz w:val="20"/>
                <w:szCs w:val="20"/>
              </w:rPr>
            </w:pPr>
            <w:r w:rsidRPr="00FC7A77">
              <w:rPr>
                <w:rFonts w:ascii="Barlow" w:eastAsia="Barlow" w:hAnsi="Barlow" w:cs="Barlow"/>
                <w:b/>
                <w:sz w:val="20"/>
                <w:szCs w:val="20"/>
              </w:rPr>
              <w:t>Total</w:t>
            </w:r>
          </w:p>
        </w:tc>
        <w:tc>
          <w:tcPr>
            <w:tcW w:w="1980" w:type="dxa"/>
            <w:shd w:val="clear" w:color="auto" w:fill="auto"/>
          </w:tcPr>
          <w:p w14:paraId="442A46E4" w14:textId="1967E29E" w:rsidR="001F1363" w:rsidRPr="00FC7A77" w:rsidRDefault="005764AA" w:rsidP="001F1363">
            <w:pPr>
              <w:jc w:val="right"/>
              <w:rPr>
                <w:rFonts w:ascii="Barlow" w:eastAsia="Barlow" w:hAnsi="Barlow" w:cs="Barlow"/>
                <w:b/>
                <w:sz w:val="20"/>
                <w:szCs w:val="20"/>
              </w:rPr>
            </w:pPr>
            <w:r w:rsidRPr="00FC7A77">
              <w:rPr>
                <w:rFonts w:ascii="Barlow" w:eastAsia="Barlow" w:hAnsi="Barlow" w:cs="Barlow"/>
                <w:b/>
                <w:sz w:val="20"/>
                <w:szCs w:val="20"/>
              </w:rPr>
              <w:t>$</w:t>
            </w:r>
            <w:r w:rsidR="00A27B0A" w:rsidRPr="00FC7A77">
              <w:rPr>
                <w:rFonts w:ascii="Barlow" w:eastAsia="Barlow" w:hAnsi="Barlow" w:cs="Barlow"/>
                <w:b/>
                <w:sz w:val="20"/>
                <w:szCs w:val="20"/>
              </w:rPr>
              <w:t>5,370,475.33</w:t>
            </w:r>
          </w:p>
        </w:tc>
        <w:tc>
          <w:tcPr>
            <w:tcW w:w="1559" w:type="dxa"/>
            <w:shd w:val="clear" w:color="auto" w:fill="auto"/>
          </w:tcPr>
          <w:p w14:paraId="24EE7C69" w14:textId="36808CB0" w:rsidR="009C072B" w:rsidRPr="00FC7A77" w:rsidRDefault="009C072B" w:rsidP="009C072B">
            <w:pPr>
              <w:jc w:val="right"/>
              <w:rPr>
                <w:rFonts w:ascii="Barlow" w:eastAsia="Barlow" w:hAnsi="Barlow" w:cs="Barlow"/>
                <w:b/>
                <w:sz w:val="20"/>
                <w:szCs w:val="20"/>
              </w:rPr>
            </w:pPr>
            <w:r w:rsidRPr="00FC7A77">
              <w:rPr>
                <w:rFonts w:ascii="Barlow" w:eastAsia="Barlow" w:hAnsi="Barlow" w:cs="Barlow"/>
                <w:b/>
                <w:sz w:val="20"/>
                <w:szCs w:val="20"/>
              </w:rPr>
              <w:t>100%</w:t>
            </w:r>
          </w:p>
        </w:tc>
      </w:tr>
    </w:tbl>
    <w:p w14:paraId="440B99EC" w14:textId="77777777" w:rsidR="00C811BD" w:rsidRPr="00FC7A77" w:rsidRDefault="00C811BD">
      <w:pPr>
        <w:tabs>
          <w:tab w:val="left" w:pos="426"/>
        </w:tabs>
        <w:spacing w:line="276" w:lineRule="auto"/>
        <w:rPr>
          <w:rFonts w:ascii="Barlow" w:eastAsia="Barlow" w:hAnsi="Barlow" w:cs="Barlow"/>
          <w:b/>
          <w:sz w:val="20"/>
          <w:szCs w:val="20"/>
        </w:rPr>
      </w:pPr>
    </w:p>
    <w:p w14:paraId="0C1CCB61" w14:textId="77777777" w:rsidR="00C811BD" w:rsidRPr="00FC7A77" w:rsidRDefault="0055029A">
      <w:pPr>
        <w:tabs>
          <w:tab w:val="left" w:pos="426"/>
        </w:tabs>
        <w:spacing w:line="276" w:lineRule="auto"/>
        <w:ind w:left="708" w:hanging="348"/>
        <w:jc w:val="both"/>
        <w:rPr>
          <w:rFonts w:ascii="Barlow" w:hAnsi="Barlow"/>
          <w:sz w:val="20"/>
          <w:szCs w:val="20"/>
        </w:rPr>
      </w:pPr>
      <w:r w:rsidRPr="00FC7A77">
        <w:rPr>
          <w:rFonts w:ascii="Barlow" w:eastAsia="Barlow" w:hAnsi="Barlow" w:cs="Barlow"/>
          <w:b/>
          <w:sz w:val="20"/>
          <w:szCs w:val="20"/>
        </w:rPr>
        <w:t xml:space="preserve">El fideicomiso no recauda conceptos por impuestos y derechos. </w:t>
      </w:r>
    </w:p>
    <w:p w14:paraId="47B2F725" w14:textId="77777777" w:rsidR="00C811BD" w:rsidRPr="00FC7A77" w:rsidRDefault="00C811BD">
      <w:pPr>
        <w:tabs>
          <w:tab w:val="left" w:pos="426"/>
        </w:tabs>
        <w:spacing w:after="200" w:line="276" w:lineRule="auto"/>
        <w:ind w:left="360"/>
        <w:jc w:val="both"/>
        <w:rPr>
          <w:rFonts w:ascii="Barlow" w:eastAsia="Barlow" w:hAnsi="Barlow" w:cs="Barlow"/>
          <w:b/>
          <w:sz w:val="20"/>
          <w:szCs w:val="20"/>
        </w:rPr>
      </w:pPr>
    </w:p>
    <w:tbl>
      <w:tblPr>
        <w:tblStyle w:val="aa"/>
        <w:tblW w:w="103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1"/>
      </w:tblGrid>
      <w:tr w:rsidR="00C811BD" w:rsidRPr="00FC7A77" w14:paraId="5EF40F3A" w14:textId="77777777">
        <w:trPr>
          <w:trHeight w:val="321"/>
          <w:jc w:val="center"/>
        </w:trPr>
        <w:tc>
          <w:tcPr>
            <w:tcW w:w="10301" w:type="dxa"/>
            <w:shd w:val="clear" w:color="auto" w:fill="AEAAAA"/>
          </w:tcPr>
          <w:p w14:paraId="37C0150B"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10). Información sobre la deuda y el Reporte Analítico de la Deuda</w:t>
            </w:r>
          </w:p>
        </w:tc>
      </w:tr>
    </w:tbl>
    <w:p w14:paraId="53F901CE" w14:textId="77777777" w:rsidR="00C811BD" w:rsidRPr="00FC7A77" w:rsidRDefault="00C811BD">
      <w:pPr>
        <w:tabs>
          <w:tab w:val="left" w:pos="426"/>
        </w:tabs>
        <w:spacing w:line="276" w:lineRule="auto"/>
        <w:ind w:left="360"/>
        <w:rPr>
          <w:rFonts w:ascii="Barlow" w:eastAsia="Barlow" w:hAnsi="Barlow" w:cs="Barlow"/>
          <w:b/>
          <w:sz w:val="20"/>
          <w:szCs w:val="20"/>
          <w:highlight w:val="yellow"/>
        </w:rPr>
      </w:pPr>
    </w:p>
    <w:p w14:paraId="12C71E98" w14:textId="77777777" w:rsidR="00C811BD" w:rsidRPr="00FC7A77" w:rsidRDefault="0055029A">
      <w:pPr>
        <w:tabs>
          <w:tab w:val="left" w:pos="426"/>
        </w:tabs>
        <w:spacing w:line="276" w:lineRule="auto"/>
        <w:ind w:left="360"/>
        <w:rPr>
          <w:rFonts w:ascii="Barlow" w:eastAsia="Barlow" w:hAnsi="Barlow" w:cs="Barlow"/>
          <w:sz w:val="20"/>
          <w:szCs w:val="20"/>
        </w:rPr>
      </w:pPr>
      <w:r w:rsidRPr="00FC7A77">
        <w:rPr>
          <w:rFonts w:ascii="Barlow" w:eastAsia="Barlow" w:hAnsi="Barlow" w:cs="Barlow"/>
          <w:sz w:val="20"/>
          <w:szCs w:val="20"/>
        </w:rPr>
        <w:t>El fideicomiso no tiene deudas en valores gubernamentales o instrumentos financieros en la que se consideren intereses, comisiones, tasa, perfil de vencimiento y otros gastos de la deuda.</w:t>
      </w:r>
    </w:p>
    <w:p w14:paraId="7BED7020" w14:textId="6267256F" w:rsidR="00C811BD" w:rsidRDefault="00C811BD">
      <w:pPr>
        <w:tabs>
          <w:tab w:val="left" w:pos="426"/>
        </w:tabs>
        <w:spacing w:line="276" w:lineRule="auto"/>
        <w:ind w:left="360"/>
        <w:rPr>
          <w:rFonts w:ascii="Barlow" w:eastAsia="Barlow" w:hAnsi="Barlow" w:cs="Barlow"/>
          <w:sz w:val="20"/>
          <w:szCs w:val="20"/>
        </w:rPr>
      </w:pPr>
    </w:p>
    <w:p w14:paraId="2A140C09" w14:textId="5E1E80A5" w:rsidR="00FC7A77" w:rsidRDefault="00FC7A77">
      <w:pPr>
        <w:tabs>
          <w:tab w:val="left" w:pos="426"/>
        </w:tabs>
        <w:spacing w:line="276" w:lineRule="auto"/>
        <w:ind w:left="360"/>
        <w:rPr>
          <w:rFonts w:ascii="Barlow" w:eastAsia="Barlow" w:hAnsi="Barlow" w:cs="Barlow"/>
          <w:sz w:val="20"/>
          <w:szCs w:val="20"/>
        </w:rPr>
      </w:pPr>
    </w:p>
    <w:p w14:paraId="533A2FCE" w14:textId="77777777" w:rsidR="00FC7A77" w:rsidRPr="00FC7A77" w:rsidRDefault="00FC7A77">
      <w:pPr>
        <w:tabs>
          <w:tab w:val="left" w:pos="426"/>
        </w:tabs>
        <w:spacing w:line="276" w:lineRule="auto"/>
        <w:ind w:left="360"/>
        <w:rPr>
          <w:rFonts w:ascii="Barlow" w:eastAsia="Barlow" w:hAnsi="Barlow" w:cs="Barlow"/>
          <w:sz w:val="20"/>
          <w:szCs w:val="20"/>
        </w:rPr>
      </w:pPr>
    </w:p>
    <w:tbl>
      <w:tblPr>
        <w:tblStyle w:val="ab"/>
        <w:tblW w:w="104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33"/>
      </w:tblGrid>
      <w:tr w:rsidR="00C811BD" w:rsidRPr="00FC7A77" w14:paraId="43B52C08" w14:textId="77777777">
        <w:trPr>
          <w:trHeight w:val="300"/>
          <w:jc w:val="center"/>
        </w:trPr>
        <w:tc>
          <w:tcPr>
            <w:tcW w:w="10433" w:type="dxa"/>
            <w:shd w:val="clear" w:color="auto" w:fill="AEAAAA"/>
          </w:tcPr>
          <w:p w14:paraId="6779B8D8"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lastRenderedPageBreak/>
              <w:t>11). Calificaciones otorgadas</w:t>
            </w:r>
          </w:p>
        </w:tc>
      </w:tr>
    </w:tbl>
    <w:p w14:paraId="18670886" w14:textId="77777777" w:rsidR="00C811BD" w:rsidRPr="00FC7A77" w:rsidRDefault="00C811BD">
      <w:pPr>
        <w:tabs>
          <w:tab w:val="left" w:pos="426"/>
        </w:tabs>
        <w:spacing w:line="276" w:lineRule="auto"/>
        <w:ind w:left="360"/>
        <w:rPr>
          <w:rFonts w:ascii="Barlow" w:eastAsia="Barlow" w:hAnsi="Barlow" w:cs="Barlow"/>
          <w:sz w:val="20"/>
          <w:szCs w:val="20"/>
        </w:rPr>
      </w:pPr>
    </w:p>
    <w:p w14:paraId="43BEB972" w14:textId="77777777" w:rsidR="00C811BD" w:rsidRPr="00FC7A77" w:rsidRDefault="0055029A">
      <w:pPr>
        <w:tabs>
          <w:tab w:val="left" w:pos="426"/>
        </w:tabs>
        <w:spacing w:line="276" w:lineRule="auto"/>
        <w:ind w:left="360"/>
        <w:rPr>
          <w:rFonts w:ascii="Barlow" w:eastAsia="Barlow" w:hAnsi="Barlow" w:cs="Barlow"/>
          <w:sz w:val="20"/>
          <w:szCs w:val="20"/>
        </w:rPr>
      </w:pPr>
      <w:r w:rsidRPr="00FC7A77">
        <w:rPr>
          <w:rFonts w:ascii="Barlow" w:eastAsia="Barlow" w:hAnsi="Barlow" w:cs="Barlow"/>
          <w:sz w:val="20"/>
          <w:szCs w:val="20"/>
        </w:rPr>
        <w:t>El fideicomiso no tiene transacciones realizadas, que haya sido sujeta a una calificación crediticia.</w:t>
      </w:r>
    </w:p>
    <w:p w14:paraId="06DD302C" w14:textId="77777777" w:rsidR="00C811BD" w:rsidRPr="00FC7A77" w:rsidRDefault="00C811BD">
      <w:pPr>
        <w:tabs>
          <w:tab w:val="left" w:pos="426"/>
        </w:tabs>
        <w:spacing w:after="200" w:line="276" w:lineRule="auto"/>
        <w:ind w:left="360"/>
        <w:rPr>
          <w:rFonts w:ascii="Barlow" w:eastAsia="Barlow" w:hAnsi="Barlow" w:cs="Barlow"/>
          <w:b/>
          <w:sz w:val="20"/>
          <w:szCs w:val="20"/>
          <w:highlight w:val="yellow"/>
        </w:rPr>
      </w:pPr>
    </w:p>
    <w:tbl>
      <w:tblPr>
        <w:tblStyle w:val="ac"/>
        <w:tblW w:w="105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8"/>
      </w:tblGrid>
      <w:tr w:rsidR="00C811BD" w:rsidRPr="00FC7A77" w14:paraId="4C74C586" w14:textId="77777777">
        <w:trPr>
          <w:trHeight w:val="300"/>
          <w:jc w:val="center"/>
        </w:trPr>
        <w:tc>
          <w:tcPr>
            <w:tcW w:w="10568" w:type="dxa"/>
            <w:shd w:val="clear" w:color="auto" w:fill="AEAAAA"/>
          </w:tcPr>
          <w:p w14:paraId="6E8DAEB8"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12). Proceso de Mejora</w:t>
            </w:r>
          </w:p>
        </w:tc>
      </w:tr>
    </w:tbl>
    <w:p w14:paraId="36CA891C" w14:textId="77777777" w:rsidR="00C811BD" w:rsidRPr="00FC7A77" w:rsidRDefault="00C811BD">
      <w:pPr>
        <w:tabs>
          <w:tab w:val="left" w:pos="426"/>
        </w:tabs>
        <w:spacing w:line="276" w:lineRule="auto"/>
        <w:ind w:left="360"/>
        <w:rPr>
          <w:rFonts w:ascii="Barlow" w:eastAsia="Barlow" w:hAnsi="Barlow" w:cs="Barlow"/>
          <w:b/>
          <w:sz w:val="20"/>
          <w:szCs w:val="20"/>
          <w:highlight w:val="yellow"/>
        </w:rPr>
      </w:pPr>
    </w:p>
    <w:p w14:paraId="12FAD270" w14:textId="77777777" w:rsidR="00C811BD" w:rsidRPr="00FC7A77" w:rsidRDefault="0055029A">
      <w:pPr>
        <w:tabs>
          <w:tab w:val="left" w:pos="426"/>
        </w:tabs>
        <w:spacing w:line="276" w:lineRule="auto"/>
        <w:ind w:left="360"/>
        <w:jc w:val="both"/>
        <w:rPr>
          <w:rFonts w:ascii="Barlow" w:eastAsia="Barlow" w:hAnsi="Barlow" w:cs="Barlow"/>
          <w:sz w:val="20"/>
          <w:szCs w:val="20"/>
        </w:rPr>
      </w:pPr>
      <w:r w:rsidRPr="00FC7A77">
        <w:rPr>
          <w:rFonts w:ascii="Barlow" w:eastAsia="Barlow" w:hAnsi="Barlow" w:cs="Barlow"/>
          <w:sz w:val="20"/>
          <w:szCs w:val="20"/>
        </w:rPr>
        <w:t xml:space="preserve">Como parte del control interno del Fideicomiso Público </w:t>
      </w:r>
      <w:proofErr w:type="spellStart"/>
      <w:r w:rsidRPr="00FC7A77">
        <w:rPr>
          <w:rFonts w:ascii="Barlow" w:eastAsia="Barlow" w:hAnsi="Barlow" w:cs="Barlow"/>
          <w:sz w:val="20"/>
          <w:szCs w:val="20"/>
        </w:rPr>
        <w:t>parala</w:t>
      </w:r>
      <w:proofErr w:type="spellEnd"/>
      <w:r w:rsidRPr="00FC7A77">
        <w:rPr>
          <w:rFonts w:ascii="Barlow" w:eastAsia="Barlow" w:hAnsi="Barlow" w:cs="Barlow"/>
          <w:sz w:val="20"/>
          <w:szCs w:val="20"/>
        </w:rPr>
        <w:t xml:space="preserve"> Administración del Palacio de la Música se realizan las actividades: registro de bienes muebles, conciliaciones bancarias, presupuestales, contables.</w:t>
      </w:r>
    </w:p>
    <w:p w14:paraId="3B67CF4E" w14:textId="77777777" w:rsidR="00C811BD" w:rsidRPr="00FC7A77" w:rsidRDefault="00C811BD">
      <w:pPr>
        <w:tabs>
          <w:tab w:val="left" w:pos="426"/>
        </w:tabs>
        <w:spacing w:line="276" w:lineRule="auto"/>
        <w:ind w:left="360"/>
        <w:jc w:val="both"/>
        <w:rPr>
          <w:rFonts w:ascii="Barlow" w:eastAsia="Barlow" w:hAnsi="Barlow" w:cs="Barlow"/>
          <w:sz w:val="20"/>
          <w:szCs w:val="20"/>
        </w:rPr>
      </w:pPr>
    </w:p>
    <w:tbl>
      <w:tblPr>
        <w:tblStyle w:val="ad"/>
        <w:tblW w:w="105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8"/>
      </w:tblGrid>
      <w:tr w:rsidR="00C811BD" w:rsidRPr="00FC7A77" w14:paraId="71012328" w14:textId="77777777">
        <w:trPr>
          <w:trHeight w:val="277"/>
          <w:jc w:val="center"/>
        </w:trPr>
        <w:tc>
          <w:tcPr>
            <w:tcW w:w="10588" w:type="dxa"/>
            <w:shd w:val="clear" w:color="auto" w:fill="AEAAAA"/>
          </w:tcPr>
          <w:p w14:paraId="50809C83" w14:textId="1839BDC9"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3). Información por Segmentos</w:t>
            </w:r>
          </w:p>
        </w:tc>
      </w:tr>
    </w:tbl>
    <w:p w14:paraId="53AEA001" w14:textId="77777777" w:rsidR="00C811BD" w:rsidRPr="00FC7A77" w:rsidRDefault="00C811BD">
      <w:pPr>
        <w:tabs>
          <w:tab w:val="left" w:pos="426"/>
        </w:tabs>
        <w:spacing w:line="276" w:lineRule="auto"/>
        <w:ind w:left="360"/>
        <w:rPr>
          <w:rFonts w:ascii="Barlow" w:eastAsia="Barlow" w:hAnsi="Barlow" w:cs="Barlow"/>
          <w:sz w:val="20"/>
          <w:szCs w:val="20"/>
        </w:rPr>
      </w:pPr>
    </w:p>
    <w:p w14:paraId="6D3D248C" w14:textId="77777777" w:rsidR="00C811BD" w:rsidRPr="00FC7A77" w:rsidRDefault="0055029A">
      <w:pPr>
        <w:tabs>
          <w:tab w:val="left" w:pos="426"/>
        </w:tabs>
        <w:spacing w:after="200" w:line="276" w:lineRule="auto"/>
        <w:ind w:left="360"/>
        <w:rPr>
          <w:rFonts w:ascii="Barlow" w:eastAsia="Barlow" w:hAnsi="Barlow" w:cs="Barlow"/>
          <w:sz w:val="20"/>
          <w:szCs w:val="20"/>
        </w:rPr>
      </w:pPr>
      <w:r w:rsidRPr="00FC7A77">
        <w:rPr>
          <w:rFonts w:ascii="Barlow" w:eastAsia="Barlow" w:hAnsi="Barlow" w:cs="Barlow"/>
          <w:sz w:val="20"/>
          <w:szCs w:val="20"/>
        </w:rPr>
        <w:t>El fideicomiso no revela la información financiera de manera segmentada, debido a que no realiza diversas actividades y operaciones y estas son más homogéneas en su tipo.</w:t>
      </w:r>
    </w:p>
    <w:tbl>
      <w:tblPr>
        <w:tblStyle w:val="ae"/>
        <w:tblW w:w="106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0"/>
      </w:tblGrid>
      <w:tr w:rsidR="00C811BD" w:rsidRPr="00FC7A77" w14:paraId="4259375C" w14:textId="77777777">
        <w:trPr>
          <w:trHeight w:val="279"/>
          <w:jc w:val="center"/>
        </w:trPr>
        <w:tc>
          <w:tcPr>
            <w:tcW w:w="10600" w:type="dxa"/>
            <w:shd w:val="clear" w:color="auto" w:fill="AEAAAA"/>
          </w:tcPr>
          <w:p w14:paraId="5DAFF50F"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14). Eventos Posteriores al Cierre</w:t>
            </w:r>
          </w:p>
        </w:tc>
      </w:tr>
    </w:tbl>
    <w:p w14:paraId="73ADA860" w14:textId="77777777" w:rsidR="00C811BD" w:rsidRPr="00FC7A77" w:rsidRDefault="00C811BD">
      <w:pPr>
        <w:tabs>
          <w:tab w:val="left" w:pos="426"/>
        </w:tabs>
        <w:spacing w:line="276" w:lineRule="auto"/>
        <w:ind w:left="360"/>
        <w:rPr>
          <w:rFonts w:ascii="Barlow" w:eastAsia="Barlow" w:hAnsi="Barlow" w:cs="Barlow"/>
          <w:b/>
          <w:sz w:val="20"/>
          <w:szCs w:val="20"/>
        </w:rPr>
      </w:pPr>
    </w:p>
    <w:p w14:paraId="6821508D" w14:textId="77777777" w:rsidR="00C811BD" w:rsidRPr="00FC7A77" w:rsidRDefault="0055029A" w:rsidP="00FC7A77">
      <w:pPr>
        <w:tabs>
          <w:tab w:val="left" w:pos="426"/>
        </w:tabs>
        <w:spacing w:line="276" w:lineRule="auto"/>
        <w:ind w:left="360"/>
        <w:jc w:val="both"/>
        <w:rPr>
          <w:rFonts w:ascii="Barlow" w:eastAsia="Barlow" w:hAnsi="Barlow" w:cs="Barlow"/>
          <w:sz w:val="20"/>
          <w:szCs w:val="20"/>
        </w:rPr>
      </w:pPr>
      <w:r w:rsidRPr="00FC7A77">
        <w:rPr>
          <w:rFonts w:ascii="Barlow" w:eastAsia="Barlow" w:hAnsi="Barlow" w:cs="Barlow"/>
          <w:sz w:val="20"/>
          <w:szCs w:val="20"/>
        </w:rPr>
        <w:t>Por medio de Dictamen Financiero con registro designado por la SECOGEY XVII-1617/2021 se realizó una corrección de un error en el registro de las amortizaciones de los seguros patrimoniales por un importe de $ 469,389.11 (Son: cuatrocientos sesenta y nueve mil trecientos ochenta y nueve pesos 11/100 M.N.) los cuales implican los ejercicios 2020 y 2021, esta auditoria fue realizada en el ejercicio 2022 teniendo un efecto prospectivo en los importes revelados en las cifras de sus estados financieros.</w:t>
      </w:r>
    </w:p>
    <w:p w14:paraId="611C1DCB" w14:textId="7A48C0F5" w:rsidR="00C811BD" w:rsidRDefault="00C811BD">
      <w:pPr>
        <w:tabs>
          <w:tab w:val="left" w:pos="426"/>
        </w:tabs>
        <w:spacing w:after="200" w:line="276" w:lineRule="auto"/>
        <w:rPr>
          <w:rFonts w:ascii="Barlow" w:eastAsia="Barlow" w:hAnsi="Barlow" w:cs="Barlow"/>
          <w:b/>
          <w:sz w:val="20"/>
          <w:szCs w:val="20"/>
        </w:rPr>
      </w:pPr>
    </w:p>
    <w:p w14:paraId="541F7003" w14:textId="77777777" w:rsidR="00FC7A77" w:rsidRPr="00FC7A77" w:rsidRDefault="00FC7A77">
      <w:pPr>
        <w:tabs>
          <w:tab w:val="left" w:pos="426"/>
        </w:tabs>
        <w:spacing w:after="200" w:line="276" w:lineRule="auto"/>
        <w:rPr>
          <w:rFonts w:ascii="Barlow" w:eastAsia="Barlow" w:hAnsi="Barlow" w:cs="Barlow"/>
          <w:b/>
          <w:sz w:val="20"/>
          <w:szCs w:val="20"/>
        </w:rPr>
      </w:pPr>
    </w:p>
    <w:tbl>
      <w:tblPr>
        <w:tblStyle w:val="af"/>
        <w:tblW w:w="105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2"/>
      </w:tblGrid>
      <w:tr w:rsidR="00C811BD" w:rsidRPr="00FC7A77" w14:paraId="0AB7751B" w14:textId="77777777">
        <w:trPr>
          <w:trHeight w:val="279"/>
          <w:jc w:val="center"/>
        </w:trPr>
        <w:tc>
          <w:tcPr>
            <w:tcW w:w="10542" w:type="dxa"/>
            <w:shd w:val="clear" w:color="auto" w:fill="AEAAAA"/>
          </w:tcPr>
          <w:p w14:paraId="0EAFD628"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lastRenderedPageBreak/>
              <w:t>15). Partes Relacionadas</w:t>
            </w:r>
          </w:p>
        </w:tc>
      </w:tr>
    </w:tbl>
    <w:p w14:paraId="3B14459B" w14:textId="77777777" w:rsidR="00C811BD" w:rsidRPr="00FC7A77" w:rsidRDefault="00C811BD">
      <w:pPr>
        <w:tabs>
          <w:tab w:val="left" w:pos="426"/>
        </w:tabs>
        <w:spacing w:line="276" w:lineRule="auto"/>
        <w:ind w:left="360"/>
        <w:rPr>
          <w:rFonts w:ascii="Barlow" w:eastAsia="Barlow" w:hAnsi="Barlow" w:cs="Barlow"/>
          <w:sz w:val="20"/>
          <w:szCs w:val="20"/>
        </w:rPr>
      </w:pPr>
    </w:p>
    <w:p w14:paraId="13BF1903" w14:textId="77777777" w:rsidR="00C811BD" w:rsidRPr="00FC7A77" w:rsidRDefault="0055029A">
      <w:pPr>
        <w:tabs>
          <w:tab w:val="left" w:pos="426"/>
        </w:tabs>
        <w:spacing w:line="276" w:lineRule="auto"/>
        <w:ind w:left="360"/>
        <w:rPr>
          <w:rFonts w:ascii="Barlow" w:eastAsia="Barlow" w:hAnsi="Barlow" w:cs="Barlow"/>
          <w:sz w:val="20"/>
          <w:szCs w:val="20"/>
        </w:rPr>
      </w:pPr>
      <w:r w:rsidRPr="00FC7A77">
        <w:rPr>
          <w:rFonts w:ascii="Barlow" w:eastAsia="Barlow" w:hAnsi="Barlow" w:cs="Barlow"/>
          <w:sz w:val="20"/>
          <w:szCs w:val="20"/>
        </w:rPr>
        <w:t xml:space="preserve">Con el fin de evidenciar este ítem se emitió oficio de fecha 10 de enero del 2023 y número de oficio FIPAPAM/AFI/010/2023 dirigido al director general del Fideicomiso, en el cual se aclara que la entidad no cuenta con partes relacionadas de manera directa o indirecta. </w:t>
      </w:r>
    </w:p>
    <w:p w14:paraId="252F496E" w14:textId="77777777" w:rsidR="00C811BD" w:rsidRPr="00FC7A77" w:rsidRDefault="00C811BD">
      <w:pPr>
        <w:tabs>
          <w:tab w:val="left" w:pos="426"/>
        </w:tabs>
        <w:spacing w:after="200" w:line="276" w:lineRule="auto"/>
        <w:ind w:left="360"/>
        <w:rPr>
          <w:rFonts w:ascii="Barlow" w:eastAsia="Barlow" w:hAnsi="Barlow" w:cs="Barlow"/>
          <w:b/>
          <w:sz w:val="20"/>
          <w:szCs w:val="20"/>
        </w:rPr>
      </w:pPr>
    </w:p>
    <w:tbl>
      <w:tblPr>
        <w:tblStyle w:val="af0"/>
        <w:tblW w:w="103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8"/>
      </w:tblGrid>
      <w:tr w:rsidR="00C811BD" w:rsidRPr="00FC7A77" w14:paraId="5DF5E47E" w14:textId="77777777">
        <w:trPr>
          <w:trHeight w:val="277"/>
          <w:jc w:val="center"/>
        </w:trPr>
        <w:tc>
          <w:tcPr>
            <w:tcW w:w="10388" w:type="dxa"/>
            <w:shd w:val="clear" w:color="auto" w:fill="AEAAAA"/>
          </w:tcPr>
          <w:p w14:paraId="2220C36D"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16). Responsabilidad Sobre la Presentación de la información Contable</w:t>
            </w:r>
          </w:p>
        </w:tc>
      </w:tr>
    </w:tbl>
    <w:p w14:paraId="3D4BA2F2" w14:textId="77777777" w:rsidR="00C811BD" w:rsidRPr="00FC7A77" w:rsidRDefault="0055029A">
      <w:pPr>
        <w:spacing w:after="200" w:line="276" w:lineRule="auto"/>
        <w:rPr>
          <w:rFonts w:ascii="Barlow" w:eastAsia="Barlow" w:hAnsi="Barlow" w:cs="Barlow"/>
          <w:sz w:val="20"/>
          <w:szCs w:val="20"/>
        </w:rPr>
      </w:pPr>
      <w:r w:rsidRPr="00FC7A77">
        <w:rPr>
          <w:rFonts w:ascii="Barlow" w:eastAsia="Barlow" w:hAnsi="Barlow" w:cs="Barlow"/>
          <w:sz w:val="20"/>
          <w:szCs w:val="20"/>
        </w:rPr>
        <w:t xml:space="preserve">La Información Contable está firmada en cada página de esta y se incluye al final la siguiente leyenda: “Bajo protesta de decir verdad declaramos que los Estados Financieros y sus notas, son razonablemente correctos y son responsabilidad del emisor”. </w:t>
      </w:r>
    </w:p>
    <w:p w14:paraId="19B6EA58" w14:textId="77777777" w:rsidR="00C811BD" w:rsidRPr="00FC7A77" w:rsidRDefault="0055029A">
      <w:pPr>
        <w:spacing w:after="200" w:line="276" w:lineRule="auto"/>
        <w:jc w:val="center"/>
        <w:rPr>
          <w:rFonts w:ascii="Barlow" w:eastAsia="Barlow" w:hAnsi="Barlow" w:cs="Barlow"/>
          <w:b/>
          <w:sz w:val="20"/>
          <w:szCs w:val="20"/>
        </w:rPr>
      </w:pPr>
      <w:r w:rsidRPr="00FC7A77">
        <w:rPr>
          <w:rFonts w:ascii="Barlow" w:eastAsia="Barlow" w:hAnsi="Barlow" w:cs="Barlow"/>
          <w:b/>
          <w:sz w:val="20"/>
          <w:szCs w:val="20"/>
        </w:rPr>
        <w:t>B). NOTAS DE DESGLOSE</w:t>
      </w:r>
    </w:p>
    <w:tbl>
      <w:tblPr>
        <w:tblStyle w:val="af1"/>
        <w:tblW w:w="103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8"/>
      </w:tblGrid>
      <w:tr w:rsidR="00C811BD" w:rsidRPr="00FC7A77" w14:paraId="1E2985FC" w14:textId="77777777">
        <w:trPr>
          <w:trHeight w:val="277"/>
          <w:jc w:val="center"/>
        </w:trPr>
        <w:tc>
          <w:tcPr>
            <w:tcW w:w="10388" w:type="dxa"/>
            <w:shd w:val="clear" w:color="auto" w:fill="AEAAAA"/>
          </w:tcPr>
          <w:p w14:paraId="1948EFF0"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I). NOTAS AL ESTADO DE ACTIVIDADES</w:t>
            </w:r>
          </w:p>
        </w:tc>
      </w:tr>
    </w:tbl>
    <w:p w14:paraId="3A05C613" w14:textId="77777777" w:rsidR="00C811BD" w:rsidRPr="00FC7A77" w:rsidRDefault="00C811BD">
      <w:pPr>
        <w:spacing w:after="200" w:line="276" w:lineRule="auto"/>
        <w:rPr>
          <w:rFonts w:ascii="Barlow" w:eastAsia="Barlow" w:hAnsi="Barlow" w:cs="Barlow"/>
          <w:b/>
          <w:sz w:val="20"/>
          <w:szCs w:val="20"/>
        </w:rPr>
      </w:pPr>
    </w:p>
    <w:tbl>
      <w:tblPr>
        <w:tblStyle w:val="af2"/>
        <w:tblW w:w="103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8"/>
      </w:tblGrid>
      <w:tr w:rsidR="00C811BD" w:rsidRPr="00FC7A77" w14:paraId="505E466D" w14:textId="77777777">
        <w:trPr>
          <w:trHeight w:val="277"/>
          <w:jc w:val="center"/>
        </w:trPr>
        <w:tc>
          <w:tcPr>
            <w:tcW w:w="10388" w:type="dxa"/>
            <w:shd w:val="clear" w:color="auto" w:fill="AEAAAA"/>
          </w:tcPr>
          <w:p w14:paraId="0A8CA338"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Ingresos y Otros Beneficios</w:t>
            </w:r>
          </w:p>
        </w:tc>
      </w:tr>
    </w:tbl>
    <w:p w14:paraId="4BC0AE72" w14:textId="77777777" w:rsidR="00C811BD" w:rsidRPr="00FC7A77" w:rsidRDefault="00C811BD">
      <w:pPr>
        <w:spacing w:after="200" w:line="276" w:lineRule="auto"/>
        <w:rPr>
          <w:rFonts w:ascii="Barlow" w:eastAsia="Barlow" w:hAnsi="Barlow" w:cs="Barlow"/>
          <w:b/>
          <w:sz w:val="20"/>
          <w:szCs w:val="20"/>
        </w:rPr>
      </w:pPr>
    </w:p>
    <w:p w14:paraId="39F12601" w14:textId="663397E1" w:rsidR="00C811BD" w:rsidRPr="00FC7A77" w:rsidRDefault="0055029A" w:rsidP="00FC7A77">
      <w:pPr>
        <w:jc w:val="both"/>
        <w:rPr>
          <w:rFonts w:ascii="Barlow" w:eastAsia="Barlow" w:hAnsi="Barlow" w:cs="Barlow"/>
          <w:sz w:val="20"/>
          <w:szCs w:val="20"/>
        </w:rPr>
      </w:pPr>
      <w:r w:rsidRPr="00FC7A77">
        <w:rPr>
          <w:rFonts w:ascii="Barlow" w:eastAsia="Barlow" w:hAnsi="Barlow" w:cs="Barlow"/>
          <w:sz w:val="20"/>
          <w:szCs w:val="20"/>
        </w:rPr>
        <w:t>Los ingresos se generan por la prestación de algún servicio o las aportaciones estatales que recibe el FIPAPAM. El ingreso preponderante que recibe el fideicomiso es por Transferencias, Asignaciones, Subsidios y Otras Ayudas que corresponde al</w:t>
      </w:r>
      <w:r w:rsidR="003F2A86" w:rsidRPr="00FC7A77">
        <w:rPr>
          <w:rFonts w:ascii="Barlow" w:eastAsia="Barlow" w:hAnsi="Barlow" w:cs="Barlow"/>
          <w:sz w:val="20"/>
          <w:szCs w:val="20"/>
        </w:rPr>
        <w:t xml:space="preserve"> 58.86</w:t>
      </w:r>
      <w:r w:rsidRPr="00FC7A77">
        <w:rPr>
          <w:rFonts w:ascii="Barlow" w:eastAsia="Barlow" w:hAnsi="Barlow" w:cs="Barlow"/>
          <w:b/>
          <w:bCs/>
          <w:sz w:val="20"/>
          <w:szCs w:val="20"/>
        </w:rPr>
        <w:t>%</w:t>
      </w:r>
      <w:r w:rsidRPr="00FC7A77">
        <w:rPr>
          <w:rFonts w:ascii="Barlow" w:eastAsia="Barlow" w:hAnsi="Barlow" w:cs="Barlow"/>
          <w:sz w:val="20"/>
          <w:szCs w:val="20"/>
        </w:rPr>
        <w:t xml:space="preserve"> de los ingresos obtenidos al mes de </w:t>
      </w:r>
      <w:r w:rsidR="003F2A86" w:rsidRPr="00FC7A77">
        <w:rPr>
          <w:rFonts w:ascii="Barlow" w:eastAsia="Barlow" w:hAnsi="Barlow" w:cs="Barlow"/>
          <w:sz w:val="20"/>
          <w:szCs w:val="20"/>
        </w:rPr>
        <w:t>marzo</w:t>
      </w:r>
      <w:r w:rsidRPr="00FC7A77">
        <w:rPr>
          <w:rFonts w:ascii="Barlow" w:eastAsia="Barlow" w:hAnsi="Barlow" w:cs="Barlow"/>
          <w:sz w:val="20"/>
          <w:szCs w:val="20"/>
        </w:rPr>
        <w:t xml:space="preserve"> 202</w:t>
      </w:r>
      <w:r w:rsidR="00393C47" w:rsidRPr="00FC7A77">
        <w:rPr>
          <w:rFonts w:ascii="Barlow" w:eastAsia="Barlow" w:hAnsi="Barlow" w:cs="Barlow"/>
          <w:sz w:val="20"/>
          <w:szCs w:val="20"/>
        </w:rPr>
        <w:t>4</w:t>
      </w:r>
      <w:r w:rsidRPr="00FC7A77">
        <w:rPr>
          <w:rFonts w:ascii="Barlow" w:eastAsia="Barlow" w:hAnsi="Barlow" w:cs="Barlow"/>
          <w:sz w:val="20"/>
          <w:szCs w:val="20"/>
        </w:rPr>
        <w:t xml:space="preserve">, el siguiente rubro es por Venta de Bienes y Servicios que corresponde al </w:t>
      </w:r>
      <w:r w:rsidR="005764AA" w:rsidRPr="00FC7A77">
        <w:rPr>
          <w:rFonts w:ascii="Barlow" w:eastAsia="Barlow" w:hAnsi="Barlow" w:cs="Barlow"/>
          <w:sz w:val="20"/>
          <w:szCs w:val="20"/>
        </w:rPr>
        <w:t>4</w:t>
      </w:r>
      <w:r w:rsidR="003F2A86" w:rsidRPr="00FC7A77">
        <w:rPr>
          <w:rFonts w:ascii="Barlow" w:eastAsia="Barlow" w:hAnsi="Barlow" w:cs="Barlow"/>
          <w:sz w:val="20"/>
          <w:szCs w:val="20"/>
        </w:rPr>
        <w:t>0.</w:t>
      </w:r>
      <w:r w:rsidR="005764AA" w:rsidRPr="00FC7A77">
        <w:rPr>
          <w:rFonts w:ascii="Barlow" w:eastAsia="Barlow" w:hAnsi="Barlow" w:cs="Barlow"/>
          <w:sz w:val="20"/>
          <w:szCs w:val="20"/>
        </w:rPr>
        <w:t>3</w:t>
      </w:r>
      <w:r w:rsidR="003F2A86" w:rsidRPr="00FC7A77">
        <w:rPr>
          <w:rFonts w:ascii="Barlow" w:eastAsia="Barlow" w:hAnsi="Barlow" w:cs="Barlow"/>
          <w:sz w:val="20"/>
          <w:szCs w:val="20"/>
        </w:rPr>
        <w:t>9</w:t>
      </w:r>
      <w:r w:rsidRPr="00FC7A77">
        <w:rPr>
          <w:rFonts w:ascii="Barlow" w:eastAsia="Barlow" w:hAnsi="Barlow" w:cs="Barlow"/>
          <w:b/>
          <w:bCs/>
          <w:sz w:val="20"/>
          <w:szCs w:val="20"/>
        </w:rPr>
        <w:t>%</w:t>
      </w:r>
      <w:r w:rsidRPr="00FC7A77">
        <w:rPr>
          <w:rFonts w:ascii="Barlow" w:eastAsia="Barlow" w:hAnsi="Barlow" w:cs="Barlow"/>
          <w:sz w:val="20"/>
          <w:szCs w:val="20"/>
        </w:rPr>
        <w:t xml:space="preserve"> La integración de los ingresos con sus importes es la siguiente: </w:t>
      </w:r>
    </w:p>
    <w:p w14:paraId="734BBEFD" w14:textId="77777777" w:rsidR="00C811BD" w:rsidRPr="00FC7A77" w:rsidRDefault="00C811BD">
      <w:pPr>
        <w:rPr>
          <w:rFonts w:ascii="Barlow" w:eastAsia="Barlow" w:hAnsi="Barlow" w:cs="Barlow"/>
          <w:sz w:val="20"/>
          <w:szCs w:val="20"/>
        </w:rPr>
      </w:pPr>
    </w:p>
    <w:p w14:paraId="3BEAECD1" w14:textId="55190A6A" w:rsidR="00C811BD" w:rsidRDefault="00C811BD">
      <w:pPr>
        <w:rPr>
          <w:rFonts w:ascii="Barlow" w:eastAsia="Barlow" w:hAnsi="Barlow" w:cs="Barlow"/>
          <w:sz w:val="20"/>
          <w:szCs w:val="20"/>
        </w:rPr>
      </w:pPr>
    </w:p>
    <w:p w14:paraId="3CB170DB" w14:textId="77777777" w:rsidR="00FC7A77" w:rsidRPr="00FC7A77" w:rsidRDefault="00FC7A77">
      <w:pPr>
        <w:rPr>
          <w:rFonts w:ascii="Barlow" w:eastAsia="Barlow" w:hAnsi="Barlow" w:cs="Barlow"/>
          <w:sz w:val="20"/>
          <w:szCs w:val="20"/>
        </w:rPr>
      </w:pPr>
    </w:p>
    <w:p w14:paraId="3E8BDFF9" w14:textId="77777777" w:rsidR="00C811BD" w:rsidRPr="00FC7A77" w:rsidRDefault="00C811BD">
      <w:pPr>
        <w:rPr>
          <w:rFonts w:ascii="Barlow" w:eastAsia="Barlow" w:hAnsi="Barlow" w:cs="Barlow"/>
          <w:sz w:val="20"/>
          <w:szCs w:val="20"/>
        </w:rPr>
      </w:pPr>
    </w:p>
    <w:tbl>
      <w:tblPr>
        <w:tblStyle w:val="af3"/>
        <w:tblW w:w="94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8"/>
        <w:gridCol w:w="2493"/>
        <w:gridCol w:w="1963"/>
      </w:tblGrid>
      <w:tr w:rsidR="003F2A86" w:rsidRPr="00FC7A77" w14:paraId="64C24730" w14:textId="77777777" w:rsidTr="00FC7A77">
        <w:trPr>
          <w:trHeight w:val="596"/>
          <w:jc w:val="center"/>
        </w:trPr>
        <w:tc>
          <w:tcPr>
            <w:tcW w:w="4998" w:type="dxa"/>
            <w:shd w:val="clear" w:color="auto" w:fill="auto"/>
            <w:vAlign w:val="center"/>
          </w:tcPr>
          <w:p w14:paraId="171C2954" w14:textId="71017FBE" w:rsidR="003F2A86" w:rsidRPr="00FC7A77" w:rsidRDefault="003F2A86" w:rsidP="003F2A86">
            <w:pPr>
              <w:jc w:val="center"/>
              <w:rPr>
                <w:rFonts w:ascii="Barlow" w:eastAsia="Barlow" w:hAnsi="Barlow" w:cs="Barlow"/>
                <w:b/>
                <w:sz w:val="20"/>
                <w:szCs w:val="20"/>
              </w:rPr>
            </w:pPr>
            <w:bookmarkStart w:id="2" w:name="_heading=h.30j0zll" w:colFirst="0" w:colLast="0"/>
            <w:bookmarkEnd w:id="2"/>
            <w:r w:rsidRPr="00FC7A77">
              <w:rPr>
                <w:rFonts w:ascii="Barlow" w:eastAsia="Barlow" w:hAnsi="Barlow" w:cs="Barlow"/>
                <w:b/>
                <w:sz w:val="20"/>
                <w:szCs w:val="20"/>
              </w:rPr>
              <w:lastRenderedPageBreak/>
              <w:t>CONCEPTO</w:t>
            </w:r>
          </w:p>
        </w:tc>
        <w:tc>
          <w:tcPr>
            <w:tcW w:w="2493" w:type="dxa"/>
            <w:shd w:val="clear" w:color="auto" w:fill="auto"/>
            <w:vAlign w:val="center"/>
          </w:tcPr>
          <w:p w14:paraId="2E6A3523" w14:textId="3642F7DF" w:rsidR="003F2A86" w:rsidRPr="00FC7A77" w:rsidRDefault="003F2A86" w:rsidP="003F2A86">
            <w:pPr>
              <w:jc w:val="center"/>
              <w:rPr>
                <w:rFonts w:ascii="Barlow" w:eastAsia="Barlow" w:hAnsi="Barlow" w:cs="Barlow"/>
                <w:b/>
                <w:sz w:val="20"/>
                <w:szCs w:val="20"/>
              </w:rPr>
            </w:pPr>
            <w:r w:rsidRPr="00FC7A77">
              <w:rPr>
                <w:rFonts w:ascii="Barlow" w:eastAsia="Barlow" w:hAnsi="Barlow" w:cs="Barlow"/>
                <w:b/>
                <w:sz w:val="20"/>
                <w:szCs w:val="20"/>
              </w:rPr>
              <w:t>IMPORTE 31 DE MARZO DE 2024</w:t>
            </w:r>
          </w:p>
        </w:tc>
        <w:tc>
          <w:tcPr>
            <w:tcW w:w="1963" w:type="dxa"/>
            <w:shd w:val="clear" w:color="auto" w:fill="auto"/>
            <w:vAlign w:val="center"/>
          </w:tcPr>
          <w:p w14:paraId="2B3A146E" w14:textId="77777777" w:rsidR="003F2A86" w:rsidRPr="00FC7A77" w:rsidRDefault="003F2A86" w:rsidP="003F2A86">
            <w:pPr>
              <w:jc w:val="center"/>
              <w:rPr>
                <w:rFonts w:ascii="Barlow" w:eastAsia="Barlow" w:hAnsi="Barlow" w:cs="Barlow"/>
                <w:b/>
                <w:sz w:val="20"/>
                <w:szCs w:val="20"/>
              </w:rPr>
            </w:pPr>
            <w:r w:rsidRPr="00FC7A77">
              <w:rPr>
                <w:rFonts w:ascii="Barlow" w:eastAsia="Barlow" w:hAnsi="Barlow" w:cs="Barlow"/>
                <w:b/>
                <w:sz w:val="20"/>
                <w:szCs w:val="20"/>
              </w:rPr>
              <w:t>ANALISIS VERTICAL</w:t>
            </w:r>
          </w:p>
          <w:p w14:paraId="03F4E358" w14:textId="6E2E9C6C" w:rsidR="003F2A86" w:rsidRPr="00FC7A77" w:rsidRDefault="003F2A86" w:rsidP="003F2A86">
            <w:pPr>
              <w:jc w:val="center"/>
              <w:rPr>
                <w:rFonts w:ascii="Barlow" w:eastAsia="Barlow" w:hAnsi="Barlow" w:cs="Barlow"/>
                <w:b/>
                <w:sz w:val="20"/>
                <w:szCs w:val="20"/>
              </w:rPr>
            </w:pPr>
            <w:r w:rsidRPr="00FC7A77">
              <w:rPr>
                <w:rFonts w:ascii="Barlow" w:eastAsia="Barlow" w:hAnsi="Barlow" w:cs="Barlow"/>
                <w:b/>
                <w:sz w:val="20"/>
                <w:szCs w:val="20"/>
              </w:rPr>
              <w:t>(%)</w:t>
            </w:r>
          </w:p>
        </w:tc>
      </w:tr>
      <w:tr w:rsidR="003F2A86" w:rsidRPr="00FC7A77" w14:paraId="252BCE03" w14:textId="77777777" w:rsidTr="00FC7A77">
        <w:trPr>
          <w:trHeight w:val="295"/>
          <w:jc w:val="center"/>
        </w:trPr>
        <w:tc>
          <w:tcPr>
            <w:tcW w:w="4998" w:type="dxa"/>
            <w:shd w:val="clear" w:color="auto" w:fill="auto"/>
          </w:tcPr>
          <w:p w14:paraId="0C31DA53" w14:textId="148B2215" w:rsidR="003F2A86" w:rsidRPr="00FC7A77" w:rsidRDefault="003F2A86" w:rsidP="003F2A86">
            <w:pPr>
              <w:rPr>
                <w:rFonts w:ascii="Barlow" w:eastAsia="Barlow" w:hAnsi="Barlow" w:cs="Barlow"/>
                <w:b/>
                <w:sz w:val="20"/>
                <w:szCs w:val="20"/>
              </w:rPr>
            </w:pPr>
            <w:r w:rsidRPr="00FC7A77">
              <w:rPr>
                <w:rFonts w:ascii="Barlow" w:eastAsia="Barlow" w:hAnsi="Barlow" w:cs="Barlow"/>
                <w:b/>
                <w:sz w:val="20"/>
                <w:szCs w:val="20"/>
              </w:rPr>
              <w:t>INGRESOS</w:t>
            </w:r>
          </w:p>
        </w:tc>
        <w:tc>
          <w:tcPr>
            <w:tcW w:w="2493" w:type="dxa"/>
            <w:shd w:val="clear" w:color="auto" w:fill="auto"/>
          </w:tcPr>
          <w:p w14:paraId="6F916C7B" w14:textId="77777777" w:rsidR="003F2A86" w:rsidRPr="00FC7A77" w:rsidRDefault="003F2A86" w:rsidP="003F2A86">
            <w:pPr>
              <w:rPr>
                <w:rFonts w:ascii="Barlow" w:eastAsia="Barlow" w:hAnsi="Barlow" w:cs="Barlow"/>
                <w:sz w:val="20"/>
                <w:szCs w:val="20"/>
              </w:rPr>
            </w:pPr>
          </w:p>
        </w:tc>
        <w:tc>
          <w:tcPr>
            <w:tcW w:w="1963" w:type="dxa"/>
            <w:shd w:val="clear" w:color="auto" w:fill="auto"/>
          </w:tcPr>
          <w:p w14:paraId="38FB8BB7" w14:textId="02A535DF" w:rsidR="003F2A86" w:rsidRPr="00FC7A77" w:rsidRDefault="003F2A86" w:rsidP="003F2A86">
            <w:pPr>
              <w:jc w:val="right"/>
              <w:rPr>
                <w:rFonts w:ascii="Barlow" w:eastAsia="Barlow" w:hAnsi="Barlow" w:cs="Barlow"/>
                <w:b/>
                <w:sz w:val="20"/>
                <w:szCs w:val="20"/>
              </w:rPr>
            </w:pPr>
            <w:r w:rsidRPr="00FC7A77">
              <w:rPr>
                <w:rFonts w:ascii="Barlow" w:eastAsia="Barlow" w:hAnsi="Barlow" w:cs="Barlow"/>
                <w:b/>
                <w:sz w:val="20"/>
                <w:szCs w:val="20"/>
              </w:rPr>
              <w:t>100%</w:t>
            </w:r>
          </w:p>
        </w:tc>
      </w:tr>
      <w:tr w:rsidR="003F2A86" w:rsidRPr="00FC7A77" w14:paraId="1995FB73" w14:textId="77777777" w:rsidTr="00FC7A77">
        <w:trPr>
          <w:trHeight w:val="295"/>
          <w:jc w:val="center"/>
        </w:trPr>
        <w:tc>
          <w:tcPr>
            <w:tcW w:w="4998" w:type="dxa"/>
            <w:shd w:val="clear" w:color="auto" w:fill="auto"/>
          </w:tcPr>
          <w:p w14:paraId="1C8B1D76" w14:textId="694EBA0A" w:rsidR="003F2A86" w:rsidRPr="00FC7A77" w:rsidRDefault="003F2A86" w:rsidP="003F2A86">
            <w:pPr>
              <w:rPr>
                <w:rFonts w:ascii="Barlow" w:eastAsia="Barlow" w:hAnsi="Barlow" w:cs="Barlow"/>
                <w:sz w:val="20"/>
                <w:szCs w:val="20"/>
              </w:rPr>
            </w:pPr>
            <w:r w:rsidRPr="00FC7A77">
              <w:rPr>
                <w:rFonts w:ascii="Barlow" w:eastAsia="Barlow" w:hAnsi="Barlow" w:cs="Barlow"/>
                <w:sz w:val="20"/>
                <w:szCs w:val="20"/>
              </w:rPr>
              <w:t>IMPUESTOS</w:t>
            </w:r>
          </w:p>
        </w:tc>
        <w:tc>
          <w:tcPr>
            <w:tcW w:w="2493" w:type="dxa"/>
            <w:shd w:val="clear" w:color="auto" w:fill="auto"/>
          </w:tcPr>
          <w:p w14:paraId="1FF5FF93" w14:textId="77777777" w:rsidR="003F2A86" w:rsidRPr="00FC7A77" w:rsidRDefault="003F2A86" w:rsidP="003F2A86">
            <w:pPr>
              <w:jc w:val="right"/>
              <w:rPr>
                <w:rFonts w:ascii="Barlow" w:eastAsia="Barlow" w:hAnsi="Barlow" w:cs="Barlow"/>
                <w:sz w:val="20"/>
                <w:szCs w:val="20"/>
              </w:rPr>
            </w:pPr>
          </w:p>
        </w:tc>
        <w:tc>
          <w:tcPr>
            <w:tcW w:w="1963" w:type="dxa"/>
            <w:shd w:val="clear" w:color="auto" w:fill="auto"/>
          </w:tcPr>
          <w:p w14:paraId="3B5A7DB9" w14:textId="77777777" w:rsidR="003F2A86" w:rsidRPr="00FC7A77" w:rsidRDefault="003F2A86" w:rsidP="003F2A86">
            <w:pPr>
              <w:jc w:val="right"/>
              <w:rPr>
                <w:rFonts w:ascii="Barlow" w:eastAsia="Barlow" w:hAnsi="Barlow" w:cs="Barlow"/>
                <w:sz w:val="20"/>
                <w:szCs w:val="20"/>
              </w:rPr>
            </w:pPr>
          </w:p>
        </w:tc>
      </w:tr>
      <w:tr w:rsidR="003F2A86" w:rsidRPr="00FC7A77" w14:paraId="4EA92D8B" w14:textId="77777777" w:rsidTr="00FC7A77">
        <w:trPr>
          <w:trHeight w:val="295"/>
          <w:jc w:val="center"/>
        </w:trPr>
        <w:tc>
          <w:tcPr>
            <w:tcW w:w="4998" w:type="dxa"/>
            <w:shd w:val="clear" w:color="auto" w:fill="auto"/>
          </w:tcPr>
          <w:p w14:paraId="29DC2B11" w14:textId="299E19BA" w:rsidR="003F2A86" w:rsidRPr="00FC7A77" w:rsidRDefault="003F2A86" w:rsidP="003F2A86">
            <w:pPr>
              <w:rPr>
                <w:rFonts w:ascii="Barlow" w:eastAsia="Barlow" w:hAnsi="Barlow" w:cs="Barlow"/>
                <w:sz w:val="20"/>
                <w:szCs w:val="20"/>
              </w:rPr>
            </w:pPr>
            <w:r w:rsidRPr="00FC7A77">
              <w:rPr>
                <w:rFonts w:ascii="Barlow" w:eastAsia="Barlow" w:hAnsi="Barlow" w:cs="Barlow"/>
                <w:sz w:val="20"/>
                <w:szCs w:val="20"/>
              </w:rPr>
              <w:t>DERECHOS</w:t>
            </w:r>
          </w:p>
        </w:tc>
        <w:tc>
          <w:tcPr>
            <w:tcW w:w="2493" w:type="dxa"/>
            <w:shd w:val="clear" w:color="auto" w:fill="auto"/>
          </w:tcPr>
          <w:p w14:paraId="7E6CFF2B" w14:textId="77777777" w:rsidR="003F2A86" w:rsidRPr="00FC7A77" w:rsidRDefault="003F2A86" w:rsidP="003F2A86">
            <w:pPr>
              <w:jc w:val="right"/>
              <w:rPr>
                <w:rFonts w:ascii="Barlow" w:eastAsia="Barlow" w:hAnsi="Barlow" w:cs="Barlow"/>
                <w:sz w:val="20"/>
                <w:szCs w:val="20"/>
              </w:rPr>
            </w:pPr>
          </w:p>
        </w:tc>
        <w:tc>
          <w:tcPr>
            <w:tcW w:w="1963" w:type="dxa"/>
            <w:shd w:val="clear" w:color="auto" w:fill="auto"/>
          </w:tcPr>
          <w:p w14:paraId="36860637" w14:textId="77777777" w:rsidR="003F2A86" w:rsidRPr="00FC7A77" w:rsidRDefault="003F2A86" w:rsidP="003F2A86">
            <w:pPr>
              <w:jc w:val="right"/>
              <w:rPr>
                <w:rFonts w:ascii="Barlow" w:eastAsia="Barlow" w:hAnsi="Barlow" w:cs="Barlow"/>
                <w:sz w:val="20"/>
                <w:szCs w:val="20"/>
              </w:rPr>
            </w:pPr>
          </w:p>
        </w:tc>
      </w:tr>
      <w:tr w:rsidR="003F2A86" w:rsidRPr="00FC7A77" w14:paraId="634D3996" w14:textId="77777777" w:rsidTr="00FC7A77">
        <w:trPr>
          <w:trHeight w:val="295"/>
          <w:jc w:val="center"/>
        </w:trPr>
        <w:tc>
          <w:tcPr>
            <w:tcW w:w="4998" w:type="dxa"/>
            <w:shd w:val="clear" w:color="auto" w:fill="auto"/>
          </w:tcPr>
          <w:p w14:paraId="4B4504DD" w14:textId="0F5C362F" w:rsidR="003F2A86" w:rsidRPr="00FC7A77" w:rsidRDefault="003F2A86" w:rsidP="003F2A86">
            <w:pPr>
              <w:rPr>
                <w:rFonts w:ascii="Barlow" w:eastAsia="Barlow" w:hAnsi="Barlow" w:cs="Barlow"/>
                <w:sz w:val="20"/>
                <w:szCs w:val="20"/>
              </w:rPr>
            </w:pPr>
            <w:r w:rsidRPr="00FC7A77">
              <w:rPr>
                <w:rFonts w:ascii="Barlow" w:eastAsia="Barlow" w:hAnsi="Barlow" w:cs="Barlow"/>
                <w:sz w:val="20"/>
                <w:szCs w:val="20"/>
              </w:rPr>
              <w:t>PRODUCTOS DE TIPO CORRIENTE</w:t>
            </w:r>
          </w:p>
        </w:tc>
        <w:tc>
          <w:tcPr>
            <w:tcW w:w="2493" w:type="dxa"/>
            <w:shd w:val="clear" w:color="auto" w:fill="auto"/>
          </w:tcPr>
          <w:p w14:paraId="31D8642F" w14:textId="4E2ACEDC" w:rsidR="003F2A86" w:rsidRPr="00FC7A77" w:rsidRDefault="003F2A86" w:rsidP="003F2A86">
            <w:pPr>
              <w:jc w:val="right"/>
              <w:rPr>
                <w:rFonts w:ascii="Barlow" w:eastAsia="Barlow" w:hAnsi="Barlow" w:cs="Barlow"/>
                <w:sz w:val="20"/>
                <w:szCs w:val="20"/>
                <w:highlight w:val="yellow"/>
              </w:rPr>
            </w:pPr>
            <w:r w:rsidRPr="00FC7A77">
              <w:rPr>
                <w:rFonts w:ascii="Barlow" w:eastAsia="Barlow" w:hAnsi="Barlow" w:cs="Barlow"/>
                <w:sz w:val="20"/>
                <w:szCs w:val="20"/>
              </w:rPr>
              <w:t>$40,301.65</w:t>
            </w:r>
          </w:p>
        </w:tc>
        <w:tc>
          <w:tcPr>
            <w:tcW w:w="1963" w:type="dxa"/>
            <w:shd w:val="clear" w:color="auto" w:fill="auto"/>
          </w:tcPr>
          <w:p w14:paraId="55882701" w14:textId="719E0B7F" w:rsidR="003F2A86" w:rsidRPr="00FC7A77" w:rsidRDefault="003F2A86" w:rsidP="003F2A86">
            <w:pPr>
              <w:jc w:val="right"/>
              <w:rPr>
                <w:rFonts w:ascii="Barlow" w:eastAsia="Barlow" w:hAnsi="Barlow" w:cs="Barlow"/>
                <w:sz w:val="20"/>
                <w:szCs w:val="20"/>
              </w:rPr>
            </w:pPr>
            <w:r w:rsidRPr="00FC7A77">
              <w:rPr>
                <w:rFonts w:ascii="Barlow" w:eastAsia="Barlow" w:hAnsi="Barlow" w:cs="Barlow"/>
                <w:sz w:val="20"/>
                <w:szCs w:val="20"/>
              </w:rPr>
              <w:t>0.75%</w:t>
            </w:r>
          </w:p>
        </w:tc>
      </w:tr>
      <w:tr w:rsidR="003F2A86" w:rsidRPr="00FC7A77" w14:paraId="17D80700" w14:textId="77777777" w:rsidTr="00FC7A77">
        <w:trPr>
          <w:trHeight w:val="328"/>
          <w:jc w:val="center"/>
        </w:trPr>
        <w:tc>
          <w:tcPr>
            <w:tcW w:w="4998" w:type="dxa"/>
            <w:shd w:val="clear" w:color="auto" w:fill="auto"/>
          </w:tcPr>
          <w:p w14:paraId="24A722BC" w14:textId="4AD29803" w:rsidR="003F2A86" w:rsidRPr="00FC7A77" w:rsidRDefault="003F2A86" w:rsidP="003F2A86">
            <w:pPr>
              <w:rPr>
                <w:rFonts w:ascii="Barlow" w:eastAsia="Barlow" w:hAnsi="Barlow" w:cs="Barlow"/>
                <w:sz w:val="20"/>
                <w:szCs w:val="20"/>
              </w:rPr>
            </w:pPr>
            <w:r w:rsidRPr="00FC7A77">
              <w:rPr>
                <w:rFonts w:ascii="Barlow" w:eastAsia="Barlow" w:hAnsi="Barlow" w:cs="Barlow"/>
                <w:sz w:val="20"/>
                <w:szCs w:val="20"/>
              </w:rPr>
              <w:t>INGRESOS POR VENTA DE BIENES Y SERVICIOS</w:t>
            </w:r>
          </w:p>
        </w:tc>
        <w:tc>
          <w:tcPr>
            <w:tcW w:w="2493" w:type="dxa"/>
            <w:shd w:val="clear" w:color="auto" w:fill="auto"/>
          </w:tcPr>
          <w:p w14:paraId="3AEC47B6" w14:textId="0C487455" w:rsidR="003F2A86" w:rsidRPr="00FC7A77" w:rsidRDefault="003F2A86" w:rsidP="003F2A86">
            <w:pPr>
              <w:jc w:val="right"/>
              <w:rPr>
                <w:rFonts w:ascii="Barlow" w:eastAsia="Barlow" w:hAnsi="Barlow" w:cs="Barlow"/>
                <w:sz w:val="20"/>
                <w:szCs w:val="20"/>
                <w:highlight w:val="yellow"/>
              </w:rPr>
            </w:pPr>
            <w:r w:rsidRPr="00FC7A77">
              <w:rPr>
                <w:rFonts w:ascii="Barlow" w:eastAsia="Barlow" w:hAnsi="Barlow" w:cs="Barlow"/>
                <w:sz w:val="20"/>
                <w:szCs w:val="20"/>
              </w:rPr>
              <w:t>$2,169,041.00</w:t>
            </w:r>
          </w:p>
        </w:tc>
        <w:tc>
          <w:tcPr>
            <w:tcW w:w="1963" w:type="dxa"/>
            <w:shd w:val="clear" w:color="auto" w:fill="auto"/>
          </w:tcPr>
          <w:p w14:paraId="1587DA8D" w14:textId="67E11FD7" w:rsidR="003F2A86" w:rsidRPr="00FC7A77" w:rsidRDefault="003F2A86" w:rsidP="003F2A86">
            <w:pPr>
              <w:jc w:val="right"/>
              <w:rPr>
                <w:rFonts w:ascii="Barlow" w:eastAsia="Barlow" w:hAnsi="Barlow" w:cs="Barlow"/>
                <w:sz w:val="20"/>
                <w:szCs w:val="20"/>
              </w:rPr>
            </w:pPr>
            <w:r w:rsidRPr="00FC7A77">
              <w:rPr>
                <w:rFonts w:ascii="Barlow" w:eastAsia="Barlow" w:hAnsi="Barlow" w:cs="Barlow"/>
                <w:sz w:val="20"/>
                <w:szCs w:val="20"/>
              </w:rPr>
              <w:tab/>
            </w:r>
            <w:r w:rsidRPr="00FC7A77">
              <w:rPr>
                <w:rFonts w:ascii="Barlow" w:eastAsia="Barlow" w:hAnsi="Barlow" w:cs="Barlow"/>
                <w:sz w:val="20"/>
                <w:szCs w:val="20"/>
              </w:rPr>
              <w:tab/>
              <w:t>40.39%</w:t>
            </w:r>
          </w:p>
        </w:tc>
      </w:tr>
      <w:tr w:rsidR="003F2A86" w:rsidRPr="00FC7A77" w14:paraId="14C72950" w14:textId="77777777" w:rsidTr="00FC7A77">
        <w:trPr>
          <w:trHeight w:val="295"/>
          <w:jc w:val="center"/>
        </w:trPr>
        <w:tc>
          <w:tcPr>
            <w:tcW w:w="4998" w:type="dxa"/>
            <w:shd w:val="clear" w:color="auto" w:fill="auto"/>
          </w:tcPr>
          <w:p w14:paraId="5591522E" w14:textId="14E1FE3A" w:rsidR="003F2A86" w:rsidRPr="00FC7A77" w:rsidRDefault="003F2A86" w:rsidP="003F2A86">
            <w:pPr>
              <w:rPr>
                <w:rFonts w:ascii="Barlow" w:eastAsia="Barlow" w:hAnsi="Barlow" w:cs="Barlow"/>
                <w:sz w:val="20"/>
                <w:szCs w:val="20"/>
              </w:rPr>
            </w:pPr>
            <w:r w:rsidRPr="00FC7A77">
              <w:rPr>
                <w:rFonts w:ascii="Barlow" w:eastAsia="Barlow" w:hAnsi="Barlow" w:cs="Barlow"/>
                <w:sz w:val="20"/>
                <w:szCs w:val="20"/>
              </w:rPr>
              <w:t>PARTICIPACIONES Y APORTACIONES</w:t>
            </w:r>
          </w:p>
        </w:tc>
        <w:tc>
          <w:tcPr>
            <w:tcW w:w="2493" w:type="dxa"/>
            <w:shd w:val="clear" w:color="auto" w:fill="auto"/>
          </w:tcPr>
          <w:p w14:paraId="430A9DFB" w14:textId="77777777" w:rsidR="003F2A86" w:rsidRPr="00FC7A77" w:rsidRDefault="003F2A86" w:rsidP="003F2A86">
            <w:pPr>
              <w:jc w:val="right"/>
              <w:rPr>
                <w:rFonts w:ascii="Barlow" w:eastAsia="Barlow" w:hAnsi="Barlow" w:cs="Barlow"/>
                <w:sz w:val="20"/>
                <w:szCs w:val="20"/>
                <w:highlight w:val="yellow"/>
              </w:rPr>
            </w:pPr>
          </w:p>
        </w:tc>
        <w:tc>
          <w:tcPr>
            <w:tcW w:w="1963" w:type="dxa"/>
            <w:shd w:val="clear" w:color="auto" w:fill="auto"/>
          </w:tcPr>
          <w:p w14:paraId="095B75E9" w14:textId="77777777" w:rsidR="003F2A86" w:rsidRPr="00FC7A77" w:rsidRDefault="003F2A86" w:rsidP="003F2A86">
            <w:pPr>
              <w:jc w:val="right"/>
              <w:rPr>
                <w:rFonts w:ascii="Barlow" w:eastAsia="Barlow" w:hAnsi="Barlow" w:cs="Barlow"/>
                <w:sz w:val="20"/>
                <w:szCs w:val="20"/>
              </w:rPr>
            </w:pPr>
          </w:p>
        </w:tc>
      </w:tr>
      <w:tr w:rsidR="003F2A86" w:rsidRPr="00FC7A77" w14:paraId="153C9A31" w14:textId="77777777" w:rsidTr="00FC7A77">
        <w:trPr>
          <w:trHeight w:val="449"/>
          <w:jc w:val="center"/>
        </w:trPr>
        <w:tc>
          <w:tcPr>
            <w:tcW w:w="4998" w:type="dxa"/>
            <w:shd w:val="clear" w:color="auto" w:fill="auto"/>
          </w:tcPr>
          <w:p w14:paraId="3788A859" w14:textId="62A0C165" w:rsidR="003F2A86" w:rsidRPr="00FC7A77" w:rsidRDefault="003F2A86" w:rsidP="003F2A86">
            <w:pPr>
              <w:rPr>
                <w:rFonts w:ascii="Barlow" w:eastAsia="Barlow" w:hAnsi="Barlow" w:cs="Barlow"/>
                <w:sz w:val="20"/>
                <w:szCs w:val="20"/>
              </w:rPr>
            </w:pPr>
            <w:r w:rsidRPr="00FC7A77">
              <w:rPr>
                <w:rFonts w:ascii="Barlow" w:eastAsia="Barlow" w:hAnsi="Barlow" w:cs="Barlow"/>
                <w:sz w:val="20"/>
                <w:szCs w:val="20"/>
              </w:rPr>
              <w:t>TRANSFERENCIAS, ASIGNACIONES, SUBSIDIOS Y OTRAS AYUDAS</w:t>
            </w:r>
          </w:p>
        </w:tc>
        <w:tc>
          <w:tcPr>
            <w:tcW w:w="2493" w:type="dxa"/>
            <w:shd w:val="clear" w:color="auto" w:fill="auto"/>
          </w:tcPr>
          <w:p w14:paraId="10AF2059" w14:textId="3C45471A" w:rsidR="003F2A86" w:rsidRPr="00FC7A77" w:rsidRDefault="003F2A86" w:rsidP="003F2A86">
            <w:pPr>
              <w:jc w:val="right"/>
              <w:rPr>
                <w:rFonts w:ascii="Barlow" w:eastAsia="Barlow" w:hAnsi="Barlow" w:cs="Barlow"/>
                <w:sz w:val="20"/>
                <w:szCs w:val="20"/>
                <w:highlight w:val="yellow"/>
              </w:rPr>
            </w:pPr>
            <w:r w:rsidRPr="00FC7A77">
              <w:rPr>
                <w:rFonts w:ascii="Barlow" w:eastAsia="Barlow" w:hAnsi="Barlow" w:cs="Barlow"/>
                <w:sz w:val="20"/>
                <w:szCs w:val="20"/>
              </w:rPr>
              <w:t>$3,161,132.68</w:t>
            </w:r>
          </w:p>
        </w:tc>
        <w:tc>
          <w:tcPr>
            <w:tcW w:w="1963" w:type="dxa"/>
            <w:shd w:val="clear" w:color="auto" w:fill="auto"/>
          </w:tcPr>
          <w:p w14:paraId="2978AAC9" w14:textId="5B03DEF6" w:rsidR="003F2A86" w:rsidRPr="00FC7A77" w:rsidRDefault="003F2A86" w:rsidP="003F2A86">
            <w:pPr>
              <w:jc w:val="right"/>
              <w:rPr>
                <w:rFonts w:ascii="Barlow" w:eastAsia="Barlow" w:hAnsi="Barlow" w:cs="Barlow"/>
                <w:sz w:val="20"/>
                <w:szCs w:val="20"/>
              </w:rPr>
            </w:pPr>
            <w:r w:rsidRPr="00FC7A77">
              <w:rPr>
                <w:rFonts w:ascii="Barlow" w:eastAsia="Barlow" w:hAnsi="Barlow" w:cs="Barlow"/>
                <w:sz w:val="20"/>
                <w:szCs w:val="20"/>
              </w:rPr>
              <w:t>58.86%</w:t>
            </w:r>
          </w:p>
        </w:tc>
      </w:tr>
      <w:tr w:rsidR="003F2A86" w:rsidRPr="00FC7A77" w14:paraId="05A8936E" w14:textId="77777777" w:rsidTr="00FC7A77">
        <w:trPr>
          <w:trHeight w:val="333"/>
          <w:jc w:val="center"/>
        </w:trPr>
        <w:tc>
          <w:tcPr>
            <w:tcW w:w="4998" w:type="dxa"/>
            <w:shd w:val="clear" w:color="auto" w:fill="auto"/>
          </w:tcPr>
          <w:p w14:paraId="50F413FB" w14:textId="51881D0D" w:rsidR="003F2A86" w:rsidRPr="00FC7A77" w:rsidRDefault="003F2A86" w:rsidP="003F2A86">
            <w:pPr>
              <w:rPr>
                <w:rFonts w:ascii="Barlow" w:eastAsia="Barlow" w:hAnsi="Barlow" w:cs="Barlow"/>
                <w:sz w:val="20"/>
                <w:szCs w:val="20"/>
              </w:rPr>
            </w:pPr>
            <w:r w:rsidRPr="00FC7A77">
              <w:rPr>
                <w:rFonts w:ascii="Barlow" w:eastAsia="Barlow" w:hAnsi="Barlow" w:cs="Barlow"/>
                <w:sz w:val="20"/>
                <w:szCs w:val="20"/>
              </w:rPr>
              <w:t>OTROS INGRESOS Y BENEFICIOS VARIOS</w:t>
            </w:r>
          </w:p>
        </w:tc>
        <w:tc>
          <w:tcPr>
            <w:tcW w:w="2493" w:type="dxa"/>
            <w:shd w:val="clear" w:color="auto" w:fill="auto"/>
          </w:tcPr>
          <w:p w14:paraId="3EAF5748" w14:textId="3B0B1203" w:rsidR="003F2A86" w:rsidRPr="00FC7A77" w:rsidRDefault="003F2A86" w:rsidP="003F2A86">
            <w:pPr>
              <w:jc w:val="right"/>
              <w:rPr>
                <w:rFonts w:ascii="Barlow" w:eastAsia="Barlow" w:hAnsi="Barlow" w:cs="Barlow"/>
                <w:sz w:val="20"/>
                <w:szCs w:val="20"/>
                <w:highlight w:val="yellow"/>
              </w:rPr>
            </w:pPr>
          </w:p>
        </w:tc>
        <w:tc>
          <w:tcPr>
            <w:tcW w:w="1963" w:type="dxa"/>
            <w:shd w:val="clear" w:color="auto" w:fill="auto"/>
          </w:tcPr>
          <w:p w14:paraId="67B4297D" w14:textId="32BED5CE" w:rsidR="003F2A86" w:rsidRPr="00FC7A77" w:rsidRDefault="003F2A86" w:rsidP="003F2A86">
            <w:pPr>
              <w:jc w:val="right"/>
              <w:rPr>
                <w:rFonts w:ascii="Barlow" w:eastAsia="Barlow" w:hAnsi="Barlow" w:cs="Barlow"/>
                <w:sz w:val="20"/>
                <w:szCs w:val="20"/>
              </w:rPr>
            </w:pPr>
          </w:p>
        </w:tc>
      </w:tr>
      <w:tr w:rsidR="003F2A86" w:rsidRPr="00FC7A77" w14:paraId="232A88EF" w14:textId="77777777" w:rsidTr="00FC7A77">
        <w:trPr>
          <w:trHeight w:val="295"/>
          <w:jc w:val="center"/>
        </w:trPr>
        <w:tc>
          <w:tcPr>
            <w:tcW w:w="4998" w:type="dxa"/>
            <w:shd w:val="clear" w:color="auto" w:fill="auto"/>
          </w:tcPr>
          <w:p w14:paraId="2F2C8F78" w14:textId="49B87CF4" w:rsidR="003F2A86" w:rsidRPr="00FC7A77" w:rsidRDefault="003F2A86" w:rsidP="003F2A86">
            <w:pPr>
              <w:rPr>
                <w:rFonts w:ascii="Barlow" w:eastAsia="Barlow" w:hAnsi="Barlow" w:cs="Barlow"/>
                <w:sz w:val="20"/>
                <w:szCs w:val="20"/>
              </w:rPr>
            </w:pPr>
            <w:r w:rsidRPr="00FC7A77">
              <w:rPr>
                <w:rFonts w:ascii="Barlow" w:eastAsia="Barlow" w:hAnsi="Barlow" w:cs="Barlow"/>
                <w:sz w:val="20"/>
                <w:szCs w:val="20"/>
              </w:rPr>
              <w:t>CONVENIOS</w:t>
            </w:r>
          </w:p>
        </w:tc>
        <w:tc>
          <w:tcPr>
            <w:tcW w:w="2493" w:type="dxa"/>
            <w:shd w:val="clear" w:color="auto" w:fill="auto"/>
          </w:tcPr>
          <w:p w14:paraId="5B88C463" w14:textId="77777777" w:rsidR="003F2A86" w:rsidRPr="00FC7A77" w:rsidRDefault="003F2A86" w:rsidP="003F2A86">
            <w:pPr>
              <w:jc w:val="right"/>
              <w:rPr>
                <w:rFonts w:ascii="Barlow" w:eastAsia="Barlow" w:hAnsi="Barlow" w:cs="Barlow"/>
                <w:sz w:val="20"/>
                <w:szCs w:val="20"/>
                <w:highlight w:val="yellow"/>
              </w:rPr>
            </w:pPr>
          </w:p>
        </w:tc>
        <w:tc>
          <w:tcPr>
            <w:tcW w:w="1963" w:type="dxa"/>
            <w:shd w:val="clear" w:color="auto" w:fill="auto"/>
          </w:tcPr>
          <w:p w14:paraId="28E2E2FB" w14:textId="77777777" w:rsidR="003F2A86" w:rsidRPr="00FC7A77" w:rsidRDefault="003F2A86" w:rsidP="003F2A86">
            <w:pPr>
              <w:jc w:val="right"/>
              <w:rPr>
                <w:rFonts w:ascii="Barlow" w:eastAsia="Barlow" w:hAnsi="Barlow" w:cs="Barlow"/>
                <w:sz w:val="20"/>
                <w:szCs w:val="20"/>
              </w:rPr>
            </w:pPr>
          </w:p>
        </w:tc>
      </w:tr>
      <w:tr w:rsidR="003F2A86" w:rsidRPr="00FC7A77" w14:paraId="5E5342BE" w14:textId="77777777" w:rsidTr="00FC7A77">
        <w:trPr>
          <w:trHeight w:val="295"/>
          <w:jc w:val="center"/>
        </w:trPr>
        <w:tc>
          <w:tcPr>
            <w:tcW w:w="4998" w:type="dxa"/>
            <w:shd w:val="clear" w:color="auto" w:fill="auto"/>
          </w:tcPr>
          <w:p w14:paraId="31D3F2D2" w14:textId="6BA7192E" w:rsidR="003F2A86" w:rsidRPr="00FC7A77" w:rsidRDefault="003F2A86" w:rsidP="003F2A86">
            <w:pPr>
              <w:rPr>
                <w:rFonts w:ascii="Barlow" w:eastAsia="Barlow" w:hAnsi="Barlow" w:cs="Barlow"/>
                <w:b/>
                <w:sz w:val="20"/>
                <w:szCs w:val="20"/>
              </w:rPr>
            </w:pPr>
            <w:r w:rsidRPr="00FC7A77">
              <w:rPr>
                <w:rFonts w:ascii="Barlow" w:eastAsia="Barlow" w:hAnsi="Barlow" w:cs="Barlow"/>
                <w:b/>
                <w:sz w:val="20"/>
                <w:szCs w:val="20"/>
              </w:rPr>
              <w:t>Total</w:t>
            </w:r>
          </w:p>
        </w:tc>
        <w:tc>
          <w:tcPr>
            <w:tcW w:w="2493" w:type="dxa"/>
            <w:shd w:val="clear" w:color="auto" w:fill="auto"/>
          </w:tcPr>
          <w:p w14:paraId="2B172C65" w14:textId="6E232C30" w:rsidR="003F2A86" w:rsidRPr="00FC7A77" w:rsidRDefault="003F2A86" w:rsidP="003F2A86">
            <w:pPr>
              <w:jc w:val="right"/>
              <w:rPr>
                <w:rFonts w:ascii="Barlow" w:eastAsia="Barlow" w:hAnsi="Barlow" w:cs="Barlow"/>
                <w:b/>
                <w:sz w:val="20"/>
                <w:szCs w:val="20"/>
                <w:highlight w:val="yellow"/>
              </w:rPr>
            </w:pPr>
            <w:r w:rsidRPr="00FC7A77">
              <w:rPr>
                <w:rFonts w:ascii="Barlow" w:eastAsia="Barlow" w:hAnsi="Barlow" w:cs="Barlow"/>
                <w:b/>
                <w:sz w:val="20"/>
                <w:szCs w:val="20"/>
              </w:rPr>
              <w:t>$5,370,475.33</w:t>
            </w:r>
          </w:p>
        </w:tc>
        <w:tc>
          <w:tcPr>
            <w:tcW w:w="1963" w:type="dxa"/>
            <w:shd w:val="clear" w:color="auto" w:fill="auto"/>
          </w:tcPr>
          <w:p w14:paraId="330EEAD2" w14:textId="30ECD706" w:rsidR="003F2A86" w:rsidRPr="00FC7A77" w:rsidRDefault="003F2A86" w:rsidP="003F2A86">
            <w:pPr>
              <w:jc w:val="right"/>
              <w:rPr>
                <w:rFonts w:ascii="Barlow" w:eastAsia="Barlow" w:hAnsi="Barlow" w:cs="Barlow"/>
                <w:b/>
                <w:sz w:val="20"/>
                <w:szCs w:val="20"/>
              </w:rPr>
            </w:pPr>
            <w:r w:rsidRPr="00FC7A77">
              <w:rPr>
                <w:rFonts w:ascii="Barlow" w:eastAsia="Barlow" w:hAnsi="Barlow" w:cs="Barlow"/>
                <w:b/>
                <w:sz w:val="20"/>
                <w:szCs w:val="20"/>
              </w:rPr>
              <w:t>100%</w:t>
            </w:r>
          </w:p>
        </w:tc>
      </w:tr>
    </w:tbl>
    <w:p w14:paraId="3B3465AA" w14:textId="77777777" w:rsidR="00C811BD" w:rsidRPr="00FC7A77" w:rsidRDefault="00C811BD">
      <w:pPr>
        <w:rPr>
          <w:rFonts w:ascii="Barlow" w:eastAsia="Barlow" w:hAnsi="Barlow" w:cs="Barlow"/>
          <w:sz w:val="20"/>
          <w:szCs w:val="20"/>
        </w:rPr>
      </w:pPr>
    </w:p>
    <w:p w14:paraId="642D0126" w14:textId="6BD26EE7" w:rsidR="00C811BD" w:rsidRDefault="0055029A">
      <w:pPr>
        <w:rPr>
          <w:rFonts w:ascii="Barlow" w:eastAsia="Barlow" w:hAnsi="Barlow" w:cs="Barlow"/>
          <w:sz w:val="20"/>
          <w:szCs w:val="20"/>
        </w:rPr>
      </w:pPr>
      <w:r w:rsidRPr="00FC7A77">
        <w:rPr>
          <w:rFonts w:ascii="Barlow" w:eastAsia="Barlow" w:hAnsi="Barlow" w:cs="Barlow"/>
          <w:sz w:val="20"/>
          <w:szCs w:val="20"/>
        </w:rPr>
        <w:t>A su vez se presentan aquellos rubros que en forma individual representan el 15.00% o más del total de los ingresos.</w:t>
      </w:r>
    </w:p>
    <w:p w14:paraId="02F5904E" w14:textId="77777777" w:rsidR="00FC7A77" w:rsidRPr="00FC7A77" w:rsidRDefault="00FC7A77">
      <w:pPr>
        <w:rPr>
          <w:rFonts w:ascii="Barlow" w:eastAsia="Barlow" w:hAnsi="Barlow" w:cs="Barlow"/>
          <w:sz w:val="20"/>
          <w:szCs w:val="20"/>
        </w:rPr>
      </w:pPr>
    </w:p>
    <w:tbl>
      <w:tblPr>
        <w:tblStyle w:val="af4"/>
        <w:tblW w:w="98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4"/>
        <w:gridCol w:w="1964"/>
        <w:gridCol w:w="1964"/>
      </w:tblGrid>
      <w:tr w:rsidR="00C811BD" w:rsidRPr="00FC7A77" w14:paraId="0CA7EBA3" w14:textId="77777777" w:rsidTr="00FC7A77">
        <w:trPr>
          <w:trHeight w:val="536"/>
          <w:jc w:val="center"/>
        </w:trPr>
        <w:tc>
          <w:tcPr>
            <w:tcW w:w="5894" w:type="dxa"/>
            <w:shd w:val="clear" w:color="auto" w:fill="auto"/>
            <w:vAlign w:val="center"/>
          </w:tcPr>
          <w:p w14:paraId="2D91F934"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Concepto</w:t>
            </w:r>
          </w:p>
        </w:tc>
        <w:tc>
          <w:tcPr>
            <w:tcW w:w="1964" w:type="dxa"/>
            <w:shd w:val="clear" w:color="auto" w:fill="auto"/>
            <w:vAlign w:val="center"/>
          </w:tcPr>
          <w:p w14:paraId="54121708" w14:textId="50F41C49"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202</w:t>
            </w:r>
            <w:r w:rsidR="003C3810" w:rsidRPr="00FC7A77">
              <w:rPr>
                <w:rFonts w:ascii="Barlow" w:eastAsia="Barlow" w:hAnsi="Barlow" w:cs="Barlow"/>
                <w:b/>
                <w:sz w:val="20"/>
                <w:szCs w:val="20"/>
              </w:rPr>
              <w:t>4</w:t>
            </w:r>
          </w:p>
        </w:tc>
        <w:tc>
          <w:tcPr>
            <w:tcW w:w="1964" w:type="dxa"/>
            <w:shd w:val="clear" w:color="auto" w:fill="auto"/>
            <w:vAlign w:val="center"/>
          </w:tcPr>
          <w:p w14:paraId="550A7143"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Análisis vertical (%)</w:t>
            </w:r>
          </w:p>
        </w:tc>
      </w:tr>
      <w:tr w:rsidR="003F2A86" w:rsidRPr="00FC7A77" w14:paraId="29BB75F3" w14:textId="77777777" w:rsidTr="00FC7A77">
        <w:trPr>
          <w:trHeight w:val="506"/>
          <w:jc w:val="center"/>
        </w:trPr>
        <w:tc>
          <w:tcPr>
            <w:tcW w:w="5894" w:type="dxa"/>
            <w:shd w:val="clear" w:color="auto" w:fill="auto"/>
          </w:tcPr>
          <w:p w14:paraId="21078CF5" w14:textId="36B798FD" w:rsidR="003F2A86" w:rsidRPr="00FC7A77" w:rsidRDefault="003F2A86" w:rsidP="003F2A86">
            <w:pPr>
              <w:rPr>
                <w:rFonts w:ascii="Barlow" w:eastAsia="Barlow" w:hAnsi="Barlow" w:cs="Barlow"/>
                <w:sz w:val="20"/>
                <w:szCs w:val="20"/>
              </w:rPr>
            </w:pPr>
            <w:r w:rsidRPr="00FC7A77">
              <w:rPr>
                <w:rFonts w:ascii="Barlow" w:eastAsia="Barlow" w:hAnsi="Barlow" w:cs="Barlow"/>
                <w:sz w:val="20"/>
                <w:szCs w:val="20"/>
              </w:rPr>
              <w:t>TRANSFERENCIAS, ASIGNACIONES, SUBSIDIOS Y OTRAS AYUDAS</w:t>
            </w:r>
          </w:p>
        </w:tc>
        <w:tc>
          <w:tcPr>
            <w:tcW w:w="1964" w:type="dxa"/>
            <w:shd w:val="clear" w:color="auto" w:fill="auto"/>
          </w:tcPr>
          <w:p w14:paraId="39B74415" w14:textId="6F3E22AB" w:rsidR="003F2A86" w:rsidRPr="00FC7A77" w:rsidRDefault="003F2A86" w:rsidP="003F2A86">
            <w:pPr>
              <w:jc w:val="right"/>
              <w:rPr>
                <w:rFonts w:ascii="Barlow" w:eastAsia="Barlow" w:hAnsi="Barlow" w:cs="Barlow"/>
                <w:sz w:val="20"/>
                <w:szCs w:val="20"/>
                <w:highlight w:val="yellow"/>
              </w:rPr>
            </w:pPr>
            <w:r w:rsidRPr="00FC7A77">
              <w:rPr>
                <w:rFonts w:ascii="Barlow" w:eastAsia="Barlow" w:hAnsi="Barlow" w:cs="Barlow"/>
                <w:sz w:val="20"/>
                <w:szCs w:val="20"/>
              </w:rPr>
              <w:t>$3,161,132.68</w:t>
            </w:r>
          </w:p>
        </w:tc>
        <w:tc>
          <w:tcPr>
            <w:tcW w:w="1964" w:type="dxa"/>
            <w:shd w:val="clear" w:color="auto" w:fill="auto"/>
          </w:tcPr>
          <w:p w14:paraId="46BBB27E" w14:textId="48093C61" w:rsidR="003F2A86" w:rsidRPr="00FC7A77" w:rsidRDefault="003F2A86" w:rsidP="003F2A86">
            <w:pPr>
              <w:jc w:val="right"/>
              <w:rPr>
                <w:rFonts w:ascii="Barlow" w:eastAsia="Barlow" w:hAnsi="Barlow" w:cs="Barlow"/>
                <w:sz w:val="20"/>
                <w:szCs w:val="20"/>
                <w:highlight w:val="yellow"/>
              </w:rPr>
            </w:pPr>
            <w:r w:rsidRPr="00FC7A77">
              <w:rPr>
                <w:rFonts w:ascii="Barlow" w:eastAsia="Barlow" w:hAnsi="Barlow" w:cs="Barlow"/>
                <w:sz w:val="20"/>
                <w:szCs w:val="20"/>
              </w:rPr>
              <w:t>58.86%</w:t>
            </w:r>
          </w:p>
        </w:tc>
      </w:tr>
      <w:tr w:rsidR="003F2A86" w:rsidRPr="00FC7A77" w14:paraId="774BD550" w14:textId="77777777" w:rsidTr="00FC7A77">
        <w:trPr>
          <w:trHeight w:val="506"/>
          <w:jc w:val="center"/>
        </w:trPr>
        <w:tc>
          <w:tcPr>
            <w:tcW w:w="5894" w:type="dxa"/>
            <w:shd w:val="clear" w:color="auto" w:fill="auto"/>
          </w:tcPr>
          <w:p w14:paraId="17A8AD84" w14:textId="3FDEFE70" w:rsidR="003F2A86" w:rsidRPr="00FC7A77" w:rsidRDefault="003F2A86" w:rsidP="003F2A86">
            <w:pPr>
              <w:rPr>
                <w:rFonts w:ascii="Barlow" w:eastAsia="Barlow" w:hAnsi="Barlow" w:cs="Barlow"/>
                <w:sz w:val="20"/>
                <w:szCs w:val="20"/>
              </w:rPr>
            </w:pPr>
            <w:r w:rsidRPr="00FC7A77">
              <w:rPr>
                <w:rFonts w:ascii="Barlow" w:eastAsia="Barlow" w:hAnsi="Barlow" w:cs="Barlow"/>
                <w:sz w:val="20"/>
                <w:szCs w:val="20"/>
              </w:rPr>
              <w:t>INGRESOS POR VENTA DE BIENES Y SERVICIOS</w:t>
            </w:r>
          </w:p>
        </w:tc>
        <w:tc>
          <w:tcPr>
            <w:tcW w:w="1964" w:type="dxa"/>
            <w:shd w:val="clear" w:color="auto" w:fill="auto"/>
          </w:tcPr>
          <w:p w14:paraId="3D156A4F" w14:textId="25C2C6C0" w:rsidR="003F2A86" w:rsidRPr="00FC7A77" w:rsidRDefault="003F2A86" w:rsidP="003F2A86">
            <w:pPr>
              <w:jc w:val="right"/>
              <w:rPr>
                <w:rFonts w:ascii="Barlow" w:eastAsia="Barlow" w:hAnsi="Barlow" w:cs="Barlow"/>
                <w:sz w:val="20"/>
                <w:szCs w:val="20"/>
                <w:highlight w:val="yellow"/>
              </w:rPr>
            </w:pPr>
            <w:r w:rsidRPr="00FC7A77">
              <w:rPr>
                <w:rFonts w:ascii="Barlow" w:eastAsia="Barlow" w:hAnsi="Barlow" w:cs="Barlow"/>
                <w:sz w:val="20"/>
                <w:szCs w:val="20"/>
              </w:rPr>
              <w:t>$2,169,041.00</w:t>
            </w:r>
          </w:p>
        </w:tc>
        <w:tc>
          <w:tcPr>
            <w:tcW w:w="1964" w:type="dxa"/>
            <w:shd w:val="clear" w:color="auto" w:fill="auto"/>
          </w:tcPr>
          <w:p w14:paraId="799C2BDE" w14:textId="401E51C4" w:rsidR="003F2A86" w:rsidRPr="00FC7A77" w:rsidRDefault="003F2A86" w:rsidP="003F2A86">
            <w:pPr>
              <w:jc w:val="right"/>
              <w:rPr>
                <w:rFonts w:ascii="Barlow" w:eastAsia="Barlow" w:hAnsi="Barlow" w:cs="Barlow"/>
                <w:sz w:val="20"/>
                <w:szCs w:val="20"/>
              </w:rPr>
            </w:pPr>
            <w:r w:rsidRPr="00FC7A77">
              <w:rPr>
                <w:rFonts w:ascii="Barlow" w:eastAsia="Barlow" w:hAnsi="Barlow" w:cs="Barlow"/>
                <w:sz w:val="20"/>
                <w:szCs w:val="20"/>
              </w:rPr>
              <w:tab/>
              <w:t>40.39%</w:t>
            </w:r>
          </w:p>
        </w:tc>
      </w:tr>
    </w:tbl>
    <w:p w14:paraId="33434D08" w14:textId="21ADA188" w:rsidR="00C811BD" w:rsidRDefault="00C811BD">
      <w:pPr>
        <w:rPr>
          <w:rFonts w:ascii="Barlow" w:eastAsia="Barlow" w:hAnsi="Barlow" w:cs="Barlow"/>
          <w:sz w:val="20"/>
          <w:szCs w:val="20"/>
        </w:rPr>
      </w:pPr>
    </w:p>
    <w:p w14:paraId="1D1AA3CB" w14:textId="220A74DF" w:rsidR="00FC7A77" w:rsidRDefault="00FC7A77">
      <w:pPr>
        <w:rPr>
          <w:rFonts w:ascii="Barlow" w:eastAsia="Barlow" w:hAnsi="Barlow" w:cs="Barlow"/>
          <w:sz w:val="20"/>
          <w:szCs w:val="20"/>
        </w:rPr>
      </w:pPr>
    </w:p>
    <w:p w14:paraId="0632457D" w14:textId="51A081E9" w:rsidR="00FC7A77" w:rsidRDefault="00FC7A77">
      <w:pPr>
        <w:rPr>
          <w:rFonts w:ascii="Barlow" w:eastAsia="Barlow" w:hAnsi="Barlow" w:cs="Barlow"/>
          <w:sz w:val="20"/>
          <w:szCs w:val="20"/>
        </w:rPr>
      </w:pPr>
    </w:p>
    <w:p w14:paraId="15A495A6" w14:textId="77777777" w:rsidR="00FC7A77" w:rsidRPr="00FC7A77" w:rsidRDefault="00FC7A77">
      <w:pPr>
        <w:rPr>
          <w:rFonts w:ascii="Barlow" w:eastAsia="Barlow" w:hAnsi="Barlow" w:cs="Barlow"/>
          <w:sz w:val="20"/>
          <w:szCs w:val="20"/>
        </w:rPr>
      </w:pPr>
    </w:p>
    <w:tbl>
      <w:tblPr>
        <w:tblStyle w:val="af5"/>
        <w:tblW w:w="98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4"/>
      </w:tblGrid>
      <w:tr w:rsidR="00C811BD" w:rsidRPr="00FC7A77" w14:paraId="67CD8148" w14:textId="77777777">
        <w:trPr>
          <w:trHeight w:val="340"/>
          <w:jc w:val="center"/>
        </w:trPr>
        <w:tc>
          <w:tcPr>
            <w:tcW w:w="9894" w:type="dxa"/>
            <w:shd w:val="clear" w:color="auto" w:fill="AEAAAA"/>
          </w:tcPr>
          <w:p w14:paraId="37EF0632"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lastRenderedPageBreak/>
              <w:t>Gastos de Operación</w:t>
            </w:r>
          </w:p>
        </w:tc>
      </w:tr>
    </w:tbl>
    <w:p w14:paraId="51E58E2F" w14:textId="77777777" w:rsidR="00C811BD" w:rsidRPr="00FC7A77" w:rsidRDefault="00C811BD">
      <w:pPr>
        <w:rPr>
          <w:rFonts w:ascii="Barlow" w:eastAsia="Barlow" w:hAnsi="Barlow" w:cs="Barlow"/>
          <w:sz w:val="20"/>
          <w:szCs w:val="20"/>
        </w:rPr>
      </w:pPr>
    </w:p>
    <w:p w14:paraId="6E8C718B" w14:textId="77777777" w:rsidR="00C811BD" w:rsidRPr="00FC7A77" w:rsidRDefault="00C811BD">
      <w:pPr>
        <w:ind w:left="360"/>
        <w:rPr>
          <w:rFonts w:ascii="Barlow" w:eastAsia="Barlow" w:hAnsi="Barlow" w:cs="Barlow"/>
          <w:sz w:val="20"/>
          <w:szCs w:val="20"/>
        </w:rPr>
      </w:pPr>
    </w:p>
    <w:p w14:paraId="1CECE4D9" w14:textId="77777777" w:rsidR="00C811BD" w:rsidRPr="00FC7A77" w:rsidRDefault="0055029A">
      <w:pPr>
        <w:ind w:left="360"/>
        <w:rPr>
          <w:rFonts w:ascii="Barlow" w:eastAsia="Barlow" w:hAnsi="Barlow" w:cs="Barlow"/>
          <w:b/>
          <w:sz w:val="20"/>
          <w:szCs w:val="20"/>
        </w:rPr>
      </w:pPr>
      <w:r w:rsidRPr="00FC7A77">
        <w:rPr>
          <w:rFonts w:ascii="Barlow" w:eastAsia="Barlow" w:hAnsi="Barlow" w:cs="Barlow"/>
          <w:b/>
          <w:sz w:val="20"/>
          <w:szCs w:val="20"/>
        </w:rPr>
        <w:t xml:space="preserve">Gastos y Otras pérdidas: </w:t>
      </w:r>
    </w:p>
    <w:p w14:paraId="47141C58" w14:textId="77777777" w:rsidR="00C811BD" w:rsidRPr="00FC7A77" w:rsidRDefault="00C811BD">
      <w:pPr>
        <w:ind w:left="360"/>
        <w:rPr>
          <w:rFonts w:ascii="Barlow" w:eastAsia="Barlow" w:hAnsi="Barlow" w:cs="Barlow"/>
          <w:b/>
          <w:sz w:val="20"/>
          <w:szCs w:val="20"/>
        </w:rPr>
      </w:pPr>
    </w:p>
    <w:p w14:paraId="699028B1" w14:textId="06CABA2A" w:rsidR="00C811BD" w:rsidRPr="00FC7A77" w:rsidRDefault="0055029A">
      <w:pPr>
        <w:rPr>
          <w:rFonts w:ascii="Barlow" w:eastAsia="Barlow" w:hAnsi="Barlow" w:cs="Barlow"/>
          <w:b/>
          <w:sz w:val="20"/>
          <w:szCs w:val="20"/>
        </w:rPr>
      </w:pPr>
      <w:r w:rsidRPr="00FC7A77">
        <w:rPr>
          <w:rFonts w:ascii="Barlow" w:eastAsia="Barlow" w:hAnsi="Barlow" w:cs="Barlow"/>
          <w:sz w:val="20"/>
          <w:szCs w:val="20"/>
        </w:rPr>
        <w:t>Los egresos que se generan provienen de Gastos de Funcionamiento u Otros Gastos devengados y pagados por el FIPAPAM. El egreso preponderante que recibe el fideicomiso es por Gastos de Funcionamiento que corresponde al</w:t>
      </w:r>
      <w:r w:rsidR="003C3810" w:rsidRPr="00FC7A77">
        <w:rPr>
          <w:rFonts w:ascii="Barlow" w:eastAsia="Barlow" w:hAnsi="Barlow" w:cs="Barlow"/>
          <w:sz w:val="20"/>
          <w:szCs w:val="20"/>
        </w:rPr>
        <w:t xml:space="preserve"> 9</w:t>
      </w:r>
      <w:r w:rsidR="005764AA" w:rsidRPr="00FC7A77">
        <w:rPr>
          <w:rFonts w:ascii="Barlow" w:eastAsia="Barlow" w:hAnsi="Barlow" w:cs="Barlow"/>
          <w:sz w:val="20"/>
          <w:szCs w:val="20"/>
        </w:rPr>
        <w:t>4.</w:t>
      </w:r>
      <w:r w:rsidR="000D25F5" w:rsidRPr="00FC7A77">
        <w:rPr>
          <w:rFonts w:ascii="Barlow" w:eastAsia="Barlow" w:hAnsi="Barlow" w:cs="Barlow"/>
          <w:sz w:val="20"/>
          <w:szCs w:val="20"/>
        </w:rPr>
        <w:t>58</w:t>
      </w:r>
      <w:r w:rsidRPr="00FC7A77">
        <w:rPr>
          <w:rFonts w:ascii="Barlow" w:eastAsia="Barlow" w:hAnsi="Barlow" w:cs="Barlow"/>
          <w:sz w:val="20"/>
          <w:szCs w:val="20"/>
        </w:rPr>
        <w:t>% de los egresos totales obtenidos en el ejercicio 202</w:t>
      </w:r>
      <w:r w:rsidR="00A27BA6" w:rsidRPr="00FC7A77">
        <w:rPr>
          <w:rFonts w:ascii="Barlow" w:eastAsia="Barlow" w:hAnsi="Barlow" w:cs="Barlow"/>
          <w:sz w:val="20"/>
          <w:szCs w:val="20"/>
        </w:rPr>
        <w:t>4</w:t>
      </w:r>
      <w:r w:rsidRPr="00FC7A77">
        <w:rPr>
          <w:rFonts w:ascii="Barlow" w:eastAsia="Barlow" w:hAnsi="Barlow" w:cs="Barlow"/>
          <w:sz w:val="20"/>
          <w:szCs w:val="20"/>
        </w:rPr>
        <w:t xml:space="preserve">, el siguiente rubro es por Otros Gastos y Perdidas Extraordinarias que corresponde al </w:t>
      </w:r>
      <w:r w:rsidR="005764AA" w:rsidRPr="00FC7A77">
        <w:rPr>
          <w:rFonts w:ascii="Barlow" w:eastAsia="Barlow" w:hAnsi="Barlow" w:cs="Barlow"/>
          <w:sz w:val="20"/>
          <w:szCs w:val="20"/>
        </w:rPr>
        <w:t>5.</w:t>
      </w:r>
      <w:r w:rsidR="000D25F5" w:rsidRPr="00FC7A77">
        <w:rPr>
          <w:rFonts w:ascii="Barlow" w:eastAsia="Barlow" w:hAnsi="Barlow" w:cs="Barlow"/>
          <w:sz w:val="20"/>
          <w:szCs w:val="20"/>
        </w:rPr>
        <w:t>42</w:t>
      </w:r>
      <w:r w:rsidRPr="00FC7A77">
        <w:rPr>
          <w:rFonts w:ascii="Barlow" w:eastAsia="Barlow" w:hAnsi="Barlow" w:cs="Barlow"/>
          <w:sz w:val="20"/>
          <w:szCs w:val="20"/>
        </w:rPr>
        <w:t xml:space="preserve">%, ambos suman el </w:t>
      </w:r>
      <w:r w:rsidR="00F07CB8" w:rsidRPr="00FC7A77">
        <w:rPr>
          <w:rFonts w:ascii="Barlow" w:eastAsia="Barlow" w:hAnsi="Barlow" w:cs="Barlow"/>
          <w:sz w:val="20"/>
          <w:szCs w:val="20"/>
        </w:rPr>
        <w:t>10</w:t>
      </w:r>
      <w:r w:rsidRPr="00FC7A77">
        <w:rPr>
          <w:rFonts w:ascii="Barlow" w:eastAsia="Barlow" w:hAnsi="Barlow" w:cs="Barlow"/>
          <w:sz w:val="20"/>
          <w:szCs w:val="20"/>
        </w:rPr>
        <w:t>0.0</w:t>
      </w:r>
      <w:r w:rsidR="00F07CB8" w:rsidRPr="00FC7A77">
        <w:rPr>
          <w:rFonts w:ascii="Barlow" w:eastAsia="Barlow" w:hAnsi="Barlow" w:cs="Barlow"/>
          <w:sz w:val="20"/>
          <w:szCs w:val="20"/>
        </w:rPr>
        <w:t>0</w:t>
      </w:r>
      <w:r w:rsidRPr="00FC7A77">
        <w:rPr>
          <w:rFonts w:ascii="Barlow" w:eastAsia="Barlow" w:hAnsi="Barlow" w:cs="Barlow"/>
          <w:sz w:val="20"/>
          <w:szCs w:val="20"/>
        </w:rPr>
        <w:t>% de los egresos totales obtenidos durante el ejercicio 202</w:t>
      </w:r>
      <w:r w:rsidR="00A27BA6" w:rsidRPr="00FC7A77">
        <w:rPr>
          <w:rFonts w:ascii="Barlow" w:eastAsia="Barlow" w:hAnsi="Barlow" w:cs="Barlow"/>
          <w:sz w:val="20"/>
          <w:szCs w:val="20"/>
        </w:rPr>
        <w:t>4</w:t>
      </w:r>
      <w:r w:rsidRPr="00FC7A77">
        <w:rPr>
          <w:rFonts w:ascii="Barlow" w:eastAsia="Barlow" w:hAnsi="Barlow" w:cs="Barlow"/>
          <w:sz w:val="20"/>
          <w:szCs w:val="20"/>
        </w:rPr>
        <w:t>.</w:t>
      </w:r>
    </w:p>
    <w:p w14:paraId="5A760E80" w14:textId="77777777" w:rsidR="00C811BD" w:rsidRPr="00FC7A77" w:rsidRDefault="00C811BD">
      <w:pPr>
        <w:rPr>
          <w:rFonts w:ascii="Barlow" w:eastAsia="Barlow" w:hAnsi="Barlow" w:cs="Barlow"/>
          <w:b/>
          <w:sz w:val="20"/>
          <w:szCs w:val="20"/>
        </w:rPr>
      </w:pPr>
    </w:p>
    <w:tbl>
      <w:tblPr>
        <w:tblStyle w:val="af6"/>
        <w:tblW w:w="100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3"/>
        <w:gridCol w:w="2078"/>
        <w:gridCol w:w="2078"/>
      </w:tblGrid>
      <w:tr w:rsidR="00C811BD" w:rsidRPr="00FC7A77" w14:paraId="5A428852" w14:textId="77777777" w:rsidTr="00FC7A77">
        <w:trPr>
          <w:trHeight w:val="448"/>
          <w:jc w:val="center"/>
        </w:trPr>
        <w:tc>
          <w:tcPr>
            <w:tcW w:w="5913" w:type="dxa"/>
            <w:shd w:val="clear" w:color="auto" w:fill="auto"/>
          </w:tcPr>
          <w:p w14:paraId="7E173C88" w14:textId="77777777" w:rsidR="00C811BD" w:rsidRPr="00FC7A77" w:rsidRDefault="0055029A">
            <w:pPr>
              <w:tabs>
                <w:tab w:val="left" w:pos="2805"/>
              </w:tabs>
              <w:jc w:val="center"/>
              <w:rPr>
                <w:rFonts w:ascii="Barlow" w:eastAsia="Barlow" w:hAnsi="Barlow" w:cs="Barlow"/>
                <w:b/>
                <w:sz w:val="20"/>
                <w:szCs w:val="20"/>
              </w:rPr>
            </w:pPr>
            <w:r w:rsidRPr="00FC7A77">
              <w:rPr>
                <w:rFonts w:ascii="Barlow" w:eastAsia="Barlow" w:hAnsi="Barlow" w:cs="Barlow"/>
                <w:b/>
                <w:sz w:val="20"/>
                <w:szCs w:val="20"/>
              </w:rPr>
              <w:t>Concepto</w:t>
            </w:r>
          </w:p>
        </w:tc>
        <w:tc>
          <w:tcPr>
            <w:tcW w:w="2078" w:type="dxa"/>
            <w:shd w:val="clear" w:color="auto" w:fill="auto"/>
          </w:tcPr>
          <w:p w14:paraId="5C7A2D28" w14:textId="3E30A69C"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202</w:t>
            </w:r>
            <w:r w:rsidR="005554D9" w:rsidRPr="00FC7A77">
              <w:rPr>
                <w:rFonts w:ascii="Barlow" w:eastAsia="Barlow" w:hAnsi="Barlow" w:cs="Barlow"/>
                <w:b/>
                <w:sz w:val="20"/>
                <w:szCs w:val="20"/>
              </w:rPr>
              <w:t>4</w:t>
            </w:r>
          </w:p>
        </w:tc>
        <w:tc>
          <w:tcPr>
            <w:tcW w:w="2078" w:type="dxa"/>
          </w:tcPr>
          <w:p w14:paraId="56234C32"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ANALISIS VERTICAL</w:t>
            </w:r>
          </w:p>
          <w:p w14:paraId="232EECE3"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w:t>
            </w:r>
          </w:p>
        </w:tc>
      </w:tr>
      <w:tr w:rsidR="00C811BD" w:rsidRPr="00FC7A77" w14:paraId="257B5DAC" w14:textId="77777777" w:rsidTr="00FC7A77">
        <w:trPr>
          <w:trHeight w:val="241"/>
          <w:jc w:val="center"/>
        </w:trPr>
        <w:tc>
          <w:tcPr>
            <w:tcW w:w="5913" w:type="dxa"/>
            <w:shd w:val="clear" w:color="auto" w:fill="auto"/>
          </w:tcPr>
          <w:p w14:paraId="4574930C" w14:textId="77777777" w:rsidR="00C811BD" w:rsidRPr="00FC7A77" w:rsidRDefault="0055029A">
            <w:pPr>
              <w:tabs>
                <w:tab w:val="left" w:pos="2805"/>
              </w:tabs>
              <w:rPr>
                <w:rFonts w:ascii="Barlow" w:eastAsia="Barlow" w:hAnsi="Barlow" w:cs="Barlow"/>
                <w:sz w:val="20"/>
                <w:szCs w:val="20"/>
              </w:rPr>
            </w:pPr>
            <w:r w:rsidRPr="00FC7A77">
              <w:rPr>
                <w:rFonts w:ascii="Barlow" w:eastAsia="Barlow" w:hAnsi="Barlow" w:cs="Barlow"/>
                <w:sz w:val="20"/>
                <w:szCs w:val="20"/>
              </w:rPr>
              <w:t>GASTOS DE FUNCIONAMIENTO</w:t>
            </w:r>
          </w:p>
          <w:p w14:paraId="243A045C" w14:textId="77777777" w:rsidR="00C811BD" w:rsidRPr="00FC7A77" w:rsidRDefault="00C811BD">
            <w:pPr>
              <w:tabs>
                <w:tab w:val="left" w:pos="2805"/>
              </w:tabs>
              <w:rPr>
                <w:rFonts w:ascii="Barlow" w:eastAsia="Barlow" w:hAnsi="Barlow" w:cs="Barlow"/>
                <w:sz w:val="20"/>
                <w:szCs w:val="20"/>
              </w:rPr>
            </w:pPr>
          </w:p>
        </w:tc>
        <w:tc>
          <w:tcPr>
            <w:tcW w:w="2078" w:type="dxa"/>
            <w:shd w:val="clear" w:color="auto" w:fill="auto"/>
          </w:tcPr>
          <w:p w14:paraId="60C5FE75" w14:textId="7BF94CE8"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w:t>
            </w:r>
            <w:r w:rsidR="000D25F5" w:rsidRPr="00FC7A77">
              <w:rPr>
                <w:rFonts w:ascii="Barlow" w:eastAsia="Barlow" w:hAnsi="Barlow" w:cs="Barlow"/>
                <w:sz w:val="20"/>
                <w:szCs w:val="20"/>
              </w:rPr>
              <w:t>3,055,810.87</w:t>
            </w:r>
          </w:p>
        </w:tc>
        <w:tc>
          <w:tcPr>
            <w:tcW w:w="2078" w:type="dxa"/>
          </w:tcPr>
          <w:p w14:paraId="26BFC1D2" w14:textId="1D3842C0" w:rsidR="00C811BD" w:rsidRPr="00FC7A77" w:rsidRDefault="005764AA">
            <w:pPr>
              <w:jc w:val="center"/>
              <w:rPr>
                <w:rFonts w:ascii="Barlow" w:eastAsia="Barlow" w:hAnsi="Barlow" w:cs="Barlow"/>
                <w:sz w:val="20"/>
                <w:szCs w:val="20"/>
              </w:rPr>
            </w:pPr>
            <w:r w:rsidRPr="00FC7A77">
              <w:rPr>
                <w:rFonts w:ascii="Barlow" w:eastAsia="Barlow" w:hAnsi="Barlow" w:cs="Barlow"/>
                <w:sz w:val="20"/>
                <w:szCs w:val="20"/>
              </w:rPr>
              <w:t>94.</w:t>
            </w:r>
            <w:r w:rsidR="000D25F5" w:rsidRPr="00FC7A77">
              <w:rPr>
                <w:rFonts w:ascii="Barlow" w:eastAsia="Barlow" w:hAnsi="Barlow" w:cs="Barlow"/>
                <w:sz w:val="20"/>
                <w:szCs w:val="20"/>
              </w:rPr>
              <w:t>58</w:t>
            </w:r>
            <w:r w:rsidRPr="00FC7A77">
              <w:rPr>
                <w:rFonts w:ascii="Barlow" w:eastAsia="Barlow" w:hAnsi="Barlow" w:cs="Barlow"/>
                <w:sz w:val="20"/>
                <w:szCs w:val="20"/>
              </w:rPr>
              <w:t>%</w:t>
            </w:r>
          </w:p>
        </w:tc>
      </w:tr>
      <w:tr w:rsidR="00C811BD" w:rsidRPr="00FC7A77" w14:paraId="680C4AA9" w14:textId="77777777" w:rsidTr="00FC7A77">
        <w:trPr>
          <w:trHeight w:val="245"/>
          <w:jc w:val="center"/>
        </w:trPr>
        <w:tc>
          <w:tcPr>
            <w:tcW w:w="5913" w:type="dxa"/>
            <w:shd w:val="clear" w:color="auto" w:fill="auto"/>
          </w:tcPr>
          <w:p w14:paraId="08C554CC" w14:textId="77777777" w:rsidR="00C811BD" w:rsidRPr="00FC7A77" w:rsidRDefault="0055029A">
            <w:pPr>
              <w:tabs>
                <w:tab w:val="left" w:pos="2805"/>
              </w:tabs>
              <w:rPr>
                <w:rFonts w:ascii="Barlow" w:eastAsia="Barlow" w:hAnsi="Barlow" w:cs="Barlow"/>
                <w:sz w:val="20"/>
                <w:szCs w:val="20"/>
              </w:rPr>
            </w:pPr>
            <w:r w:rsidRPr="00FC7A77">
              <w:rPr>
                <w:rFonts w:ascii="Barlow" w:eastAsia="Barlow" w:hAnsi="Barlow" w:cs="Barlow"/>
                <w:sz w:val="20"/>
                <w:szCs w:val="20"/>
              </w:rPr>
              <w:t>TRANSFERENCIA, ASIGNACIONES, SUBSIDIOS Y OTRAS AYUDAS</w:t>
            </w:r>
          </w:p>
        </w:tc>
        <w:tc>
          <w:tcPr>
            <w:tcW w:w="2078" w:type="dxa"/>
            <w:shd w:val="clear" w:color="auto" w:fill="auto"/>
          </w:tcPr>
          <w:p w14:paraId="1552CA43" w14:textId="77777777" w:rsidR="00C811BD" w:rsidRPr="00FC7A77" w:rsidRDefault="00C811BD">
            <w:pPr>
              <w:jc w:val="right"/>
              <w:rPr>
                <w:rFonts w:ascii="Barlow" w:eastAsia="Barlow" w:hAnsi="Barlow" w:cs="Barlow"/>
                <w:sz w:val="20"/>
                <w:szCs w:val="20"/>
              </w:rPr>
            </w:pPr>
          </w:p>
        </w:tc>
        <w:tc>
          <w:tcPr>
            <w:tcW w:w="2078" w:type="dxa"/>
          </w:tcPr>
          <w:p w14:paraId="24263001" w14:textId="77777777" w:rsidR="00C811BD" w:rsidRPr="00FC7A77" w:rsidRDefault="00C811BD">
            <w:pPr>
              <w:rPr>
                <w:rFonts w:ascii="Barlow" w:eastAsia="Barlow" w:hAnsi="Barlow" w:cs="Barlow"/>
                <w:sz w:val="20"/>
                <w:szCs w:val="20"/>
              </w:rPr>
            </w:pPr>
          </w:p>
        </w:tc>
      </w:tr>
      <w:tr w:rsidR="00C811BD" w:rsidRPr="00FC7A77" w14:paraId="1B5B5949" w14:textId="77777777" w:rsidTr="00FC7A77">
        <w:trPr>
          <w:trHeight w:val="235"/>
          <w:jc w:val="center"/>
        </w:trPr>
        <w:tc>
          <w:tcPr>
            <w:tcW w:w="5913" w:type="dxa"/>
            <w:shd w:val="clear" w:color="auto" w:fill="auto"/>
          </w:tcPr>
          <w:p w14:paraId="3A992D5B" w14:textId="77777777" w:rsidR="00C811BD" w:rsidRPr="00FC7A77" w:rsidRDefault="0055029A">
            <w:pPr>
              <w:tabs>
                <w:tab w:val="left" w:pos="2805"/>
              </w:tabs>
              <w:rPr>
                <w:rFonts w:ascii="Barlow" w:eastAsia="Barlow" w:hAnsi="Barlow" w:cs="Barlow"/>
                <w:sz w:val="20"/>
                <w:szCs w:val="20"/>
              </w:rPr>
            </w:pPr>
            <w:r w:rsidRPr="00FC7A77">
              <w:rPr>
                <w:rFonts w:ascii="Barlow" w:eastAsia="Barlow" w:hAnsi="Barlow" w:cs="Barlow"/>
                <w:sz w:val="20"/>
                <w:szCs w:val="20"/>
              </w:rPr>
              <w:t>PARTICIPACIONES Y APORTACIONES</w:t>
            </w:r>
          </w:p>
        </w:tc>
        <w:tc>
          <w:tcPr>
            <w:tcW w:w="2078" w:type="dxa"/>
            <w:shd w:val="clear" w:color="auto" w:fill="auto"/>
          </w:tcPr>
          <w:p w14:paraId="216DCE7B" w14:textId="77777777" w:rsidR="00C811BD" w:rsidRPr="00FC7A77" w:rsidRDefault="00C811BD">
            <w:pPr>
              <w:jc w:val="right"/>
              <w:rPr>
                <w:rFonts w:ascii="Barlow" w:eastAsia="Barlow" w:hAnsi="Barlow" w:cs="Barlow"/>
                <w:sz w:val="20"/>
                <w:szCs w:val="20"/>
              </w:rPr>
            </w:pPr>
          </w:p>
        </w:tc>
        <w:tc>
          <w:tcPr>
            <w:tcW w:w="2078" w:type="dxa"/>
          </w:tcPr>
          <w:p w14:paraId="0C971709" w14:textId="77777777" w:rsidR="00C811BD" w:rsidRPr="00FC7A77" w:rsidRDefault="00C811BD">
            <w:pPr>
              <w:rPr>
                <w:rFonts w:ascii="Barlow" w:eastAsia="Barlow" w:hAnsi="Barlow" w:cs="Barlow"/>
                <w:sz w:val="20"/>
                <w:szCs w:val="20"/>
              </w:rPr>
            </w:pPr>
          </w:p>
        </w:tc>
      </w:tr>
      <w:tr w:rsidR="00C811BD" w:rsidRPr="00FC7A77" w14:paraId="7CCF7C69" w14:textId="77777777" w:rsidTr="00FC7A77">
        <w:trPr>
          <w:trHeight w:val="238"/>
          <w:jc w:val="center"/>
        </w:trPr>
        <w:tc>
          <w:tcPr>
            <w:tcW w:w="5913" w:type="dxa"/>
            <w:shd w:val="clear" w:color="auto" w:fill="auto"/>
          </w:tcPr>
          <w:p w14:paraId="1A7D1505" w14:textId="77777777" w:rsidR="00C811BD" w:rsidRPr="00FC7A77" w:rsidRDefault="0055029A">
            <w:pPr>
              <w:tabs>
                <w:tab w:val="left" w:pos="2805"/>
              </w:tabs>
              <w:rPr>
                <w:rFonts w:ascii="Barlow" w:eastAsia="Barlow" w:hAnsi="Barlow" w:cs="Barlow"/>
                <w:sz w:val="20"/>
                <w:szCs w:val="20"/>
              </w:rPr>
            </w:pPr>
            <w:r w:rsidRPr="00FC7A77">
              <w:rPr>
                <w:rFonts w:ascii="Barlow" w:eastAsia="Barlow" w:hAnsi="Barlow" w:cs="Barlow"/>
                <w:sz w:val="20"/>
                <w:szCs w:val="20"/>
              </w:rPr>
              <w:t>INTERESES, COMISIONES Y OTROS GASTOS DE LA DEUDA PUBLICA</w:t>
            </w:r>
          </w:p>
        </w:tc>
        <w:tc>
          <w:tcPr>
            <w:tcW w:w="2078" w:type="dxa"/>
            <w:shd w:val="clear" w:color="auto" w:fill="auto"/>
          </w:tcPr>
          <w:p w14:paraId="4B9C2FF1" w14:textId="77777777" w:rsidR="00C811BD" w:rsidRPr="00FC7A77" w:rsidRDefault="00C811BD">
            <w:pPr>
              <w:jc w:val="right"/>
              <w:rPr>
                <w:rFonts w:ascii="Barlow" w:eastAsia="Barlow" w:hAnsi="Barlow" w:cs="Barlow"/>
                <w:sz w:val="20"/>
                <w:szCs w:val="20"/>
              </w:rPr>
            </w:pPr>
          </w:p>
        </w:tc>
        <w:tc>
          <w:tcPr>
            <w:tcW w:w="2078" w:type="dxa"/>
          </w:tcPr>
          <w:p w14:paraId="41E80332" w14:textId="77777777" w:rsidR="00C811BD" w:rsidRPr="00FC7A77" w:rsidRDefault="00C811BD">
            <w:pPr>
              <w:rPr>
                <w:rFonts w:ascii="Barlow" w:eastAsia="Barlow" w:hAnsi="Barlow" w:cs="Barlow"/>
                <w:sz w:val="20"/>
                <w:szCs w:val="20"/>
              </w:rPr>
            </w:pPr>
          </w:p>
        </w:tc>
      </w:tr>
      <w:tr w:rsidR="00C811BD" w:rsidRPr="00FC7A77" w14:paraId="04B45676" w14:textId="77777777" w:rsidTr="00FC7A77">
        <w:trPr>
          <w:trHeight w:val="228"/>
          <w:jc w:val="center"/>
        </w:trPr>
        <w:tc>
          <w:tcPr>
            <w:tcW w:w="5913" w:type="dxa"/>
            <w:shd w:val="clear" w:color="auto" w:fill="auto"/>
          </w:tcPr>
          <w:p w14:paraId="3EE4D3E3" w14:textId="77777777" w:rsidR="00C811BD" w:rsidRPr="00FC7A77" w:rsidRDefault="0055029A">
            <w:pPr>
              <w:tabs>
                <w:tab w:val="left" w:pos="2805"/>
              </w:tabs>
              <w:rPr>
                <w:rFonts w:ascii="Barlow" w:eastAsia="Barlow" w:hAnsi="Barlow" w:cs="Barlow"/>
                <w:sz w:val="20"/>
                <w:szCs w:val="20"/>
              </w:rPr>
            </w:pPr>
            <w:r w:rsidRPr="00FC7A77">
              <w:rPr>
                <w:rFonts w:ascii="Barlow" w:eastAsia="Barlow" w:hAnsi="Barlow" w:cs="Barlow"/>
                <w:sz w:val="20"/>
                <w:szCs w:val="20"/>
              </w:rPr>
              <w:t>OTROS GASTOS Y PERDIDAS EXTRAORDINARIAS</w:t>
            </w:r>
          </w:p>
        </w:tc>
        <w:tc>
          <w:tcPr>
            <w:tcW w:w="2078" w:type="dxa"/>
            <w:shd w:val="clear" w:color="auto" w:fill="auto"/>
          </w:tcPr>
          <w:p w14:paraId="6BA17C29" w14:textId="149086E8" w:rsidR="00C811BD" w:rsidRPr="00FC7A77" w:rsidRDefault="00A27BA6">
            <w:pPr>
              <w:jc w:val="right"/>
              <w:rPr>
                <w:rFonts w:ascii="Barlow" w:eastAsia="Barlow" w:hAnsi="Barlow" w:cs="Barlow"/>
                <w:sz w:val="20"/>
                <w:szCs w:val="20"/>
              </w:rPr>
            </w:pPr>
            <w:r w:rsidRPr="00FC7A77">
              <w:rPr>
                <w:rFonts w:ascii="Barlow" w:eastAsia="Barlow" w:hAnsi="Barlow" w:cs="Barlow"/>
                <w:sz w:val="20"/>
                <w:szCs w:val="20"/>
              </w:rPr>
              <w:t>$</w:t>
            </w:r>
            <w:r w:rsidR="000D25F5" w:rsidRPr="00FC7A77">
              <w:rPr>
                <w:rFonts w:ascii="Barlow" w:eastAsia="Barlow" w:hAnsi="Barlow" w:cs="Barlow"/>
                <w:sz w:val="20"/>
                <w:szCs w:val="20"/>
              </w:rPr>
              <w:t>175,070.46</w:t>
            </w:r>
          </w:p>
        </w:tc>
        <w:tc>
          <w:tcPr>
            <w:tcW w:w="2078" w:type="dxa"/>
          </w:tcPr>
          <w:p w14:paraId="2D2522C9" w14:textId="41B3F453" w:rsidR="00C811BD" w:rsidRPr="00FC7A77" w:rsidRDefault="0055029A">
            <w:pPr>
              <w:tabs>
                <w:tab w:val="left" w:pos="480"/>
                <w:tab w:val="center" w:pos="742"/>
              </w:tabs>
              <w:rPr>
                <w:rFonts w:ascii="Barlow" w:eastAsia="Barlow" w:hAnsi="Barlow" w:cs="Barlow"/>
                <w:sz w:val="20"/>
                <w:szCs w:val="20"/>
              </w:rPr>
            </w:pPr>
            <w:r w:rsidRPr="00FC7A77">
              <w:rPr>
                <w:rFonts w:ascii="Barlow" w:eastAsia="Barlow" w:hAnsi="Barlow" w:cs="Barlow"/>
                <w:sz w:val="20"/>
                <w:szCs w:val="20"/>
              </w:rPr>
              <w:tab/>
            </w:r>
            <w:r w:rsidRPr="00FC7A77">
              <w:rPr>
                <w:rFonts w:ascii="Barlow" w:eastAsia="Barlow" w:hAnsi="Barlow" w:cs="Barlow"/>
                <w:sz w:val="20"/>
                <w:szCs w:val="20"/>
              </w:rPr>
              <w:tab/>
            </w:r>
            <w:r w:rsidR="005764AA" w:rsidRPr="00FC7A77">
              <w:rPr>
                <w:rFonts w:ascii="Barlow" w:eastAsia="Barlow" w:hAnsi="Barlow" w:cs="Barlow"/>
                <w:sz w:val="20"/>
                <w:szCs w:val="20"/>
              </w:rPr>
              <w:t>5.</w:t>
            </w:r>
            <w:r w:rsidR="000D25F5" w:rsidRPr="00FC7A77">
              <w:rPr>
                <w:rFonts w:ascii="Barlow" w:eastAsia="Barlow" w:hAnsi="Barlow" w:cs="Barlow"/>
                <w:sz w:val="20"/>
                <w:szCs w:val="20"/>
              </w:rPr>
              <w:t>42</w:t>
            </w:r>
            <w:r w:rsidR="00A27BA6" w:rsidRPr="00FC7A77">
              <w:rPr>
                <w:rFonts w:ascii="Barlow" w:eastAsia="Barlow" w:hAnsi="Barlow" w:cs="Barlow"/>
                <w:sz w:val="20"/>
                <w:szCs w:val="20"/>
              </w:rPr>
              <w:t xml:space="preserve"> </w:t>
            </w:r>
            <w:r w:rsidRPr="00FC7A77">
              <w:rPr>
                <w:rFonts w:ascii="Barlow" w:eastAsia="Barlow" w:hAnsi="Barlow" w:cs="Barlow"/>
                <w:sz w:val="20"/>
                <w:szCs w:val="20"/>
              </w:rPr>
              <w:t>%</w:t>
            </w:r>
          </w:p>
        </w:tc>
      </w:tr>
      <w:tr w:rsidR="00C811BD" w:rsidRPr="00FC7A77" w14:paraId="2C8ADA05" w14:textId="77777777" w:rsidTr="00FC7A77">
        <w:trPr>
          <w:trHeight w:val="271"/>
          <w:jc w:val="center"/>
        </w:trPr>
        <w:tc>
          <w:tcPr>
            <w:tcW w:w="5913" w:type="dxa"/>
            <w:shd w:val="clear" w:color="auto" w:fill="auto"/>
          </w:tcPr>
          <w:p w14:paraId="15658D64" w14:textId="77777777" w:rsidR="00C811BD" w:rsidRPr="00FC7A77" w:rsidRDefault="0055029A">
            <w:pPr>
              <w:tabs>
                <w:tab w:val="left" w:pos="2805"/>
              </w:tabs>
              <w:rPr>
                <w:rFonts w:ascii="Barlow" w:eastAsia="Barlow" w:hAnsi="Barlow" w:cs="Barlow"/>
                <w:sz w:val="20"/>
                <w:szCs w:val="20"/>
              </w:rPr>
            </w:pPr>
            <w:r w:rsidRPr="00FC7A77">
              <w:rPr>
                <w:rFonts w:ascii="Barlow" w:eastAsia="Barlow" w:hAnsi="Barlow" w:cs="Barlow"/>
                <w:sz w:val="20"/>
                <w:szCs w:val="20"/>
              </w:rPr>
              <w:t>PROVISIONES DE PASIVOS A LARGO PLAZO</w:t>
            </w:r>
          </w:p>
        </w:tc>
        <w:tc>
          <w:tcPr>
            <w:tcW w:w="2078" w:type="dxa"/>
            <w:shd w:val="clear" w:color="auto" w:fill="auto"/>
          </w:tcPr>
          <w:p w14:paraId="73EDE25B" w14:textId="71F1F751" w:rsidR="00C811BD" w:rsidRPr="00FC7A77" w:rsidRDefault="00C811BD">
            <w:pPr>
              <w:jc w:val="right"/>
              <w:rPr>
                <w:rFonts w:ascii="Barlow" w:eastAsia="Barlow" w:hAnsi="Barlow" w:cs="Barlow"/>
                <w:sz w:val="20"/>
                <w:szCs w:val="20"/>
              </w:rPr>
            </w:pPr>
          </w:p>
        </w:tc>
        <w:tc>
          <w:tcPr>
            <w:tcW w:w="2078" w:type="dxa"/>
          </w:tcPr>
          <w:p w14:paraId="0811C3A2" w14:textId="6F462B24" w:rsidR="00C811BD" w:rsidRPr="00FC7A77" w:rsidRDefault="00C811BD">
            <w:pPr>
              <w:jc w:val="center"/>
              <w:rPr>
                <w:rFonts w:ascii="Barlow" w:eastAsia="Barlow" w:hAnsi="Barlow" w:cs="Barlow"/>
                <w:sz w:val="20"/>
                <w:szCs w:val="20"/>
              </w:rPr>
            </w:pPr>
          </w:p>
        </w:tc>
      </w:tr>
      <w:tr w:rsidR="00C811BD" w:rsidRPr="00FC7A77" w14:paraId="0D439715" w14:textId="77777777" w:rsidTr="00FC7A77">
        <w:trPr>
          <w:trHeight w:val="254"/>
          <w:jc w:val="center"/>
        </w:trPr>
        <w:tc>
          <w:tcPr>
            <w:tcW w:w="5913" w:type="dxa"/>
            <w:shd w:val="clear" w:color="auto" w:fill="auto"/>
          </w:tcPr>
          <w:p w14:paraId="65DAC62F" w14:textId="77777777" w:rsidR="00C811BD" w:rsidRPr="00FC7A77" w:rsidRDefault="0055029A">
            <w:pPr>
              <w:tabs>
                <w:tab w:val="left" w:pos="2805"/>
              </w:tabs>
              <w:rPr>
                <w:rFonts w:ascii="Barlow" w:eastAsia="Barlow" w:hAnsi="Barlow" w:cs="Barlow"/>
                <w:sz w:val="20"/>
                <w:szCs w:val="20"/>
              </w:rPr>
            </w:pPr>
            <w:r w:rsidRPr="00FC7A77">
              <w:rPr>
                <w:rFonts w:ascii="Barlow" w:eastAsia="Barlow" w:hAnsi="Barlow" w:cs="Barlow"/>
                <w:sz w:val="20"/>
                <w:szCs w:val="20"/>
              </w:rPr>
              <w:t xml:space="preserve">OTROS GASTOS </w:t>
            </w:r>
          </w:p>
        </w:tc>
        <w:tc>
          <w:tcPr>
            <w:tcW w:w="2078" w:type="dxa"/>
            <w:shd w:val="clear" w:color="auto" w:fill="auto"/>
          </w:tcPr>
          <w:p w14:paraId="14F1E726" w14:textId="48DAD13F" w:rsidR="00C811BD" w:rsidRPr="00FC7A77" w:rsidRDefault="00C811BD">
            <w:pPr>
              <w:jc w:val="right"/>
              <w:rPr>
                <w:rFonts w:ascii="Barlow" w:eastAsia="Barlow" w:hAnsi="Barlow" w:cs="Barlow"/>
                <w:sz w:val="20"/>
                <w:szCs w:val="20"/>
              </w:rPr>
            </w:pPr>
          </w:p>
        </w:tc>
        <w:tc>
          <w:tcPr>
            <w:tcW w:w="2078" w:type="dxa"/>
          </w:tcPr>
          <w:p w14:paraId="1F3D49C4" w14:textId="77777777" w:rsidR="00C811BD" w:rsidRPr="00FC7A77" w:rsidRDefault="00C811BD">
            <w:pPr>
              <w:jc w:val="center"/>
              <w:rPr>
                <w:rFonts w:ascii="Barlow" w:eastAsia="Barlow" w:hAnsi="Barlow" w:cs="Barlow"/>
                <w:sz w:val="20"/>
                <w:szCs w:val="20"/>
              </w:rPr>
            </w:pPr>
          </w:p>
        </w:tc>
      </w:tr>
      <w:tr w:rsidR="00C811BD" w:rsidRPr="00FC7A77" w14:paraId="0E464AAD" w14:textId="77777777" w:rsidTr="00FC7A77">
        <w:trPr>
          <w:trHeight w:val="271"/>
          <w:jc w:val="center"/>
        </w:trPr>
        <w:tc>
          <w:tcPr>
            <w:tcW w:w="5913" w:type="dxa"/>
            <w:shd w:val="clear" w:color="auto" w:fill="auto"/>
          </w:tcPr>
          <w:p w14:paraId="7507C0EA" w14:textId="77777777" w:rsidR="00C811BD" w:rsidRPr="00FC7A77" w:rsidRDefault="0055029A">
            <w:pPr>
              <w:tabs>
                <w:tab w:val="left" w:pos="2805"/>
              </w:tabs>
              <w:rPr>
                <w:rFonts w:ascii="Barlow" w:eastAsia="Barlow" w:hAnsi="Barlow" w:cs="Barlow"/>
                <w:b/>
                <w:sz w:val="20"/>
                <w:szCs w:val="20"/>
              </w:rPr>
            </w:pPr>
            <w:r w:rsidRPr="00FC7A77">
              <w:rPr>
                <w:rFonts w:ascii="Barlow" w:eastAsia="Barlow" w:hAnsi="Barlow" w:cs="Barlow"/>
                <w:b/>
                <w:sz w:val="20"/>
                <w:szCs w:val="20"/>
              </w:rPr>
              <w:t>Total</w:t>
            </w:r>
          </w:p>
        </w:tc>
        <w:tc>
          <w:tcPr>
            <w:tcW w:w="2078" w:type="dxa"/>
            <w:shd w:val="clear" w:color="auto" w:fill="auto"/>
          </w:tcPr>
          <w:p w14:paraId="4580CB5E" w14:textId="56DF2340" w:rsidR="00C811BD" w:rsidRPr="00FC7A77" w:rsidRDefault="0055029A">
            <w:pPr>
              <w:jc w:val="right"/>
              <w:rPr>
                <w:rFonts w:ascii="Barlow" w:eastAsia="Barlow" w:hAnsi="Barlow" w:cs="Barlow"/>
                <w:b/>
                <w:sz w:val="20"/>
                <w:szCs w:val="20"/>
              </w:rPr>
            </w:pPr>
            <w:r w:rsidRPr="00FC7A77">
              <w:rPr>
                <w:rFonts w:ascii="Barlow" w:eastAsia="Barlow" w:hAnsi="Barlow" w:cs="Barlow"/>
                <w:b/>
                <w:sz w:val="20"/>
                <w:szCs w:val="20"/>
              </w:rPr>
              <w:t>$</w:t>
            </w:r>
            <w:r w:rsidR="000D25F5" w:rsidRPr="00FC7A77">
              <w:rPr>
                <w:rFonts w:ascii="Barlow" w:eastAsia="Barlow" w:hAnsi="Barlow" w:cs="Barlow"/>
                <w:b/>
                <w:sz w:val="20"/>
                <w:szCs w:val="20"/>
              </w:rPr>
              <w:t>3,230,881.33</w:t>
            </w:r>
          </w:p>
        </w:tc>
        <w:tc>
          <w:tcPr>
            <w:tcW w:w="2078" w:type="dxa"/>
          </w:tcPr>
          <w:p w14:paraId="7906A073"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100%</w:t>
            </w:r>
          </w:p>
        </w:tc>
      </w:tr>
    </w:tbl>
    <w:p w14:paraId="39AB7BBB" w14:textId="77777777" w:rsidR="00C811BD" w:rsidRPr="00FC7A77" w:rsidRDefault="00C811BD">
      <w:pPr>
        <w:rPr>
          <w:rFonts w:ascii="Barlow" w:eastAsia="Barlow" w:hAnsi="Barlow" w:cs="Barlow"/>
          <w:sz w:val="20"/>
          <w:szCs w:val="20"/>
        </w:rPr>
      </w:pPr>
    </w:p>
    <w:p w14:paraId="02B68735"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A su vez se presentan aquellos rubros que en forma individual representan el 15.00% o más del total de los gastos.</w:t>
      </w:r>
    </w:p>
    <w:p w14:paraId="2F6DC0AA" w14:textId="5BDA33C5" w:rsidR="00C811BD" w:rsidRDefault="00C811BD">
      <w:pPr>
        <w:rPr>
          <w:rFonts w:ascii="Barlow" w:eastAsia="Barlow" w:hAnsi="Barlow" w:cs="Barlow"/>
          <w:sz w:val="20"/>
          <w:szCs w:val="20"/>
        </w:rPr>
      </w:pPr>
    </w:p>
    <w:p w14:paraId="5D00EE32" w14:textId="07BEE802" w:rsidR="00FC7A77" w:rsidRDefault="00FC7A77">
      <w:pPr>
        <w:rPr>
          <w:rFonts w:ascii="Barlow" w:eastAsia="Barlow" w:hAnsi="Barlow" w:cs="Barlow"/>
          <w:sz w:val="20"/>
          <w:szCs w:val="20"/>
        </w:rPr>
      </w:pPr>
    </w:p>
    <w:p w14:paraId="41D74129" w14:textId="79EB90B7" w:rsidR="00FC7A77" w:rsidRDefault="00FC7A77">
      <w:pPr>
        <w:rPr>
          <w:rFonts w:ascii="Barlow" w:eastAsia="Barlow" w:hAnsi="Barlow" w:cs="Barlow"/>
          <w:sz w:val="20"/>
          <w:szCs w:val="20"/>
        </w:rPr>
      </w:pPr>
    </w:p>
    <w:p w14:paraId="5D1BBFFA" w14:textId="0CA0D1A2" w:rsidR="00FC7A77" w:rsidRDefault="00FC7A77">
      <w:pPr>
        <w:rPr>
          <w:rFonts w:ascii="Barlow" w:eastAsia="Barlow" w:hAnsi="Barlow" w:cs="Barlow"/>
          <w:sz w:val="20"/>
          <w:szCs w:val="20"/>
        </w:rPr>
      </w:pPr>
    </w:p>
    <w:p w14:paraId="1096F857" w14:textId="0AC1D5D6" w:rsidR="00FC7A77" w:rsidRDefault="00FC7A77">
      <w:pPr>
        <w:rPr>
          <w:rFonts w:ascii="Barlow" w:eastAsia="Barlow" w:hAnsi="Barlow" w:cs="Barlow"/>
          <w:sz w:val="20"/>
          <w:szCs w:val="20"/>
        </w:rPr>
      </w:pPr>
    </w:p>
    <w:p w14:paraId="49351702" w14:textId="77777777" w:rsidR="00FC7A77" w:rsidRPr="00FC7A77" w:rsidRDefault="00FC7A77">
      <w:pPr>
        <w:rPr>
          <w:rFonts w:ascii="Barlow" w:eastAsia="Barlow" w:hAnsi="Barlow" w:cs="Barlow"/>
          <w:sz w:val="20"/>
          <w:szCs w:val="20"/>
        </w:rPr>
      </w:pPr>
    </w:p>
    <w:tbl>
      <w:tblPr>
        <w:tblStyle w:val="af7"/>
        <w:tblW w:w="103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6"/>
        <w:gridCol w:w="2078"/>
        <w:gridCol w:w="2078"/>
      </w:tblGrid>
      <w:tr w:rsidR="00C811BD" w:rsidRPr="00FC7A77" w14:paraId="6FE42131" w14:textId="77777777" w:rsidTr="00FC7A77">
        <w:trPr>
          <w:trHeight w:val="581"/>
          <w:jc w:val="center"/>
        </w:trPr>
        <w:tc>
          <w:tcPr>
            <w:tcW w:w="6236" w:type="dxa"/>
            <w:shd w:val="clear" w:color="auto" w:fill="auto"/>
            <w:vAlign w:val="center"/>
          </w:tcPr>
          <w:p w14:paraId="20850D62"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lastRenderedPageBreak/>
              <w:t>Concepto</w:t>
            </w:r>
          </w:p>
        </w:tc>
        <w:tc>
          <w:tcPr>
            <w:tcW w:w="2078" w:type="dxa"/>
            <w:shd w:val="clear" w:color="auto" w:fill="auto"/>
            <w:vAlign w:val="center"/>
          </w:tcPr>
          <w:p w14:paraId="2B5F27FE" w14:textId="63101228"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202</w:t>
            </w:r>
            <w:r w:rsidR="003C3810" w:rsidRPr="00FC7A77">
              <w:rPr>
                <w:rFonts w:ascii="Barlow" w:eastAsia="Barlow" w:hAnsi="Barlow" w:cs="Barlow"/>
                <w:b/>
                <w:sz w:val="20"/>
                <w:szCs w:val="20"/>
              </w:rPr>
              <w:t>4</w:t>
            </w:r>
          </w:p>
        </w:tc>
        <w:tc>
          <w:tcPr>
            <w:tcW w:w="2078" w:type="dxa"/>
            <w:shd w:val="clear" w:color="auto" w:fill="auto"/>
            <w:vAlign w:val="center"/>
          </w:tcPr>
          <w:p w14:paraId="7C8E085F"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Análisis vertical (%)</w:t>
            </w:r>
          </w:p>
        </w:tc>
      </w:tr>
      <w:tr w:rsidR="00C811BD" w:rsidRPr="00FC7A77" w14:paraId="157AC8A7" w14:textId="77777777" w:rsidTr="00FC7A77">
        <w:trPr>
          <w:trHeight w:val="548"/>
          <w:jc w:val="center"/>
        </w:trPr>
        <w:tc>
          <w:tcPr>
            <w:tcW w:w="6236" w:type="dxa"/>
            <w:shd w:val="clear" w:color="auto" w:fill="auto"/>
          </w:tcPr>
          <w:p w14:paraId="1DDA383C"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SERVICIOS PERSONALES</w:t>
            </w:r>
          </w:p>
        </w:tc>
        <w:tc>
          <w:tcPr>
            <w:tcW w:w="2078" w:type="dxa"/>
            <w:shd w:val="clear" w:color="auto" w:fill="auto"/>
          </w:tcPr>
          <w:p w14:paraId="57AC0AC5" w14:textId="4D2D481E" w:rsidR="00C811BD" w:rsidRPr="00FC7A77" w:rsidRDefault="0055029A">
            <w:pPr>
              <w:jc w:val="center"/>
              <w:rPr>
                <w:rFonts w:ascii="Barlow" w:eastAsia="Barlow" w:hAnsi="Barlow" w:cs="Barlow"/>
                <w:sz w:val="20"/>
                <w:szCs w:val="20"/>
                <w:highlight w:val="yellow"/>
              </w:rPr>
            </w:pPr>
            <w:r w:rsidRPr="00FC7A77">
              <w:rPr>
                <w:rFonts w:ascii="Barlow" w:eastAsia="Barlow" w:hAnsi="Barlow" w:cs="Barlow"/>
                <w:sz w:val="20"/>
                <w:szCs w:val="20"/>
              </w:rPr>
              <w:t>$</w:t>
            </w:r>
            <w:r w:rsidR="005764AA" w:rsidRPr="00FC7A77">
              <w:rPr>
                <w:rFonts w:ascii="Barlow" w:eastAsia="Barlow" w:hAnsi="Barlow" w:cs="Barlow"/>
                <w:sz w:val="20"/>
                <w:szCs w:val="20"/>
              </w:rPr>
              <w:t>1,</w:t>
            </w:r>
            <w:r w:rsidR="00EA23B8" w:rsidRPr="00FC7A77">
              <w:rPr>
                <w:rFonts w:ascii="Barlow" w:eastAsia="Barlow" w:hAnsi="Barlow" w:cs="Barlow"/>
                <w:sz w:val="20"/>
                <w:szCs w:val="20"/>
              </w:rPr>
              <w:t>449</w:t>
            </w:r>
            <w:r w:rsidR="005764AA" w:rsidRPr="00FC7A77">
              <w:rPr>
                <w:rFonts w:ascii="Barlow" w:eastAsia="Barlow" w:hAnsi="Barlow" w:cs="Barlow"/>
                <w:sz w:val="20"/>
                <w:szCs w:val="20"/>
              </w:rPr>
              <w:t>,</w:t>
            </w:r>
            <w:r w:rsidR="00EA23B8" w:rsidRPr="00FC7A77">
              <w:rPr>
                <w:rFonts w:ascii="Barlow" w:eastAsia="Barlow" w:hAnsi="Barlow" w:cs="Barlow"/>
                <w:sz w:val="20"/>
                <w:szCs w:val="20"/>
              </w:rPr>
              <w:t>947.25</w:t>
            </w:r>
          </w:p>
        </w:tc>
        <w:tc>
          <w:tcPr>
            <w:tcW w:w="2078" w:type="dxa"/>
            <w:shd w:val="clear" w:color="auto" w:fill="auto"/>
          </w:tcPr>
          <w:p w14:paraId="7E261183" w14:textId="09FF4816" w:rsidR="00C811BD" w:rsidRPr="00FC7A77" w:rsidRDefault="00EA23B8">
            <w:pPr>
              <w:jc w:val="center"/>
              <w:rPr>
                <w:rFonts w:ascii="Barlow" w:eastAsia="Barlow" w:hAnsi="Barlow" w:cs="Barlow"/>
                <w:sz w:val="20"/>
                <w:szCs w:val="20"/>
              </w:rPr>
            </w:pPr>
            <w:r w:rsidRPr="00FC7A77">
              <w:rPr>
                <w:rFonts w:ascii="Barlow" w:eastAsia="Barlow" w:hAnsi="Barlow" w:cs="Barlow"/>
                <w:sz w:val="20"/>
                <w:szCs w:val="20"/>
              </w:rPr>
              <w:t>44.88</w:t>
            </w:r>
            <w:r w:rsidR="00A27BA6" w:rsidRPr="00FC7A77">
              <w:rPr>
                <w:rFonts w:ascii="Barlow" w:eastAsia="Barlow" w:hAnsi="Barlow" w:cs="Barlow"/>
                <w:sz w:val="20"/>
                <w:szCs w:val="20"/>
              </w:rPr>
              <w:t>%</w:t>
            </w:r>
          </w:p>
        </w:tc>
      </w:tr>
      <w:tr w:rsidR="00C811BD" w:rsidRPr="00FC7A77" w14:paraId="3D722360" w14:textId="77777777" w:rsidTr="00FC7A77">
        <w:trPr>
          <w:trHeight w:val="548"/>
          <w:jc w:val="center"/>
        </w:trPr>
        <w:tc>
          <w:tcPr>
            <w:tcW w:w="6236" w:type="dxa"/>
            <w:shd w:val="clear" w:color="auto" w:fill="auto"/>
          </w:tcPr>
          <w:p w14:paraId="22705E1A"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SERVICIOS GENERALES</w:t>
            </w:r>
          </w:p>
        </w:tc>
        <w:tc>
          <w:tcPr>
            <w:tcW w:w="2078" w:type="dxa"/>
            <w:shd w:val="clear" w:color="auto" w:fill="auto"/>
          </w:tcPr>
          <w:p w14:paraId="4BD6BE19" w14:textId="6C705C37" w:rsidR="00C811BD" w:rsidRPr="00FC7A77" w:rsidRDefault="0055029A">
            <w:pPr>
              <w:jc w:val="center"/>
              <w:rPr>
                <w:rFonts w:ascii="Barlow" w:eastAsia="Barlow" w:hAnsi="Barlow" w:cs="Barlow"/>
                <w:sz w:val="20"/>
                <w:szCs w:val="20"/>
                <w:highlight w:val="yellow"/>
              </w:rPr>
            </w:pPr>
            <w:r w:rsidRPr="00FC7A77">
              <w:rPr>
                <w:rFonts w:ascii="Barlow" w:eastAsia="Barlow" w:hAnsi="Barlow" w:cs="Barlow"/>
                <w:sz w:val="20"/>
                <w:szCs w:val="20"/>
              </w:rPr>
              <w:t>$</w:t>
            </w:r>
            <w:r w:rsidR="000D25F5" w:rsidRPr="00FC7A77">
              <w:rPr>
                <w:rFonts w:ascii="Barlow" w:eastAsia="Barlow" w:hAnsi="Barlow" w:cs="Barlow"/>
                <w:sz w:val="20"/>
                <w:szCs w:val="20"/>
              </w:rPr>
              <w:t>1,388</w:t>
            </w:r>
            <w:r w:rsidR="005764AA" w:rsidRPr="00FC7A77">
              <w:rPr>
                <w:rFonts w:ascii="Barlow" w:eastAsia="Barlow" w:hAnsi="Barlow" w:cs="Barlow"/>
                <w:sz w:val="20"/>
                <w:szCs w:val="20"/>
              </w:rPr>
              <w:t>,</w:t>
            </w:r>
            <w:r w:rsidR="000D25F5" w:rsidRPr="00FC7A77">
              <w:rPr>
                <w:rFonts w:ascii="Barlow" w:eastAsia="Barlow" w:hAnsi="Barlow" w:cs="Barlow"/>
                <w:sz w:val="20"/>
                <w:szCs w:val="20"/>
              </w:rPr>
              <w:t>916.14</w:t>
            </w:r>
          </w:p>
        </w:tc>
        <w:tc>
          <w:tcPr>
            <w:tcW w:w="2078" w:type="dxa"/>
            <w:shd w:val="clear" w:color="auto" w:fill="auto"/>
          </w:tcPr>
          <w:p w14:paraId="084796D5" w14:textId="638BD9D7" w:rsidR="00C811BD" w:rsidRPr="00FC7A77" w:rsidRDefault="00EA23B8">
            <w:pPr>
              <w:jc w:val="center"/>
              <w:rPr>
                <w:rFonts w:ascii="Barlow" w:eastAsia="Barlow" w:hAnsi="Barlow" w:cs="Barlow"/>
                <w:sz w:val="20"/>
                <w:szCs w:val="20"/>
              </w:rPr>
            </w:pPr>
            <w:r w:rsidRPr="00FC7A77">
              <w:rPr>
                <w:rFonts w:ascii="Barlow" w:eastAsia="Barlow" w:hAnsi="Barlow" w:cs="Barlow"/>
                <w:sz w:val="20"/>
                <w:szCs w:val="20"/>
              </w:rPr>
              <w:t>42.99</w:t>
            </w:r>
            <w:r w:rsidR="00A27BA6" w:rsidRPr="00FC7A77">
              <w:rPr>
                <w:rFonts w:ascii="Barlow" w:eastAsia="Barlow" w:hAnsi="Barlow" w:cs="Barlow"/>
                <w:sz w:val="20"/>
                <w:szCs w:val="20"/>
              </w:rPr>
              <w:t>%</w:t>
            </w:r>
          </w:p>
        </w:tc>
      </w:tr>
    </w:tbl>
    <w:p w14:paraId="5EC3E3FA" w14:textId="77777777" w:rsidR="00C811BD" w:rsidRPr="00FC7A77" w:rsidRDefault="00C811BD">
      <w:pPr>
        <w:rPr>
          <w:rFonts w:ascii="Barlow" w:eastAsia="Barlow" w:hAnsi="Barlow" w:cs="Barlow"/>
          <w:sz w:val="20"/>
          <w:szCs w:val="20"/>
        </w:rPr>
      </w:pPr>
    </w:p>
    <w:p w14:paraId="1C0DE050" w14:textId="77777777" w:rsidR="00C811BD" w:rsidRPr="00FC7A77" w:rsidRDefault="00C811BD">
      <w:pPr>
        <w:rPr>
          <w:rFonts w:ascii="Barlow" w:eastAsia="Barlow" w:hAnsi="Barlow" w:cs="Barlow"/>
          <w:sz w:val="20"/>
          <w:szCs w:val="20"/>
        </w:rPr>
      </w:pPr>
    </w:p>
    <w:tbl>
      <w:tblPr>
        <w:tblStyle w:val="af8"/>
        <w:tblW w:w="103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8"/>
      </w:tblGrid>
      <w:tr w:rsidR="00C811BD" w:rsidRPr="00FC7A77" w14:paraId="05A32B99" w14:textId="77777777">
        <w:trPr>
          <w:trHeight w:val="277"/>
          <w:jc w:val="center"/>
        </w:trPr>
        <w:tc>
          <w:tcPr>
            <w:tcW w:w="10388" w:type="dxa"/>
            <w:shd w:val="clear" w:color="auto" w:fill="AEAAAA"/>
          </w:tcPr>
          <w:p w14:paraId="5B632584"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II). NOTAS AL ESTADO DE SITUACION FINANCIERA</w:t>
            </w:r>
          </w:p>
        </w:tc>
      </w:tr>
    </w:tbl>
    <w:p w14:paraId="5FCC3C9C" w14:textId="77777777" w:rsidR="00C811BD" w:rsidRPr="00FC7A77" w:rsidRDefault="00C811BD">
      <w:pPr>
        <w:rPr>
          <w:rFonts w:ascii="Barlow" w:eastAsia="Barlow" w:hAnsi="Barlow" w:cs="Barlow"/>
          <w:sz w:val="20"/>
          <w:szCs w:val="20"/>
        </w:rPr>
      </w:pPr>
    </w:p>
    <w:p w14:paraId="393E1712"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ACTIVO</w:t>
      </w:r>
    </w:p>
    <w:p w14:paraId="1E07E4AF" w14:textId="77777777" w:rsidR="00C811BD" w:rsidRPr="00FC7A77" w:rsidRDefault="00C811BD">
      <w:pPr>
        <w:ind w:left="720"/>
        <w:rPr>
          <w:rFonts w:ascii="Barlow" w:eastAsia="Barlow" w:hAnsi="Barlow" w:cs="Barlow"/>
          <w:sz w:val="20"/>
          <w:szCs w:val="20"/>
        </w:rPr>
      </w:pPr>
    </w:p>
    <w:p w14:paraId="2FDCCA91"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Efectivo y equivalentes</w:t>
      </w:r>
    </w:p>
    <w:p w14:paraId="4453F0F8" w14:textId="77777777" w:rsidR="00C811BD" w:rsidRPr="00FC7A77" w:rsidRDefault="00C811BD">
      <w:pPr>
        <w:jc w:val="both"/>
        <w:rPr>
          <w:rFonts w:ascii="Barlow" w:eastAsia="Barlow" w:hAnsi="Barlow" w:cs="Barlow"/>
          <w:sz w:val="20"/>
          <w:szCs w:val="20"/>
        </w:rPr>
      </w:pPr>
    </w:p>
    <w:p w14:paraId="63504131" w14:textId="77777777" w:rsidR="00C811BD" w:rsidRPr="00FC7A77" w:rsidRDefault="0055029A">
      <w:pPr>
        <w:numPr>
          <w:ilvl w:val="0"/>
          <w:numId w:val="3"/>
        </w:numPr>
        <w:pBdr>
          <w:top w:val="nil"/>
          <w:left w:val="nil"/>
          <w:bottom w:val="nil"/>
          <w:right w:val="nil"/>
          <w:between w:val="nil"/>
        </w:pBdr>
        <w:spacing w:after="200"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 xml:space="preserve">Este rubro está integrado por un fondo fijo que es utilizado para realizar pagos inmediatos, de poca cuenta y necesariamente en efectivo para la operación del Fideicomiso y por saldos en Bancos representados por los recursos estatales entregados al Fideicomiso y por la recaudación propia. Así mismo, incluye inversiones temporales en instrumentos financieros de renta fija en instituciones bancarias con vencimiento normal de 7 días hasta 14 días. El saldo se presenta de la siguiente manera:  </w:t>
      </w:r>
    </w:p>
    <w:tbl>
      <w:tblPr>
        <w:tblStyle w:val="af9"/>
        <w:tblW w:w="85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2"/>
        <w:gridCol w:w="2440"/>
        <w:gridCol w:w="2440"/>
      </w:tblGrid>
      <w:tr w:rsidR="00C811BD" w:rsidRPr="00FC7A77" w14:paraId="115E2601" w14:textId="77777777" w:rsidTr="00FC7A77">
        <w:trPr>
          <w:trHeight w:val="544"/>
          <w:jc w:val="center"/>
        </w:trPr>
        <w:tc>
          <w:tcPr>
            <w:tcW w:w="3672" w:type="dxa"/>
            <w:shd w:val="clear" w:color="auto" w:fill="auto"/>
            <w:vAlign w:val="bottom"/>
          </w:tcPr>
          <w:p w14:paraId="18E1F29C" w14:textId="77777777" w:rsidR="00C811BD" w:rsidRPr="00FC7A77" w:rsidRDefault="0055029A">
            <w:pPr>
              <w:spacing w:after="200"/>
              <w:jc w:val="center"/>
              <w:rPr>
                <w:rFonts w:ascii="Barlow" w:eastAsia="Barlow" w:hAnsi="Barlow" w:cs="Barlow"/>
                <w:b/>
                <w:sz w:val="20"/>
                <w:szCs w:val="20"/>
              </w:rPr>
            </w:pPr>
            <w:r w:rsidRPr="00FC7A77">
              <w:rPr>
                <w:rFonts w:ascii="Barlow" w:eastAsia="Barlow" w:hAnsi="Barlow" w:cs="Barlow"/>
                <w:b/>
                <w:sz w:val="20"/>
                <w:szCs w:val="20"/>
              </w:rPr>
              <w:t>Concepto</w:t>
            </w:r>
          </w:p>
        </w:tc>
        <w:tc>
          <w:tcPr>
            <w:tcW w:w="2440" w:type="dxa"/>
            <w:shd w:val="clear" w:color="auto" w:fill="auto"/>
            <w:vAlign w:val="center"/>
          </w:tcPr>
          <w:p w14:paraId="2F24FD2D" w14:textId="312CE818" w:rsidR="00C811BD" w:rsidRPr="00FC7A77" w:rsidRDefault="0055029A">
            <w:pPr>
              <w:spacing w:after="200"/>
              <w:jc w:val="center"/>
              <w:rPr>
                <w:rFonts w:ascii="Barlow" w:eastAsia="Barlow" w:hAnsi="Barlow" w:cs="Barlow"/>
                <w:b/>
                <w:sz w:val="20"/>
                <w:szCs w:val="20"/>
              </w:rPr>
            </w:pPr>
            <w:r w:rsidRPr="00FC7A77">
              <w:rPr>
                <w:rFonts w:ascii="Barlow" w:eastAsia="Barlow" w:hAnsi="Barlow" w:cs="Barlow"/>
                <w:b/>
                <w:sz w:val="20"/>
                <w:szCs w:val="20"/>
              </w:rPr>
              <w:t xml:space="preserve">Saldo </w:t>
            </w:r>
            <w:r w:rsidR="00051EB9" w:rsidRPr="00FC7A77">
              <w:rPr>
                <w:rFonts w:ascii="Barlow" w:eastAsia="Barlow" w:hAnsi="Barlow" w:cs="Barlow"/>
                <w:b/>
                <w:sz w:val="20"/>
                <w:szCs w:val="20"/>
              </w:rPr>
              <w:t>31</w:t>
            </w:r>
            <w:r w:rsidRPr="00FC7A77">
              <w:rPr>
                <w:rFonts w:ascii="Barlow" w:eastAsia="Barlow" w:hAnsi="Barlow" w:cs="Barlow"/>
                <w:b/>
                <w:sz w:val="20"/>
                <w:szCs w:val="20"/>
              </w:rPr>
              <w:t xml:space="preserve"> de </w:t>
            </w:r>
            <w:r w:rsidR="00051EB9" w:rsidRPr="00FC7A77">
              <w:rPr>
                <w:rFonts w:ascii="Barlow" w:eastAsia="Barlow" w:hAnsi="Barlow" w:cs="Barlow"/>
                <w:b/>
                <w:sz w:val="20"/>
                <w:szCs w:val="20"/>
              </w:rPr>
              <w:t>marzo</w:t>
            </w:r>
            <w:r w:rsidRPr="00FC7A77">
              <w:rPr>
                <w:rFonts w:ascii="Barlow" w:eastAsia="Barlow" w:hAnsi="Barlow" w:cs="Barlow"/>
                <w:b/>
                <w:sz w:val="20"/>
                <w:szCs w:val="20"/>
              </w:rPr>
              <w:t xml:space="preserve"> de 202</w:t>
            </w:r>
            <w:r w:rsidR="00ED254C" w:rsidRPr="00FC7A77">
              <w:rPr>
                <w:rFonts w:ascii="Barlow" w:eastAsia="Barlow" w:hAnsi="Barlow" w:cs="Barlow"/>
                <w:b/>
                <w:sz w:val="20"/>
                <w:szCs w:val="20"/>
              </w:rPr>
              <w:t>4</w:t>
            </w:r>
          </w:p>
        </w:tc>
        <w:tc>
          <w:tcPr>
            <w:tcW w:w="2440" w:type="dxa"/>
          </w:tcPr>
          <w:p w14:paraId="3EE5CFB5" w14:textId="523B3832" w:rsidR="00C811BD" w:rsidRPr="00FC7A77" w:rsidRDefault="0055029A" w:rsidP="003C3810">
            <w:pPr>
              <w:spacing w:after="200"/>
              <w:jc w:val="center"/>
              <w:rPr>
                <w:rFonts w:ascii="Barlow" w:eastAsia="Barlow" w:hAnsi="Barlow" w:cs="Barlow"/>
                <w:b/>
                <w:sz w:val="20"/>
                <w:szCs w:val="20"/>
              </w:rPr>
            </w:pPr>
            <w:r w:rsidRPr="00FC7A77">
              <w:rPr>
                <w:rFonts w:ascii="Barlow" w:eastAsia="Barlow" w:hAnsi="Barlow" w:cs="Barlow"/>
                <w:b/>
                <w:sz w:val="20"/>
                <w:szCs w:val="20"/>
              </w:rPr>
              <w:t>Análisis Vertical                   (%)</w:t>
            </w:r>
          </w:p>
        </w:tc>
      </w:tr>
      <w:tr w:rsidR="00C811BD" w:rsidRPr="00FC7A77" w14:paraId="09DDD653" w14:textId="77777777" w:rsidTr="00FC7A77">
        <w:trPr>
          <w:trHeight w:val="354"/>
          <w:jc w:val="center"/>
        </w:trPr>
        <w:tc>
          <w:tcPr>
            <w:tcW w:w="3672" w:type="dxa"/>
            <w:shd w:val="clear" w:color="auto" w:fill="auto"/>
          </w:tcPr>
          <w:p w14:paraId="63E4A045" w14:textId="77777777" w:rsidR="00C811BD" w:rsidRPr="00FC7A77" w:rsidRDefault="0055029A">
            <w:pPr>
              <w:spacing w:after="200"/>
              <w:rPr>
                <w:rFonts w:ascii="Barlow" w:eastAsia="Barlow" w:hAnsi="Barlow" w:cs="Barlow"/>
                <w:sz w:val="20"/>
                <w:szCs w:val="20"/>
              </w:rPr>
            </w:pPr>
            <w:r w:rsidRPr="00FC7A77">
              <w:rPr>
                <w:rFonts w:ascii="Barlow" w:eastAsia="Barlow" w:hAnsi="Barlow" w:cs="Barlow"/>
                <w:sz w:val="20"/>
                <w:szCs w:val="20"/>
              </w:rPr>
              <w:t>Efectivo</w:t>
            </w:r>
          </w:p>
        </w:tc>
        <w:tc>
          <w:tcPr>
            <w:tcW w:w="2440" w:type="dxa"/>
            <w:shd w:val="clear" w:color="auto" w:fill="auto"/>
          </w:tcPr>
          <w:p w14:paraId="54E561D7" w14:textId="5B31413F" w:rsidR="00C811BD" w:rsidRPr="00FC7A77" w:rsidRDefault="0055029A">
            <w:pPr>
              <w:spacing w:after="200"/>
              <w:jc w:val="right"/>
              <w:rPr>
                <w:rFonts w:ascii="Barlow" w:eastAsia="Barlow" w:hAnsi="Barlow" w:cs="Barlow"/>
                <w:sz w:val="20"/>
                <w:szCs w:val="20"/>
              </w:rPr>
            </w:pPr>
            <w:r w:rsidRPr="00FC7A77">
              <w:rPr>
                <w:rFonts w:ascii="Barlow" w:eastAsia="Barlow" w:hAnsi="Barlow" w:cs="Barlow"/>
                <w:sz w:val="20"/>
                <w:szCs w:val="20"/>
              </w:rPr>
              <w:t>$</w:t>
            </w:r>
            <w:r w:rsidR="00051EB9" w:rsidRPr="00FC7A77">
              <w:rPr>
                <w:rFonts w:ascii="Barlow" w:eastAsia="Barlow" w:hAnsi="Barlow" w:cs="Barlow"/>
                <w:sz w:val="20"/>
                <w:szCs w:val="20"/>
              </w:rPr>
              <w:t>60</w:t>
            </w:r>
            <w:r w:rsidR="00ED254C" w:rsidRPr="00FC7A77">
              <w:rPr>
                <w:rFonts w:ascii="Barlow" w:eastAsia="Barlow" w:hAnsi="Barlow" w:cs="Barlow"/>
                <w:sz w:val="20"/>
                <w:szCs w:val="20"/>
              </w:rPr>
              <w:t>,</w:t>
            </w:r>
            <w:r w:rsidR="00051EB9" w:rsidRPr="00FC7A77">
              <w:rPr>
                <w:rFonts w:ascii="Barlow" w:eastAsia="Barlow" w:hAnsi="Barlow" w:cs="Barlow"/>
                <w:sz w:val="20"/>
                <w:szCs w:val="20"/>
              </w:rPr>
              <w:t>675.09</w:t>
            </w:r>
          </w:p>
        </w:tc>
        <w:tc>
          <w:tcPr>
            <w:tcW w:w="2440" w:type="dxa"/>
          </w:tcPr>
          <w:p w14:paraId="7EE748B9" w14:textId="560A3212" w:rsidR="00C811BD" w:rsidRPr="00FC7A77" w:rsidRDefault="00051EB9" w:rsidP="00051EB9">
            <w:pPr>
              <w:tabs>
                <w:tab w:val="left" w:pos="382"/>
                <w:tab w:val="center" w:pos="735"/>
              </w:tabs>
              <w:spacing w:after="200"/>
              <w:rPr>
                <w:rFonts w:ascii="Barlow" w:eastAsia="Barlow" w:hAnsi="Barlow" w:cs="Barlow"/>
                <w:sz w:val="20"/>
                <w:szCs w:val="20"/>
              </w:rPr>
            </w:pPr>
            <w:r w:rsidRPr="00FC7A77">
              <w:rPr>
                <w:rFonts w:ascii="Barlow" w:eastAsia="Barlow" w:hAnsi="Barlow" w:cs="Barlow"/>
                <w:sz w:val="20"/>
                <w:szCs w:val="20"/>
              </w:rPr>
              <w:tab/>
            </w:r>
            <w:r w:rsidRPr="00FC7A77">
              <w:rPr>
                <w:rFonts w:ascii="Barlow" w:eastAsia="Barlow" w:hAnsi="Barlow" w:cs="Barlow"/>
                <w:sz w:val="20"/>
                <w:szCs w:val="20"/>
              </w:rPr>
              <w:tab/>
              <w:t>1.39%</w:t>
            </w:r>
          </w:p>
        </w:tc>
      </w:tr>
      <w:tr w:rsidR="00C811BD" w:rsidRPr="00FC7A77" w14:paraId="5C1A6203" w14:textId="77777777" w:rsidTr="00FC7A77">
        <w:trPr>
          <w:trHeight w:val="354"/>
          <w:jc w:val="center"/>
        </w:trPr>
        <w:tc>
          <w:tcPr>
            <w:tcW w:w="3672" w:type="dxa"/>
            <w:shd w:val="clear" w:color="auto" w:fill="auto"/>
          </w:tcPr>
          <w:p w14:paraId="1E73DE09" w14:textId="77777777" w:rsidR="00C811BD" w:rsidRPr="00FC7A77" w:rsidRDefault="0055029A">
            <w:pPr>
              <w:spacing w:after="200"/>
              <w:rPr>
                <w:rFonts w:ascii="Barlow" w:eastAsia="Barlow" w:hAnsi="Barlow" w:cs="Barlow"/>
                <w:sz w:val="20"/>
                <w:szCs w:val="20"/>
              </w:rPr>
            </w:pPr>
            <w:r w:rsidRPr="00FC7A77">
              <w:rPr>
                <w:rFonts w:ascii="Barlow" w:eastAsia="Barlow" w:hAnsi="Barlow" w:cs="Barlow"/>
                <w:sz w:val="20"/>
                <w:szCs w:val="20"/>
              </w:rPr>
              <w:t>Bancos</w:t>
            </w:r>
          </w:p>
        </w:tc>
        <w:tc>
          <w:tcPr>
            <w:tcW w:w="2440" w:type="dxa"/>
            <w:shd w:val="clear" w:color="auto" w:fill="auto"/>
          </w:tcPr>
          <w:p w14:paraId="5E19B55E" w14:textId="6E59505E" w:rsidR="00C811BD" w:rsidRPr="00FC7A77" w:rsidRDefault="0055029A">
            <w:pPr>
              <w:spacing w:after="200"/>
              <w:jc w:val="right"/>
              <w:rPr>
                <w:rFonts w:ascii="Barlow" w:eastAsia="Barlow" w:hAnsi="Barlow" w:cs="Barlow"/>
                <w:sz w:val="20"/>
                <w:szCs w:val="20"/>
              </w:rPr>
            </w:pPr>
            <w:r w:rsidRPr="00FC7A77">
              <w:rPr>
                <w:rFonts w:ascii="Barlow" w:eastAsia="Barlow" w:hAnsi="Barlow" w:cs="Barlow"/>
                <w:sz w:val="20"/>
                <w:szCs w:val="20"/>
              </w:rPr>
              <w:t>$</w:t>
            </w:r>
            <w:r w:rsidR="00025500" w:rsidRPr="00FC7A77">
              <w:rPr>
                <w:rFonts w:ascii="Barlow" w:eastAsia="Barlow" w:hAnsi="Barlow" w:cs="Barlow"/>
                <w:sz w:val="20"/>
                <w:szCs w:val="20"/>
              </w:rPr>
              <w:t>4,</w:t>
            </w:r>
            <w:r w:rsidR="00051EB9" w:rsidRPr="00FC7A77">
              <w:rPr>
                <w:rFonts w:ascii="Barlow" w:eastAsia="Barlow" w:hAnsi="Barlow" w:cs="Barlow"/>
                <w:sz w:val="20"/>
                <w:szCs w:val="20"/>
              </w:rPr>
              <w:t>318</w:t>
            </w:r>
            <w:r w:rsidR="00025500" w:rsidRPr="00FC7A77">
              <w:rPr>
                <w:rFonts w:ascii="Barlow" w:eastAsia="Barlow" w:hAnsi="Barlow" w:cs="Barlow"/>
                <w:sz w:val="20"/>
                <w:szCs w:val="20"/>
              </w:rPr>
              <w:t>,</w:t>
            </w:r>
            <w:r w:rsidR="00051EB9" w:rsidRPr="00FC7A77">
              <w:rPr>
                <w:rFonts w:ascii="Barlow" w:eastAsia="Barlow" w:hAnsi="Barlow" w:cs="Barlow"/>
                <w:sz w:val="20"/>
                <w:szCs w:val="20"/>
              </w:rPr>
              <w:t>321.61</w:t>
            </w:r>
          </w:p>
        </w:tc>
        <w:tc>
          <w:tcPr>
            <w:tcW w:w="2440" w:type="dxa"/>
          </w:tcPr>
          <w:p w14:paraId="1B4FB689" w14:textId="2C97FB9A" w:rsidR="00C811BD" w:rsidRPr="00FC7A77" w:rsidRDefault="0055029A">
            <w:pPr>
              <w:spacing w:after="200"/>
              <w:jc w:val="center"/>
              <w:rPr>
                <w:rFonts w:ascii="Barlow" w:eastAsia="Barlow" w:hAnsi="Barlow" w:cs="Barlow"/>
                <w:sz w:val="20"/>
                <w:szCs w:val="20"/>
              </w:rPr>
            </w:pPr>
            <w:r w:rsidRPr="00FC7A77">
              <w:rPr>
                <w:rFonts w:ascii="Barlow" w:eastAsia="Barlow" w:hAnsi="Barlow" w:cs="Barlow"/>
                <w:sz w:val="20"/>
                <w:szCs w:val="20"/>
              </w:rPr>
              <w:t>9</w:t>
            </w:r>
            <w:r w:rsidR="00051EB9" w:rsidRPr="00FC7A77">
              <w:rPr>
                <w:rFonts w:ascii="Barlow" w:eastAsia="Barlow" w:hAnsi="Barlow" w:cs="Barlow"/>
                <w:sz w:val="20"/>
                <w:szCs w:val="20"/>
              </w:rPr>
              <w:t>8.61</w:t>
            </w:r>
            <w:r w:rsidRPr="00FC7A77">
              <w:rPr>
                <w:rFonts w:ascii="Barlow" w:eastAsia="Barlow" w:hAnsi="Barlow" w:cs="Barlow"/>
                <w:sz w:val="20"/>
                <w:szCs w:val="20"/>
              </w:rPr>
              <w:t>%</w:t>
            </w:r>
          </w:p>
        </w:tc>
      </w:tr>
      <w:tr w:rsidR="00C811BD" w:rsidRPr="00FC7A77" w14:paraId="22A7B20C" w14:textId="77777777" w:rsidTr="00FC7A77">
        <w:trPr>
          <w:trHeight w:val="354"/>
          <w:jc w:val="center"/>
        </w:trPr>
        <w:tc>
          <w:tcPr>
            <w:tcW w:w="3672" w:type="dxa"/>
            <w:shd w:val="clear" w:color="auto" w:fill="auto"/>
          </w:tcPr>
          <w:p w14:paraId="7B2EE86D" w14:textId="77777777" w:rsidR="00C811BD" w:rsidRPr="00FC7A77" w:rsidRDefault="0055029A">
            <w:pPr>
              <w:spacing w:after="200"/>
              <w:rPr>
                <w:rFonts w:ascii="Barlow" w:eastAsia="Barlow" w:hAnsi="Barlow" w:cs="Barlow"/>
                <w:b/>
                <w:sz w:val="20"/>
                <w:szCs w:val="20"/>
              </w:rPr>
            </w:pPr>
            <w:r w:rsidRPr="00FC7A77">
              <w:rPr>
                <w:rFonts w:ascii="Barlow" w:eastAsia="Barlow" w:hAnsi="Barlow" w:cs="Barlow"/>
                <w:b/>
                <w:sz w:val="20"/>
                <w:szCs w:val="20"/>
              </w:rPr>
              <w:t>Total</w:t>
            </w:r>
          </w:p>
        </w:tc>
        <w:tc>
          <w:tcPr>
            <w:tcW w:w="2440" w:type="dxa"/>
            <w:shd w:val="clear" w:color="auto" w:fill="auto"/>
          </w:tcPr>
          <w:p w14:paraId="5197878C" w14:textId="0AF1D282" w:rsidR="00C811BD" w:rsidRPr="00FC7A77" w:rsidRDefault="0055029A">
            <w:pPr>
              <w:spacing w:after="200"/>
              <w:jc w:val="right"/>
              <w:rPr>
                <w:rFonts w:ascii="Barlow" w:eastAsia="Barlow" w:hAnsi="Barlow" w:cs="Barlow"/>
                <w:b/>
                <w:sz w:val="20"/>
                <w:szCs w:val="20"/>
              </w:rPr>
            </w:pPr>
            <w:r w:rsidRPr="00FC7A77">
              <w:rPr>
                <w:rFonts w:ascii="Barlow" w:eastAsia="Barlow" w:hAnsi="Barlow" w:cs="Barlow"/>
                <w:b/>
                <w:sz w:val="20"/>
                <w:szCs w:val="20"/>
              </w:rPr>
              <w:t>$</w:t>
            </w:r>
            <w:r w:rsidR="007B1028" w:rsidRPr="00FC7A77">
              <w:rPr>
                <w:rFonts w:ascii="Barlow" w:eastAsia="Barlow" w:hAnsi="Barlow" w:cs="Barlow"/>
                <w:b/>
                <w:sz w:val="20"/>
                <w:szCs w:val="20"/>
              </w:rPr>
              <w:t>4</w:t>
            </w:r>
            <w:r w:rsidR="00ED254C" w:rsidRPr="00FC7A77">
              <w:rPr>
                <w:rFonts w:ascii="Barlow" w:eastAsia="Barlow" w:hAnsi="Barlow" w:cs="Barlow"/>
                <w:b/>
                <w:sz w:val="20"/>
                <w:szCs w:val="20"/>
              </w:rPr>
              <w:t>,</w:t>
            </w:r>
            <w:r w:rsidR="00051EB9" w:rsidRPr="00FC7A77">
              <w:rPr>
                <w:rFonts w:ascii="Barlow" w:eastAsia="Barlow" w:hAnsi="Barlow" w:cs="Barlow"/>
                <w:b/>
                <w:sz w:val="20"/>
                <w:szCs w:val="20"/>
              </w:rPr>
              <w:t>378</w:t>
            </w:r>
            <w:r w:rsidR="007B1028" w:rsidRPr="00FC7A77">
              <w:rPr>
                <w:rFonts w:ascii="Barlow" w:eastAsia="Barlow" w:hAnsi="Barlow" w:cs="Barlow"/>
                <w:b/>
                <w:sz w:val="20"/>
                <w:szCs w:val="20"/>
              </w:rPr>
              <w:t>,</w:t>
            </w:r>
            <w:r w:rsidR="00051EB9" w:rsidRPr="00FC7A77">
              <w:rPr>
                <w:rFonts w:ascii="Barlow" w:eastAsia="Barlow" w:hAnsi="Barlow" w:cs="Barlow"/>
                <w:b/>
                <w:sz w:val="20"/>
                <w:szCs w:val="20"/>
              </w:rPr>
              <w:t>996.70</w:t>
            </w:r>
          </w:p>
        </w:tc>
        <w:tc>
          <w:tcPr>
            <w:tcW w:w="2440" w:type="dxa"/>
          </w:tcPr>
          <w:p w14:paraId="3D37D9B4" w14:textId="77777777" w:rsidR="00C811BD" w:rsidRPr="00FC7A77" w:rsidRDefault="0055029A">
            <w:pPr>
              <w:spacing w:after="200"/>
              <w:jc w:val="center"/>
              <w:rPr>
                <w:rFonts w:ascii="Barlow" w:eastAsia="Barlow" w:hAnsi="Barlow" w:cs="Barlow"/>
                <w:b/>
                <w:sz w:val="20"/>
                <w:szCs w:val="20"/>
              </w:rPr>
            </w:pPr>
            <w:r w:rsidRPr="00FC7A77">
              <w:rPr>
                <w:rFonts w:ascii="Barlow" w:eastAsia="Barlow" w:hAnsi="Barlow" w:cs="Barlow"/>
                <w:b/>
                <w:sz w:val="20"/>
                <w:szCs w:val="20"/>
              </w:rPr>
              <w:t>100%</w:t>
            </w:r>
          </w:p>
        </w:tc>
      </w:tr>
    </w:tbl>
    <w:p w14:paraId="5CFD92C9" w14:textId="77777777" w:rsidR="00BE0165" w:rsidRPr="00FC7A77" w:rsidRDefault="0055029A">
      <w:pPr>
        <w:spacing w:after="200"/>
        <w:ind w:left="283"/>
        <w:rPr>
          <w:rFonts w:ascii="Barlow" w:eastAsia="Barlow" w:hAnsi="Barlow" w:cs="Barlow"/>
          <w:b/>
          <w:sz w:val="20"/>
          <w:szCs w:val="20"/>
        </w:rPr>
      </w:pPr>
      <w:r w:rsidRPr="00FC7A77">
        <w:rPr>
          <w:rFonts w:ascii="Barlow" w:eastAsia="Barlow" w:hAnsi="Barlow" w:cs="Barlow"/>
          <w:b/>
          <w:sz w:val="20"/>
          <w:szCs w:val="20"/>
        </w:rPr>
        <w:t xml:space="preserve">     </w:t>
      </w:r>
    </w:p>
    <w:p w14:paraId="006A4460" w14:textId="77777777" w:rsidR="00BE0165" w:rsidRPr="00FC7A77" w:rsidRDefault="00BE0165">
      <w:pPr>
        <w:spacing w:after="200"/>
        <w:ind w:left="283"/>
        <w:rPr>
          <w:rFonts w:ascii="Barlow" w:eastAsia="Barlow" w:hAnsi="Barlow" w:cs="Barlow"/>
          <w:b/>
          <w:sz w:val="20"/>
          <w:szCs w:val="20"/>
        </w:rPr>
      </w:pPr>
    </w:p>
    <w:p w14:paraId="1666402B" w14:textId="06F5026A" w:rsidR="00C811BD" w:rsidRPr="00FC7A77" w:rsidRDefault="0055029A">
      <w:pPr>
        <w:spacing w:after="200"/>
        <w:ind w:left="283"/>
        <w:rPr>
          <w:rFonts w:ascii="Barlow" w:eastAsia="Barlow" w:hAnsi="Barlow" w:cs="Barlow"/>
          <w:sz w:val="20"/>
          <w:szCs w:val="20"/>
        </w:rPr>
      </w:pPr>
      <w:r w:rsidRPr="00FC7A77">
        <w:rPr>
          <w:rFonts w:ascii="Barlow" w:eastAsia="Barlow" w:hAnsi="Barlow" w:cs="Barlow"/>
          <w:b/>
          <w:sz w:val="20"/>
          <w:szCs w:val="20"/>
        </w:rPr>
        <w:t xml:space="preserve">     </w:t>
      </w:r>
      <w:r w:rsidRPr="00FC7A77">
        <w:rPr>
          <w:rFonts w:ascii="Barlow" w:eastAsia="Barlow" w:hAnsi="Barlow" w:cs="Barlow"/>
          <w:sz w:val="20"/>
          <w:szCs w:val="20"/>
        </w:rPr>
        <w:t>Efectivo</w:t>
      </w:r>
    </w:p>
    <w:p w14:paraId="6BB861DF" w14:textId="77777777" w:rsidR="00C811BD" w:rsidRPr="00FC7A77" w:rsidRDefault="0055029A">
      <w:pPr>
        <w:spacing w:after="200"/>
        <w:ind w:left="709"/>
        <w:jc w:val="both"/>
        <w:rPr>
          <w:rFonts w:ascii="Barlow" w:eastAsia="Barlow" w:hAnsi="Barlow" w:cs="Barlow"/>
          <w:sz w:val="20"/>
          <w:szCs w:val="20"/>
        </w:rPr>
      </w:pPr>
      <w:r w:rsidRPr="00FC7A77">
        <w:rPr>
          <w:rFonts w:ascii="Barlow" w:eastAsia="Barlow" w:hAnsi="Barlow" w:cs="Barlow"/>
          <w:sz w:val="20"/>
          <w:szCs w:val="20"/>
        </w:rPr>
        <w:t xml:space="preserve">El monto de efectivo disponible propiedad del Fideicomiso Público para la Administración del Palacio de la Música, se integra de la siguiente manera: </w:t>
      </w:r>
    </w:p>
    <w:tbl>
      <w:tblPr>
        <w:tblStyle w:val="afa"/>
        <w:tblpPr w:leftFromText="180" w:rightFromText="180" w:vertAnchor="text" w:tblpXSpec="center" w:tblpY="45"/>
        <w:tblW w:w="100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4"/>
        <w:gridCol w:w="2316"/>
        <w:gridCol w:w="2316"/>
      </w:tblGrid>
      <w:tr w:rsidR="00C811BD" w:rsidRPr="00FC7A77" w14:paraId="1B6E2449" w14:textId="77777777" w:rsidTr="00FC7A77">
        <w:trPr>
          <w:trHeight w:val="425"/>
        </w:trPr>
        <w:tc>
          <w:tcPr>
            <w:tcW w:w="5404" w:type="dxa"/>
            <w:shd w:val="clear" w:color="auto" w:fill="auto"/>
            <w:vAlign w:val="center"/>
          </w:tcPr>
          <w:p w14:paraId="1B8FA751"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Concepto</w:t>
            </w:r>
          </w:p>
        </w:tc>
        <w:tc>
          <w:tcPr>
            <w:tcW w:w="2316" w:type="dxa"/>
            <w:shd w:val="clear" w:color="auto" w:fill="auto"/>
            <w:vAlign w:val="center"/>
          </w:tcPr>
          <w:p w14:paraId="71129947" w14:textId="01DA79BF"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 xml:space="preserve">saldo </w:t>
            </w:r>
            <w:r w:rsidR="00C9664D" w:rsidRPr="00FC7A77">
              <w:rPr>
                <w:rFonts w:ascii="Barlow" w:eastAsia="Barlow" w:hAnsi="Barlow" w:cs="Barlow"/>
                <w:b/>
                <w:sz w:val="20"/>
                <w:szCs w:val="20"/>
              </w:rPr>
              <w:t>31</w:t>
            </w:r>
            <w:r w:rsidRPr="00FC7A77">
              <w:rPr>
                <w:rFonts w:ascii="Barlow" w:eastAsia="Barlow" w:hAnsi="Barlow" w:cs="Barlow"/>
                <w:b/>
                <w:sz w:val="20"/>
                <w:szCs w:val="20"/>
              </w:rPr>
              <w:t xml:space="preserve"> de </w:t>
            </w:r>
            <w:r w:rsidR="00C9664D" w:rsidRPr="00FC7A77">
              <w:rPr>
                <w:rFonts w:ascii="Barlow" w:eastAsia="Barlow" w:hAnsi="Barlow" w:cs="Barlow"/>
                <w:b/>
                <w:sz w:val="20"/>
                <w:szCs w:val="20"/>
              </w:rPr>
              <w:t>marzo</w:t>
            </w:r>
            <w:r w:rsidRPr="00FC7A77">
              <w:rPr>
                <w:rFonts w:ascii="Barlow" w:eastAsia="Barlow" w:hAnsi="Barlow" w:cs="Barlow"/>
                <w:b/>
                <w:sz w:val="20"/>
                <w:szCs w:val="20"/>
              </w:rPr>
              <w:t xml:space="preserve"> de 202</w:t>
            </w:r>
            <w:r w:rsidR="00BE0165" w:rsidRPr="00FC7A77">
              <w:rPr>
                <w:rFonts w:ascii="Barlow" w:eastAsia="Barlow" w:hAnsi="Barlow" w:cs="Barlow"/>
                <w:b/>
                <w:sz w:val="20"/>
                <w:szCs w:val="20"/>
              </w:rPr>
              <w:t>4</w:t>
            </w:r>
          </w:p>
        </w:tc>
        <w:tc>
          <w:tcPr>
            <w:tcW w:w="2316" w:type="dxa"/>
            <w:shd w:val="clear" w:color="auto" w:fill="auto"/>
          </w:tcPr>
          <w:p w14:paraId="718F243D"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Análisis Vertical                   (%)</w:t>
            </w:r>
          </w:p>
        </w:tc>
      </w:tr>
      <w:tr w:rsidR="00C811BD" w:rsidRPr="00FC7A77" w14:paraId="630E56AD" w14:textId="77777777" w:rsidTr="00FC7A77">
        <w:trPr>
          <w:trHeight w:val="304"/>
        </w:trPr>
        <w:tc>
          <w:tcPr>
            <w:tcW w:w="5404" w:type="dxa"/>
            <w:shd w:val="clear" w:color="auto" w:fill="auto"/>
          </w:tcPr>
          <w:p w14:paraId="6B72BC30" w14:textId="77777777" w:rsidR="00C811BD" w:rsidRPr="00FC7A77" w:rsidRDefault="0055029A">
            <w:pPr>
              <w:spacing w:after="200"/>
              <w:rPr>
                <w:rFonts w:ascii="Barlow" w:eastAsia="Barlow" w:hAnsi="Barlow" w:cs="Barlow"/>
                <w:sz w:val="20"/>
                <w:szCs w:val="20"/>
              </w:rPr>
            </w:pPr>
            <w:r w:rsidRPr="00FC7A77">
              <w:rPr>
                <w:rFonts w:ascii="Barlow" w:eastAsia="Barlow" w:hAnsi="Barlow" w:cs="Barlow"/>
                <w:sz w:val="20"/>
                <w:szCs w:val="20"/>
              </w:rPr>
              <w:t>Caja</w:t>
            </w:r>
          </w:p>
        </w:tc>
        <w:tc>
          <w:tcPr>
            <w:tcW w:w="2316" w:type="dxa"/>
            <w:shd w:val="clear" w:color="auto" w:fill="auto"/>
          </w:tcPr>
          <w:p w14:paraId="2BAA7C11" w14:textId="6A642DE6" w:rsidR="00C811BD" w:rsidRPr="00FC7A77" w:rsidRDefault="0055029A">
            <w:pPr>
              <w:spacing w:after="200"/>
              <w:ind w:left="708" w:hanging="708"/>
              <w:jc w:val="right"/>
              <w:rPr>
                <w:rFonts w:ascii="Barlow" w:eastAsia="Barlow" w:hAnsi="Barlow" w:cs="Barlow"/>
                <w:sz w:val="20"/>
                <w:szCs w:val="20"/>
              </w:rPr>
            </w:pPr>
            <w:r w:rsidRPr="00FC7A77">
              <w:rPr>
                <w:rFonts w:ascii="Barlow" w:eastAsia="Barlow" w:hAnsi="Barlow" w:cs="Barlow"/>
                <w:sz w:val="20"/>
                <w:szCs w:val="20"/>
              </w:rPr>
              <w:t>$</w:t>
            </w:r>
            <w:r w:rsidR="00051EB9" w:rsidRPr="00FC7A77">
              <w:rPr>
                <w:rFonts w:ascii="Barlow" w:eastAsia="Barlow" w:hAnsi="Barlow" w:cs="Barlow"/>
                <w:sz w:val="20"/>
                <w:szCs w:val="20"/>
              </w:rPr>
              <w:t>5</w:t>
            </w:r>
            <w:r w:rsidR="007B1028" w:rsidRPr="00FC7A77">
              <w:rPr>
                <w:rFonts w:ascii="Barlow" w:eastAsia="Barlow" w:hAnsi="Barlow" w:cs="Barlow"/>
                <w:sz w:val="20"/>
                <w:szCs w:val="20"/>
              </w:rPr>
              <w:t>0</w:t>
            </w:r>
            <w:r w:rsidR="00051EB9" w:rsidRPr="00FC7A77">
              <w:rPr>
                <w:rFonts w:ascii="Barlow" w:eastAsia="Barlow" w:hAnsi="Barlow" w:cs="Barlow"/>
                <w:sz w:val="20"/>
                <w:szCs w:val="20"/>
              </w:rPr>
              <w:t>,675</w:t>
            </w:r>
            <w:r w:rsidRPr="00FC7A77">
              <w:rPr>
                <w:rFonts w:ascii="Barlow" w:eastAsia="Barlow" w:hAnsi="Barlow" w:cs="Barlow"/>
                <w:sz w:val="20"/>
                <w:szCs w:val="20"/>
              </w:rPr>
              <w:t>.0</w:t>
            </w:r>
            <w:r w:rsidR="00051EB9" w:rsidRPr="00FC7A77">
              <w:rPr>
                <w:rFonts w:ascii="Barlow" w:eastAsia="Barlow" w:hAnsi="Barlow" w:cs="Barlow"/>
                <w:sz w:val="20"/>
                <w:szCs w:val="20"/>
              </w:rPr>
              <w:t>9</w:t>
            </w:r>
          </w:p>
        </w:tc>
        <w:tc>
          <w:tcPr>
            <w:tcW w:w="2316" w:type="dxa"/>
          </w:tcPr>
          <w:p w14:paraId="4666711E" w14:textId="732062AF" w:rsidR="00C811BD" w:rsidRPr="00FC7A77" w:rsidRDefault="00BE0165">
            <w:pPr>
              <w:spacing w:after="200"/>
              <w:jc w:val="center"/>
              <w:rPr>
                <w:rFonts w:ascii="Barlow" w:eastAsia="Barlow" w:hAnsi="Barlow" w:cs="Barlow"/>
                <w:sz w:val="20"/>
                <w:szCs w:val="20"/>
              </w:rPr>
            </w:pPr>
            <w:r w:rsidRPr="00FC7A77">
              <w:rPr>
                <w:rFonts w:ascii="Barlow" w:eastAsia="Barlow" w:hAnsi="Barlow" w:cs="Barlow"/>
                <w:sz w:val="20"/>
                <w:szCs w:val="20"/>
              </w:rPr>
              <w:t>8</w:t>
            </w:r>
            <w:r w:rsidR="00C9664D" w:rsidRPr="00FC7A77">
              <w:rPr>
                <w:rFonts w:ascii="Barlow" w:eastAsia="Barlow" w:hAnsi="Barlow" w:cs="Barlow"/>
                <w:sz w:val="20"/>
                <w:szCs w:val="20"/>
              </w:rPr>
              <w:t>3</w:t>
            </w:r>
            <w:r w:rsidRPr="00FC7A77">
              <w:rPr>
                <w:rFonts w:ascii="Barlow" w:eastAsia="Barlow" w:hAnsi="Barlow" w:cs="Barlow"/>
                <w:sz w:val="20"/>
                <w:szCs w:val="20"/>
              </w:rPr>
              <w:t>.</w:t>
            </w:r>
            <w:r w:rsidR="00C9664D" w:rsidRPr="00FC7A77">
              <w:rPr>
                <w:rFonts w:ascii="Barlow" w:eastAsia="Barlow" w:hAnsi="Barlow" w:cs="Barlow"/>
                <w:sz w:val="20"/>
                <w:szCs w:val="20"/>
              </w:rPr>
              <w:t>52</w:t>
            </w:r>
            <w:r w:rsidRPr="00FC7A77">
              <w:rPr>
                <w:rFonts w:ascii="Barlow" w:eastAsia="Barlow" w:hAnsi="Barlow" w:cs="Barlow"/>
                <w:sz w:val="20"/>
                <w:szCs w:val="20"/>
              </w:rPr>
              <w:t>%</w:t>
            </w:r>
          </w:p>
        </w:tc>
      </w:tr>
      <w:tr w:rsidR="00C811BD" w:rsidRPr="00FC7A77" w14:paraId="63DB4FD4" w14:textId="77777777" w:rsidTr="00FC7A77">
        <w:trPr>
          <w:trHeight w:val="304"/>
        </w:trPr>
        <w:tc>
          <w:tcPr>
            <w:tcW w:w="5404" w:type="dxa"/>
            <w:shd w:val="clear" w:color="auto" w:fill="auto"/>
          </w:tcPr>
          <w:p w14:paraId="38200F54" w14:textId="77777777" w:rsidR="00C811BD" w:rsidRPr="00FC7A77" w:rsidRDefault="0055029A">
            <w:pPr>
              <w:spacing w:after="200"/>
              <w:rPr>
                <w:rFonts w:ascii="Barlow" w:eastAsia="Barlow" w:hAnsi="Barlow" w:cs="Barlow"/>
                <w:sz w:val="20"/>
                <w:szCs w:val="20"/>
              </w:rPr>
            </w:pPr>
            <w:r w:rsidRPr="00FC7A77">
              <w:rPr>
                <w:rFonts w:ascii="Barlow" w:eastAsia="Barlow" w:hAnsi="Barlow" w:cs="Barlow"/>
                <w:sz w:val="20"/>
                <w:szCs w:val="20"/>
              </w:rPr>
              <w:t>Fondo fijo Taquilla</w:t>
            </w:r>
          </w:p>
        </w:tc>
        <w:tc>
          <w:tcPr>
            <w:tcW w:w="2316" w:type="dxa"/>
            <w:shd w:val="clear" w:color="auto" w:fill="auto"/>
          </w:tcPr>
          <w:p w14:paraId="40F8D33F" w14:textId="77777777" w:rsidR="00C811BD" w:rsidRPr="00FC7A77" w:rsidRDefault="0055029A">
            <w:pPr>
              <w:spacing w:after="200"/>
              <w:jc w:val="right"/>
              <w:rPr>
                <w:rFonts w:ascii="Barlow" w:eastAsia="Barlow" w:hAnsi="Barlow" w:cs="Barlow"/>
                <w:sz w:val="20"/>
                <w:szCs w:val="20"/>
              </w:rPr>
            </w:pPr>
            <w:r w:rsidRPr="00FC7A77">
              <w:rPr>
                <w:rFonts w:ascii="Barlow" w:eastAsia="Barlow" w:hAnsi="Barlow" w:cs="Barlow"/>
                <w:sz w:val="20"/>
                <w:szCs w:val="20"/>
              </w:rPr>
              <w:t>$2,000.00</w:t>
            </w:r>
          </w:p>
        </w:tc>
        <w:tc>
          <w:tcPr>
            <w:tcW w:w="2316" w:type="dxa"/>
          </w:tcPr>
          <w:p w14:paraId="24CCE78A" w14:textId="734D9779" w:rsidR="00C811BD" w:rsidRPr="00FC7A77" w:rsidRDefault="00C9664D">
            <w:pPr>
              <w:spacing w:after="200"/>
              <w:jc w:val="center"/>
              <w:rPr>
                <w:rFonts w:ascii="Barlow" w:eastAsia="Barlow" w:hAnsi="Barlow" w:cs="Barlow"/>
                <w:sz w:val="20"/>
                <w:szCs w:val="20"/>
              </w:rPr>
            </w:pPr>
            <w:r w:rsidRPr="00FC7A77">
              <w:rPr>
                <w:rFonts w:ascii="Barlow" w:eastAsia="Barlow" w:hAnsi="Barlow" w:cs="Barlow"/>
                <w:sz w:val="20"/>
                <w:szCs w:val="20"/>
              </w:rPr>
              <w:t>3.30%</w:t>
            </w:r>
          </w:p>
        </w:tc>
      </w:tr>
      <w:tr w:rsidR="00C811BD" w:rsidRPr="00FC7A77" w14:paraId="00B4CAEE" w14:textId="77777777" w:rsidTr="00FC7A77">
        <w:trPr>
          <w:trHeight w:val="304"/>
        </w:trPr>
        <w:tc>
          <w:tcPr>
            <w:tcW w:w="5404" w:type="dxa"/>
            <w:shd w:val="clear" w:color="auto" w:fill="auto"/>
          </w:tcPr>
          <w:p w14:paraId="6F9268C8" w14:textId="77777777" w:rsidR="00C811BD" w:rsidRPr="00FC7A77" w:rsidRDefault="0055029A">
            <w:pPr>
              <w:spacing w:after="200"/>
              <w:rPr>
                <w:rFonts w:ascii="Barlow" w:eastAsia="Barlow" w:hAnsi="Barlow" w:cs="Barlow"/>
                <w:b/>
                <w:sz w:val="20"/>
                <w:szCs w:val="20"/>
              </w:rPr>
            </w:pPr>
            <w:r w:rsidRPr="00FC7A77">
              <w:rPr>
                <w:rFonts w:ascii="Barlow" w:eastAsia="Barlow" w:hAnsi="Barlow" w:cs="Barlow"/>
                <w:sz w:val="20"/>
                <w:szCs w:val="20"/>
              </w:rPr>
              <w:t>Fondo fijo Administración</w:t>
            </w:r>
          </w:p>
        </w:tc>
        <w:tc>
          <w:tcPr>
            <w:tcW w:w="2316" w:type="dxa"/>
            <w:shd w:val="clear" w:color="auto" w:fill="auto"/>
          </w:tcPr>
          <w:p w14:paraId="5ECAA8A8" w14:textId="7B5E6169" w:rsidR="00C811BD" w:rsidRPr="00FC7A77" w:rsidRDefault="0055029A">
            <w:pPr>
              <w:spacing w:after="200"/>
              <w:jc w:val="right"/>
              <w:rPr>
                <w:rFonts w:ascii="Barlow" w:eastAsia="Barlow" w:hAnsi="Barlow" w:cs="Barlow"/>
                <w:b/>
                <w:sz w:val="20"/>
                <w:szCs w:val="20"/>
              </w:rPr>
            </w:pPr>
            <w:r w:rsidRPr="00FC7A77">
              <w:rPr>
                <w:rFonts w:ascii="Barlow" w:eastAsia="Barlow" w:hAnsi="Barlow" w:cs="Barlow"/>
                <w:sz w:val="20"/>
                <w:szCs w:val="20"/>
              </w:rPr>
              <w:t>$</w:t>
            </w:r>
            <w:r w:rsidR="00C9664D" w:rsidRPr="00FC7A77">
              <w:rPr>
                <w:rFonts w:ascii="Barlow" w:eastAsia="Barlow" w:hAnsi="Barlow" w:cs="Barlow"/>
                <w:sz w:val="20"/>
                <w:szCs w:val="20"/>
              </w:rPr>
              <w:t>8</w:t>
            </w:r>
            <w:r w:rsidR="00BE0165" w:rsidRPr="00FC7A77">
              <w:rPr>
                <w:rFonts w:ascii="Barlow" w:eastAsia="Barlow" w:hAnsi="Barlow" w:cs="Barlow"/>
                <w:sz w:val="20"/>
                <w:szCs w:val="20"/>
              </w:rPr>
              <w:t>,00</w:t>
            </w:r>
            <w:r w:rsidRPr="00FC7A77">
              <w:rPr>
                <w:rFonts w:ascii="Barlow" w:eastAsia="Barlow" w:hAnsi="Barlow" w:cs="Barlow"/>
                <w:sz w:val="20"/>
                <w:szCs w:val="20"/>
              </w:rPr>
              <w:t>0.00</w:t>
            </w:r>
          </w:p>
        </w:tc>
        <w:tc>
          <w:tcPr>
            <w:tcW w:w="2316" w:type="dxa"/>
          </w:tcPr>
          <w:p w14:paraId="1FB5135E" w14:textId="212B54A3" w:rsidR="00C811BD" w:rsidRPr="00FC7A77" w:rsidRDefault="00C9664D">
            <w:pPr>
              <w:spacing w:after="200"/>
              <w:jc w:val="center"/>
              <w:rPr>
                <w:rFonts w:ascii="Barlow" w:eastAsia="Barlow" w:hAnsi="Barlow" w:cs="Barlow"/>
                <w:sz w:val="20"/>
                <w:szCs w:val="20"/>
              </w:rPr>
            </w:pPr>
            <w:r w:rsidRPr="00FC7A77">
              <w:rPr>
                <w:rFonts w:ascii="Barlow" w:eastAsia="Barlow" w:hAnsi="Barlow" w:cs="Barlow"/>
                <w:sz w:val="20"/>
                <w:szCs w:val="20"/>
              </w:rPr>
              <w:t>13.18%</w:t>
            </w:r>
          </w:p>
        </w:tc>
      </w:tr>
      <w:tr w:rsidR="00C811BD" w:rsidRPr="00FC7A77" w14:paraId="63296806" w14:textId="77777777" w:rsidTr="00FC7A77">
        <w:trPr>
          <w:trHeight w:val="304"/>
        </w:trPr>
        <w:tc>
          <w:tcPr>
            <w:tcW w:w="5404" w:type="dxa"/>
            <w:shd w:val="clear" w:color="auto" w:fill="auto"/>
            <w:vAlign w:val="center"/>
          </w:tcPr>
          <w:p w14:paraId="32D9AE68" w14:textId="77777777" w:rsidR="00C811BD" w:rsidRPr="00FC7A77" w:rsidRDefault="0055029A">
            <w:pPr>
              <w:spacing w:after="200"/>
              <w:rPr>
                <w:rFonts w:ascii="Barlow" w:eastAsia="Barlow" w:hAnsi="Barlow" w:cs="Barlow"/>
                <w:b/>
                <w:sz w:val="20"/>
                <w:szCs w:val="20"/>
              </w:rPr>
            </w:pPr>
            <w:r w:rsidRPr="00FC7A77">
              <w:rPr>
                <w:rFonts w:ascii="Barlow" w:eastAsia="Barlow" w:hAnsi="Barlow" w:cs="Barlow"/>
                <w:b/>
                <w:sz w:val="20"/>
                <w:szCs w:val="20"/>
              </w:rPr>
              <w:t>Total</w:t>
            </w:r>
          </w:p>
        </w:tc>
        <w:tc>
          <w:tcPr>
            <w:tcW w:w="2316" w:type="dxa"/>
            <w:shd w:val="clear" w:color="auto" w:fill="auto"/>
            <w:vAlign w:val="center"/>
          </w:tcPr>
          <w:p w14:paraId="64048A1F" w14:textId="1FDC57AB" w:rsidR="00C811BD" w:rsidRPr="00FC7A77" w:rsidRDefault="0055029A">
            <w:pPr>
              <w:spacing w:after="200"/>
              <w:jc w:val="right"/>
              <w:rPr>
                <w:rFonts w:ascii="Barlow" w:eastAsia="Barlow" w:hAnsi="Barlow" w:cs="Barlow"/>
                <w:b/>
                <w:sz w:val="20"/>
                <w:szCs w:val="20"/>
              </w:rPr>
            </w:pPr>
            <w:r w:rsidRPr="00FC7A77">
              <w:rPr>
                <w:rFonts w:ascii="Barlow" w:eastAsia="Barlow" w:hAnsi="Barlow" w:cs="Barlow"/>
                <w:b/>
                <w:sz w:val="20"/>
                <w:szCs w:val="20"/>
              </w:rPr>
              <w:t>$</w:t>
            </w:r>
            <w:r w:rsidR="00051EB9" w:rsidRPr="00FC7A77">
              <w:rPr>
                <w:rFonts w:ascii="Barlow" w:eastAsia="Barlow" w:hAnsi="Barlow" w:cs="Barlow"/>
                <w:b/>
                <w:sz w:val="20"/>
                <w:szCs w:val="20"/>
              </w:rPr>
              <w:t>6</w:t>
            </w:r>
            <w:r w:rsidR="00C9664D" w:rsidRPr="00FC7A77">
              <w:rPr>
                <w:rFonts w:ascii="Barlow" w:eastAsia="Barlow" w:hAnsi="Barlow" w:cs="Barlow"/>
                <w:b/>
                <w:sz w:val="20"/>
                <w:szCs w:val="20"/>
              </w:rPr>
              <w:t>0</w:t>
            </w:r>
            <w:r w:rsidR="007B1028" w:rsidRPr="00FC7A77">
              <w:rPr>
                <w:rFonts w:ascii="Barlow" w:eastAsia="Barlow" w:hAnsi="Barlow" w:cs="Barlow"/>
                <w:b/>
                <w:sz w:val="20"/>
                <w:szCs w:val="20"/>
              </w:rPr>
              <w:t>,</w:t>
            </w:r>
            <w:r w:rsidR="00051EB9" w:rsidRPr="00FC7A77">
              <w:rPr>
                <w:rFonts w:ascii="Barlow" w:eastAsia="Barlow" w:hAnsi="Barlow" w:cs="Barlow"/>
                <w:b/>
                <w:sz w:val="20"/>
                <w:szCs w:val="20"/>
              </w:rPr>
              <w:t>675</w:t>
            </w:r>
            <w:r w:rsidR="007B1028" w:rsidRPr="00FC7A77">
              <w:rPr>
                <w:rFonts w:ascii="Barlow" w:eastAsia="Barlow" w:hAnsi="Barlow" w:cs="Barlow"/>
                <w:b/>
                <w:sz w:val="20"/>
                <w:szCs w:val="20"/>
              </w:rPr>
              <w:t>.0</w:t>
            </w:r>
            <w:r w:rsidR="00051EB9" w:rsidRPr="00FC7A77">
              <w:rPr>
                <w:rFonts w:ascii="Barlow" w:eastAsia="Barlow" w:hAnsi="Barlow" w:cs="Barlow"/>
                <w:b/>
                <w:sz w:val="20"/>
                <w:szCs w:val="20"/>
              </w:rPr>
              <w:t>9</w:t>
            </w:r>
          </w:p>
        </w:tc>
        <w:tc>
          <w:tcPr>
            <w:tcW w:w="2316" w:type="dxa"/>
          </w:tcPr>
          <w:p w14:paraId="1D33B166" w14:textId="77777777" w:rsidR="00C811BD" w:rsidRPr="00FC7A77" w:rsidRDefault="0055029A">
            <w:pPr>
              <w:spacing w:after="200"/>
              <w:jc w:val="center"/>
              <w:rPr>
                <w:rFonts w:ascii="Barlow" w:eastAsia="Barlow" w:hAnsi="Barlow" w:cs="Barlow"/>
                <w:b/>
                <w:sz w:val="20"/>
                <w:szCs w:val="20"/>
              </w:rPr>
            </w:pPr>
            <w:r w:rsidRPr="00FC7A77">
              <w:rPr>
                <w:rFonts w:ascii="Barlow" w:eastAsia="Barlow" w:hAnsi="Barlow" w:cs="Barlow"/>
                <w:b/>
                <w:sz w:val="20"/>
                <w:szCs w:val="20"/>
              </w:rPr>
              <w:t>100.00%</w:t>
            </w:r>
          </w:p>
        </w:tc>
      </w:tr>
    </w:tbl>
    <w:p w14:paraId="4688A371" w14:textId="1FD70895" w:rsidR="00C811BD" w:rsidRPr="00FC7A77" w:rsidRDefault="00C811BD">
      <w:pPr>
        <w:ind w:left="709"/>
        <w:rPr>
          <w:rFonts w:ascii="Barlow" w:eastAsia="Barlow" w:hAnsi="Barlow" w:cs="Barlow"/>
          <w:b/>
          <w:sz w:val="20"/>
          <w:szCs w:val="20"/>
        </w:rPr>
      </w:pPr>
    </w:p>
    <w:p w14:paraId="02F30A29" w14:textId="77777777" w:rsidR="00C811BD" w:rsidRPr="00FC7A77" w:rsidRDefault="00C811BD">
      <w:pPr>
        <w:ind w:left="709"/>
        <w:rPr>
          <w:rFonts w:ascii="Barlow" w:eastAsia="Barlow" w:hAnsi="Barlow" w:cs="Barlow"/>
          <w:b/>
          <w:sz w:val="20"/>
          <w:szCs w:val="20"/>
        </w:rPr>
      </w:pPr>
    </w:p>
    <w:p w14:paraId="40D96DC8" w14:textId="77777777" w:rsidR="00C811BD" w:rsidRPr="00FC7A77" w:rsidRDefault="00C811BD">
      <w:pPr>
        <w:ind w:left="709"/>
        <w:rPr>
          <w:rFonts w:ascii="Barlow" w:eastAsia="Barlow" w:hAnsi="Barlow" w:cs="Barlow"/>
          <w:b/>
          <w:sz w:val="20"/>
          <w:szCs w:val="20"/>
        </w:rPr>
      </w:pPr>
    </w:p>
    <w:p w14:paraId="705575E9" w14:textId="77777777" w:rsidR="00C811BD" w:rsidRPr="00FC7A77" w:rsidRDefault="00C811BD">
      <w:pPr>
        <w:ind w:left="709"/>
        <w:rPr>
          <w:rFonts w:ascii="Barlow" w:eastAsia="Barlow" w:hAnsi="Barlow" w:cs="Barlow"/>
          <w:b/>
          <w:sz w:val="20"/>
          <w:szCs w:val="20"/>
        </w:rPr>
      </w:pPr>
    </w:p>
    <w:p w14:paraId="19995DD7" w14:textId="77777777" w:rsidR="00C811BD" w:rsidRPr="00FC7A77" w:rsidRDefault="00C811BD">
      <w:pPr>
        <w:ind w:left="709"/>
        <w:rPr>
          <w:rFonts w:ascii="Barlow" w:eastAsia="Barlow" w:hAnsi="Barlow" w:cs="Barlow"/>
          <w:b/>
          <w:sz w:val="20"/>
          <w:szCs w:val="20"/>
        </w:rPr>
      </w:pPr>
    </w:p>
    <w:p w14:paraId="2BB1ADB0" w14:textId="77777777" w:rsidR="00C811BD" w:rsidRPr="00FC7A77" w:rsidRDefault="00C811BD">
      <w:pPr>
        <w:ind w:left="709"/>
        <w:rPr>
          <w:rFonts w:ascii="Barlow" w:eastAsia="Barlow" w:hAnsi="Barlow" w:cs="Barlow"/>
          <w:b/>
          <w:sz w:val="20"/>
          <w:szCs w:val="20"/>
        </w:rPr>
      </w:pPr>
    </w:p>
    <w:p w14:paraId="5A6115B3" w14:textId="77777777" w:rsidR="00C811BD" w:rsidRPr="00FC7A77" w:rsidRDefault="00C811BD">
      <w:pPr>
        <w:ind w:left="709"/>
        <w:rPr>
          <w:rFonts w:ascii="Barlow" w:eastAsia="Barlow" w:hAnsi="Barlow" w:cs="Barlow"/>
          <w:b/>
          <w:sz w:val="20"/>
          <w:szCs w:val="20"/>
        </w:rPr>
      </w:pPr>
    </w:p>
    <w:p w14:paraId="598A48EB" w14:textId="77777777" w:rsidR="00C811BD" w:rsidRPr="00FC7A77" w:rsidRDefault="00C811BD">
      <w:pPr>
        <w:ind w:left="709"/>
        <w:rPr>
          <w:rFonts w:ascii="Barlow" w:eastAsia="Barlow" w:hAnsi="Barlow" w:cs="Barlow"/>
          <w:sz w:val="20"/>
          <w:szCs w:val="20"/>
        </w:rPr>
      </w:pPr>
    </w:p>
    <w:p w14:paraId="291C57DC" w14:textId="77777777" w:rsidR="00C811BD" w:rsidRPr="00FC7A77" w:rsidRDefault="00C811BD">
      <w:pPr>
        <w:ind w:left="709"/>
        <w:rPr>
          <w:rFonts w:ascii="Barlow" w:eastAsia="Barlow" w:hAnsi="Barlow" w:cs="Barlow"/>
          <w:sz w:val="20"/>
          <w:szCs w:val="20"/>
        </w:rPr>
      </w:pPr>
    </w:p>
    <w:p w14:paraId="6396541D" w14:textId="77777777" w:rsidR="00BE0165" w:rsidRPr="00FC7A77" w:rsidRDefault="00BE0165">
      <w:pPr>
        <w:ind w:left="709"/>
        <w:rPr>
          <w:rFonts w:ascii="Barlow" w:eastAsia="Barlow" w:hAnsi="Barlow" w:cs="Barlow"/>
          <w:sz w:val="20"/>
          <w:szCs w:val="20"/>
        </w:rPr>
      </w:pPr>
    </w:p>
    <w:p w14:paraId="5C5E52A9" w14:textId="77777777" w:rsidR="00BE0165" w:rsidRPr="00FC7A77" w:rsidRDefault="00BE0165">
      <w:pPr>
        <w:ind w:left="709"/>
        <w:rPr>
          <w:rFonts w:ascii="Barlow" w:eastAsia="Barlow" w:hAnsi="Barlow" w:cs="Barlow"/>
          <w:sz w:val="20"/>
          <w:szCs w:val="20"/>
        </w:rPr>
      </w:pPr>
    </w:p>
    <w:p w14:paraId="78C78FA3" w14:textId="77777777" w:rsidR="00BE0165" w:rsidRPr="00FC7A77" w:rsidRDefault="00BE0165">
      <w:pPr>
        <w:ind w:left="709"/>
        <w:rPr>
          <w:rFonts w:ascii="Barlow" w:eastAsia="Barlow" w:hAnsi="Barlow" w:cs="Barlow"/>
          <w:sz w:val="20"/>
          <w:szCs w:val="20"/>
        </w:rPr>
      </w:pPr>
    </w:p>
    <w:p w14:paraId="3F634965" w14:textId="2995F43D" w:rsidR="00C811BD" w:rsidRPr="00FC7A77" w:rsidRDefault="0055029A">
      <w:pPr>
        <w:ind w:left="709"/>
        <w:rPr>
          <w:rFonts w:ascii="Barlow" w:eastAsia="Barlow" w:hAnsi="Barlow" w:cs="Barlow"/>
          <w:sz w:val="20"/>
          <w:szCs w:val="20"/>
        </w:rPr>
      </w:pPr>
      <w:r w:rsidRPr="00FC7A77">
        <w:rPr>
          <w:rFonts w:ascii="Barlow" w:eastAsia="Barlow" w:hAnsi="Barlow" w:cs="Barlow"/>
          <w:sz w:val="20"/>
          <w:szCs w:val="20"/>
        </w:rPr>
        <w:t>Bancos</w:t>
      </w:r>
    </w:p>
    <w:p w14:paraId="5F03838D" w14:textId="77777777" w:rsidR="00C811BD" w:rsidRPr="00FC7A77" w:rsidRDefault="00C811BD">
      <w:pPr>
        <w:rPr>
          <w:rFonts w:ascii="Barlow" w:eastAsia="Barlow" w:hAnsi="Barlow" w:cs="Barlow"/>
          <w:b/>
          <w:sz w:val="20"/>
          <w:szCs w:val="20"/>
        </w:rPr>
      </w:pPr>
    </w:p>
    <w:p w14:paraId="24DAAC97" w14:textId="77777777" w:rsidR="00C811BD" w:rsidRPr="00FC7A77" w:rsidRDefault="0055029A">
      <w:pPr>
        <w:ind w:left="709"/>
        <w:jc w:val="both"/>
        <w:rPr>
          <w:rFonts w:ascii="Barlow" w:eastAsia="Barlow" w:hAnsi="Barlow" w:cs="Barlow"/>
          <w:sz w:val="20"/>
          <w:szCs w:val="20"/>
        </w:rPr>
      </w:pPr>
      <w:r w:rsidRPr="00FC7A77">
        <w:rPr>
          <w:rFonts w:ascii="Barlow" w:eastAsia="Barlow" w:hAnsi="Barlow" w:cs="Barlow"/>
          <w:sz w:val="20"/>
          <w:szCs w:val="20"/>
        </w:rPr>
        <w:t>El monto de Bancos disponible propiedad del Fideicomiso Público para la Administración del Palacio de la Música, se integra de la siguiente manera:</w:t>
      </w:r>
    </w:p>
    <w:p w14:paraId="741BD3B3" w14:textId="77777777" w:rsidR="00C811BD" w:rsidRPr="00FC7A77" w:rsidRDefault="00C811BD">
      <w:pPr>
        <w:rPr>
          <w:rFonts w:ascii="Barlow" w:eastAsia="Barlow" w:hAnsi="Barlow" w:cs="Barlow"/>
          <w:sz w:val="20"/>
          <w:szCs w:val="20"/>
        </w:rPr>
      </w:pPr>
    </w:p>
    <w:tbl>
      <w:tblPr>
        <w:tblStyle w:val="afb"/>
        <w:tblW w:w="96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9"/>
        <w:gridCol w:w="2908"/>
        <w:gridCol w:w="2035"/>
        <w:gridCol w:w="2007"/>
      </w:tblGrid>
      <w:tr w:rsidR="00C811BD" w:rsidRPr="00FC7A77" w14:paraId="342669B1" w14:textId="77777777" w:rsidTr="00FC7A77">
        <w:trPr>
          <w:trHeight w:val="406"/>
          <w:jc w:val="center"/>
        </w:trPr>
        <w:tc>
          <w:tcPr>
            <w:tcW w:w="2669" w:type="dxa"/>
          </w:tcPr>
          <w:p w14:paraId="6A9578BB"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Banco</w:t>
            </w:r>
          </w:p>
        </w:tc>
        <w:tc>
          <w:tcPr>
            <w:tcW w:w="2908" w:type="dxa"/>
          </w:tcPr>
          <w:p w14:paraId="03457DC5"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No. De cuenta Bancaria</w:t>
            </w:r>
          </w:p>
        </w:tc>
        <w:tc>
          <w:tcPr>
            <w:tcW w:w="2035" w:type="dxa"/>
            <w:shd w:val="clear" w:color="auto" w:fill="auto"/>
            <w:vAlign w:val="center"/>
          </w:tcPr>
          <w:p w14:paraId="1BF6AE42" w14:textId="73E248C1"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 xml:space="preserve">Saldo </w:t>
            </w:r>
            <w:r w:rsidR="00C9664D" w:rsidRPr="00FC7A77">
              <w:rPr>
                <w:rFonts w:ascii="Barlow" w:eastAsia="Barlow" w:hAnsi="Barlow" w:cs="Barlow"/>
                <w:b/>
                <w:sz w:val="20"/>
                <w:szCs w:val="20"/>
              </w:rPr>
              <w:t>31</w:t>
            </w:r>
            <w:r w:rsidR="007B1028" w:rsidRPr="00FC7A77">
              <w:rPr>
                <w:rFonts w:ascii="Barlow" w:eastAsia="Barlow" w:hAnsi="Barlow" w:cs="Barlow"/>
                <w:b/>
                <w:sz w:val="20"/>
                <w:szCs w:val="20"/>
              </w:rPr>
              <w:t xml:space="preserve"> de </w:t>
            </w:r>
            <w:r w:rsidR="00C9664D" w:rsidRPr="00FC7A77">
              <w:rPr>
                <w:rFonts w:ascii="Barlow" w:eastAsia="Barlow" w:hAnsi="Barlow" w:cs="Barlow"/>
                <w:b/>
                <w:sz w:val="20"/>
                <w:szCs w:val="20"/>
              </w:rPr>
              <w:t>marzo</w:t>
            </w:r>
            <w:r w:rsidRPr="00FC7A77">
              <w:rPr>
                <w:rFonts w:ascii="Barlow" w:eastAsia="Barlow" w:hAnsi="Barlow" w:cs="Barlow"/>
                <w:b/>
                <w:sz w:val="20"/>
                <w:szCs w:val="20"/>
              </w:rPr>
              <w:t xml:space="preserve"> de 202</w:t>
            </w:r>
            <w:r w:rsidR="00BE0165" w:rsidRPr="00FC7A77">
              <w:rPr>
                <w:rFonts w:ascii="Barlow" w:eastAsia="Barlow" w:hAnsi="Barlow" w:cs="Barlow"/>
                <w:b/>
                <w:sz w:val="20"/>
                <w:szCs w:val="20"/>
              </w:rPr>
              <w:t>4</w:t>
            </w:r>
          </w:p>
        </w:tc>
        <w:tc>
          <w:tcPr>
            <w:tcW w:w="2007" w:type="dxa"/>
            <w:shd w:val="clear" w:color="auto" w:fill="auto"/>
          </w:tcPr>
          <w:p w14:paraId="6187DC97"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Análisis Vertical                   (%)</w:t>
            </w:r>
          </w:p>
        </w:tc>
      </w:tr>
      <w:tr w:rsidR="00C811BD" w:rsidRPr="00FC7A77" w14:paraId="274A340E" w14:textId="77777777" w:rsidTr="00FC7A77">
        <w:trPr>
          <w:trHeight w:val="291"/>
          <w:jc w:val="center"/>
        </w:trPr>
        <w:tc>
          <w:tcPr>
            <w:tcW w:w="2669" w:type="dxa"/>
          </w:tcPr>
          <w:p w14:paraId="40B1872A"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Banco Santander, SA.</w:t>
            </w:r>
          </w:p>
        </w:tc>
        <w:tc>
          <w:tcPr>
            <w:tcW w:w="2908" w:type="dxa"/>
          </w:tcPr>
          <w:p w14:paraId="759B2441"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65507257450</w:t>
            </w:r>
          </w:p>
        </w:tc>
        <w:tc>
          <w:tcPr>
            <w:tcW w:w="2035" w:type="dxa"/>
            <w:shd w:val="clear" w:color="auto" w:fill="auto"/>
          </w:tcPr>
          <w:p w14:paraId="5BCAD530"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$0.00</w:t>
            </w:r>
          </w:p>
        </w:tc>
        <w:tc>
          <w:tcPr>
            <w:tcW w:w="2007" w:type="dxa"/>
          </w:tcPr>
          <w:p w14:paraId="0F616AC8"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0.00%</w:t>
            </w:r>
          </w:p>
        </w:tc>
      </w:tr>
      <w:tr w:rsidR="00C811BD" w:rsidRPr="00FC7A77" w14:paraId="0B944818" w14:textId="77777777" w:rsidTr="00FC7A77">
        <w:trPr>
          <w:trHeight w:val="291"/>
          <w:jc w:val="center"/>
        </w:trPr>
        <w:tc>
          <w:tcPr>
            <w:tcW w:w="2669" w:type="dxa"/>
          </w:tcPr>
          <w:p w14:paraId="64BBB5CE"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 xml:space="preserve">Banco Santander, SA. </w:t>
            </w:r>
          </w:p>
        </w:tc>
        <w:tc>
          <w:tcPr>
            <w:tcW w:w="2908" w:type="dxa"/>
          </w:tcPr>
          <w:p w14:paraId="103A8CEF"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65507277911</w:t>
            </w:r>
          </w:p>
        </w:tc>
        <w:tc>
          <w:tcPr>
            <w:tcW w:w="2035" w:type="dxa"/>
            <w:shd w:val="clear" w:color="auto" w:fill="auto"/>
          </w:tcPr>
          <w:p w14:paraId="313D7249" w14:textId="3219EC5B" w:rsidR="00C811BD" w:rsidRPr="00FC7A77" w:rsidRDefault="007B1028">
            <w:pPr>
              <w:jc w:val="right"/>
              <w:rPr>
                <w:rFonts w:ascii="Barlow" w:eastAsia="Barlow" w:hAnsi="Barlow" w:cs="Barlow"/>
                <w:sz w:val="20"/>
                <w:szCs w:val="20"/>
              </w:rPr>
            </w:pPr>
            <w:r w:rsidRPr="00FC7A77">
              <w:rPr>
                <w:rFonts w:ascii="Barlow" w:eastAsia="Barlow" w:hAnsi="Barlow" w:cs="Barlow"/>
                <w:sz w:val="20"/>
                <w:szCs w:val="20"/>
              </w:rPr>
              <w:t>$0.00</w:t>
            </w:r>
          </w:p>
        </w:tc>
        <w:tc>
          <w:tcPr>
            <w:tcW w:w="2007" w:type="dxa"/>
          </w:tcPr>
          <w:p w14:paraId="1D561C9C" w14:textId="42821D9E" w:rsidR="00C811BD" w:rsidRPr="00FC7A77" w:rsidRDefault="007B1028">
            <w:pPr>
              <w:jc w:val="right"/>
              <w:rPr>
                <w:rFonts w:ascii="Barlow" w:eastAsia="Barlow" w:hAnsi="Barlow" w:cs="Barlow"/>
                <w:sz w:val="20"/>
                <w:szCs w:val="20"/>
              </w:rPr>
            </w:pPr>
            <w:r w:rsidRPr="00FC7A77">
              <w:rPr>
                <w:rFonts w:ascii="Barlow" w:eastAsia="Barlow" w:hAnsi="Barlow" w:cs="Barlow"/>
                <w:sz w:val="20"/>
                <w:szCs w:val="20"/>
              </w:rPr>
              <w:t>0.00</w:t>
            </w:r>
            <w:r w:rsidR="00BE0165" w:rsidRPr="00FC7A77">
              <w:rPr>
                <w:rFonts w:ascii="Barlow" w:eastAsia="Barlow" w:hAnsi="Barlow" w:cs="Barlow"/>
                <w:sz w:val="20"/>
                <w:szCs w:val="20"/>
              </w:rPr>
              <w:t>%</w:t>
            </w:r>
          </w:p>
        </w:tc>
      </w:tr>
      <w:tr w:rsidR="00BE0165" w:rsidRPr="00FC7A77" w14:paraId="2EE2F445" w14:textId="77777777" w:rsidTr="00FC7A77">
        <w:trPr>
          <w:trHeight w:val="291"/>
          <w:jc w:val="center"/>
        </w:trPr>
        <w:tc>
          <w:tcPr>
            <w:tcW w:w="2669" w:type="dxa"/>
          </w:tcPr>
          <w:p w14:paraId="529E75C4" w14:textId="77777777" w:rsidR="00BE0165" w:rsidRPr="00FC7A77" w:rsidRDefault="00BE0165" w:rsidP="00BE0165">
            <w:pPr>
              <w:rPr>
                <w:rFonts w:ascii="Barlow" w:eastAsia="Barlow" w:hAnsi="Barlow" w:cs="Barlow"/>
                <w:sz w:val="20"/>
                <w:szCs w:val="20"/>
              </w:rPr>
            </w:pPr>
            <w:r w:rsidRPr="00FC7A77">
              <w:rPr>
                <w:rFonts w:ascii="Barlow" w:eastAsia="Barlow" w:hAnsi="Barlow" w:cs="Barlow"/>
                <w:sz w:val="20"/>
                <w:szCs w:val="20"/>
              </w:rPr>
              <w:t xml:space="preserve">Banco Santander, SA. </w:t>
            </w:r>
          </w:p>
        </w:tc>
        <w:tc>
          <w:tcPr>
            <w:tcW w:w="2908" w:type="dxa"/>
          </w:tcPr>
          <w:p w14:paraId="2418D11F" w14:textId="77777777" w:rsidR="00BE0165" w:rsidRPr="00FC7A77" w:rsidRDefault="00BE0165" w:rsidP="00BE0165">
            <w:pPr>
              <w:rPr>
                <w:rFonts w:ascii="Barlow" w:eastAsia="Barlow" w:hAnsi="Barlow" w:cs="Barlow"/>
                <w:sz w:val="20"/>
                <w:szCs w:val="20"/>
              </w:rPr>
            </w:pPr>
            <w:r w:rsidRPr="00FC7A77">
              <w:rPr>
                <w:rFonts w:ascii="Barlow" w:eastAsia="Barlow" w:hAnsi="Barlow" w:cs="Barlow"/>
                <w:sz w:val="20"/>
                <w:szCs w:val="20"/>
              </w:rPr>
              <w:t>65507512571</w:t>
            </w:r>
          </w:p>
        </w:tc>
        <w:tc>
          <w:tcPr>
            <w:tcW w:w="2035" w:type="dxa"/>
            <w:shd w:val="clear" w:color="auto" w:fill="auto"/>
          </w:tcPr>
          <w:p w14:paraId="671B61D5" w14:textId="3CC94BE5" w:rsidR="00BE0165" w:rsidRPr="00FC7A77" w:rsidRDefault="00BE0165" w:rsidP="00BE0165">
            <w:pPr>
              <w:jc w:val="right"/>
              <w:rPr>
                <w:rFonts w:ascii="Barlow" w:eastAsia="Barlow" w:hAnsi="Barlow" w:cs="Barlow"/>
                <w:sz w:val="20"/>
                <w:szCs w:val="20"/>
              </w:rPr>
            </w:pPr>
            <w:r w:rsidRPr="00FC7A77">
              <w:rPr>
                <w:rFonts w:ascii="Barlow" w:eastAsia="Barlow" w:hAnsi="Barlow" w:cs="Barlow"/>
                <w:sz w:val="20"/>
                <w:szCs w:val="20"/>
              </w:rPr>
              <w:t>$</w:t>
            </w:r>
            <w:r w:rsidR="007B1028" w:rsidRPr="00FC7A77">
              <w:rPr>
                <w:rFonts w:ascii="Barlow" w:eastAsia="Barlow" w:hAnsi="Barlow" w:cs="Barlow"/>
                <w:sz w:val="20"/>
                <w:szCs w:val="20"/>
              </w:rPr>
              <w:t>2</w:t>
            </w:r>
            <w:r w:rsidR="00C9664D" w:rsidRPr="00FC7A77">
              <w:rPr>
                <w:rFonts w:ascii="Barlow" w:eastAsia="Barlow" w:hAnsi="Barlow" w:cs="Barlow"/>
                <w:sz w:val="20"/>
                <w:szCs w:val="20"/>
              </w:rPr>
              <w:t>66</w:t>
            </w:r>
            <w:r w:rsidR="003E78D1" w:rsidRPr="00FC7A77">
              <w:rPr>
                <w:rFonts w:ascii="Barlow" w:eastAsia="Barlow" w:hAnsi="Barlow" w:cs="Barlow"/>
                <w:sz w:val="20"/>
                <w:szCs w:val="20"/>
              </w:rPr>
              <w:t>,</w:t>
            </w:r>
            <w:r w:rsidR="007B1028" w:rsidRPr="00FC7A77">
              <w:rPr>
                <w:rFonts w:ascii="Barlow" w:eastAsia="Barlow" w:hAnsi="Barlow" w:cs="Barlow"/>
                <w:sz w:val="20"/>
                <w:szCs w:val="20"/>
              </w:rPr>
              <w:t>8</w:t>
            </w:r>
            <w:r w:rsidR="003E78D1" w:rsidRPr="00FC7A77">
              <w:rPr>
                <w:rFonts w:ascii="Barlow" w:eastAsia="Barlow" w:hAnsi="Barlow" w:cs="Barlow"/>
                <w:sz w:val="20"/>
                <w:szCs w:val="20"/>
              </w:rPr>
              <w:t>79.0</w:t>
            </w:r>
            <w:r w:rsidR="007B1028" w:rsidRPr="00FC7A77">
              <w:rPr>
                <w:rFonts w:ascii="Barlow" w:eastAsia="Barlow" w:hAnsi="Barlow" w:cs="Barlow"/>
                <w:sz w:val="20"/>
                <w:szCs w:val="20"/>
              </w:rPr>
              <w:t>0</w:t>
            </w:r>
          </w:p>
        </w:tc>
        <w:tc>
          <w:tcPr>
            <w:tcW w:w="2007" w:type="dxa"/>
          </w:tcPr>
          <w:p w14:paraId="208524D6" w14:textId="33B0403D" w:rsidR="00BE0165" w:rsidRPr="00FC7A77" w:rsidRDefault="003E78D1" w:rsidP="003E78D1">
            <w:pPr>
              <w:tabs>
                <w:tab w:val="center" w:pos="746"/>
                <w:tab w:val="right" w:pos="1493"/>
              </w:tabs>
              <w:rPr>
                <w:rFonts w:ascii="Barlow" w:eastAsia="Barlow" w:hAnsi="Barlow" w:cs="Barlow"/>
                <w:sz w:val="20"/>
                <w:szCs w:val="20"/>
              </w:rPr>
            </w:pPr>
            <w:r w:rsidRPr="00FC7A77">
              <w:rPr>
                <w:rFonts w:ascii="Barlow" w:eastAsia="Barlow" w:hAnsi="Barlow" w:cs="Barlow"/>
                <w:sz w:val="20"/>
                <w:szCs w:val="20"/>
              </w:rPr>
              <w:tab/>
            </w:r>
            <w:r w:rsidRPr="00FC7A77">
              <w:rPr>
                <w:rFonts w:ascii="Barlow" w:eastAsia="Barlow" w:hAnsi="Barlow" w:cs="Barlow"/>
                <w:sz w:val="20"/>
                <w:szCs w:val="20"/>
              </w:rPr>
              <w:tab/>
              <w:t>6.18</w:t>
            </w:r>
            <w:r w:rsidR="00BE0165" w:rsidRPr="00FC7A77">
              <w:rPr>
                <w:rFonts w:ascii="Barlow" w:eastAsia="Barlow" w:hAnsi="Barlow" w:cs="Barlow"/>
                <w:sz w:val="20"/>
                <w:szCs w:val="20"/>
              </w:rPr>
              <w:t>%</w:t>
            </w:r>
          </w:p>
        </w:tc>
      </w:tr>
      <w:tr w:rsidR="00BE0165" w:rsidRPr="00FC7A77" w14:paraId="51288713" w14:textId="77777777" w:rsidTr="00FC7A77">
        <w:trPr>
          <w:trHeight w:val="291"/>
          <w:jc w:val="center"/>
        </w:trPr>
        <w:tc>
          <w:tcPr>
            <w:tcW w:w="2669" w:type="dxa"/>
          </w:tcPr>
          <w:p w14:paraId="53C1BC54" w14:textId="77777777" w:rsidR="00BE0165" w:rsidRPr="00FC7A77" w:rsidRDefault="00BE0165" w:rsidP="00BE0165">
            <w:pPr>
              <w:rPr>
                <w:rFonts w:ascii="Barlow" w:eastAsia="Barlow" w:hAnsi="Barlow" w:cs="Barlow"/>
                <w:sz w:val="20"/>
                <w:szCs w:val="20"/>
              </w:rPr>
            </w:pPr>
            <w:r w:rsidRPr="00FC7A77">
              <w:rPr>
                <w:rFonts w:ascii="Barlow" w:eastAsia="Barlow" w:hAnsi="Barlow" w:cs="Barlow"/>
                <w:sz w:val="20"/>
                <w:szCs w:val="20"/>
              </w:rPr>
              <w:t xml:space="preserve">Banco Santander, SA. </w:t>
            </w:r>
          </w:p>
        </w:tc>
        <w:tc>
          <w:tcPr>
            <w:tcW w:w="2908" w:type="dxa"/>
          </w:tcPr>
          <w:p w14:paraId="4A62C45F" w14:textId="77777777" w:rsidR="00BE0165" w:rsidRPr="00FC7A77" w:rsidRDefault="00BE0165" w:rsidP="00BE0165">
            <w:pPr>
              <w:rPr>
                <w:rFonts w:ascii="Barlow" w:eastAsia="Barlow" w:hAnsi="Barlow" w:cs="Barlow"/>
                <w:sz w:val="20"/>
                <w:szCs w:val="20"/>
              </w:rPr>
            </w:pPr>
            <w:r w:rsidRPr="00FC7A77">
              <w:rPr>
                <w:rFonts w:ascii="Barlow" w:eastAsia="Barlow" w:hAnsi="Barlow" w:cs="Barlow"/>
                <w:sz w:val="20"/>
                <w:szCs w:val="20"/>
              </w:rPr>
              <w:t>65508034441</w:t>
            </w:r>
          </w:p>
        </w:tc>
        <w:tc>
          <w:tcPr>
            <w:tcW w:w="2035" w:type="dxa"/>
            <w:shd w:val="clear" w:color="auto" w:fill="auto"/>
          </w:tcPr>
          <w:p w14:paraId="4A1452E4" w14:textId="1ADB7AC9" w:rsidR="00BE0165" w:rsidRPr="00FC7A77" w:rsidRDefault="00BE0165" w:rsidP="00BE0165">
            <w:pPr>
              <w:jc w:val="right"/>
              <w:rPr>
                <w:rFonts w:ascii="Barlow" w:eastAsia="Barlow" w:hAnsi="Barlow" w:cs="Barlow"/>
                <w:sz w:val="20"/>
                <w:szCs w:val="20"/>
              </w:rPr>
            </w:pPr>
            <w:r w:rsidRPr="00FC7A77">
              <w:rPr>
                <w:rFonts w:ascii="Barlow" w:eastAsia="Barlow" w:hAnsi="Barlow" w:cs="Barlow"/>
                <w:sz w:val="20"/>
                <w:szCs w:val="20"/>
              </w:rPr>
              <w:t>$</w:t>
            </w:r>
            <w:r w:rsidR="003E78D1" w:rsidRPr="00FC7A77">
              <w:rPr>
                <w:rFonts w:ascii="Barlow" w:eastAsia="Barlow" w:hAnsi="Barlow" w:cs="Barlow"/>
                <w:sz w:val="20"/>
                <w:szCs w:val="20"/>
              </w:rPr>
              <w:t>850,838.75</w:t>
            </w:r>
          </w:p>
        </w:tc>
        <w:tc>
          <w:tcPr>
            <w:tcW w:w="2007" w:type="dxa"/>
          </w:tcPr>
          <w:p w14:paraId="08BCE1A1" w14:textId="08CBA721" w:rsidR="00BE0165" w:rsidRPr="00FC7A77" w:rsidRDefault="003E78D1" w:rsidP="007B1028">
            <w:pPr>
              <w:tabs>
                <w:tab w:val="center" w:pos="753"/>
                <w:tab w:val="right" w:pos="1507"/>
              </w:tabs>
              <w:jc w:val="right"/>
              <w:rPr>
                <w:rFonts w:ascii="Barlow" w:eastAsia="Barlow" w:hAnsi="Barlow" w:cs="Barlow"/>
                <w:sz w:val="20"/>
                <w:szCs w:val="20"/>
              </w:rPr>
            </w:pPr>
            <w:r w:rsidRPr="00FC7A77">
              <w:rPr>
                <w:rFonts w:ascii="Barlow" w:eastAsia="Barlow" w:hAnsi="Barlow" w:cs="Barlow"/>
                <w:sz w:val="20"/>
                <w:szCs w:val="20"/>
              </w:rPr>
              <w:t>19.70</w:t>
            </w:r>
            <w:r w:rsidR="00BE0165" w:rsidRPr="00FC7A77">
              <w:rPr>
                <w:rFonts w:ascii="Barlow" w:eastAsia="Barlow" w:hAnsi="Barlow" w:cs="Barlow"/>
                <w:sz w:val="20"/>
                <w:szCs w:val="20"/>
              </w:rPr>
              <w:t>%</w:t>
            </w:r>
          </w:p>
        </w:tc>
      </w:tr>
      <w:tr w:rsidR="00C811BD" w:rsidRPr="00FC7A77" w14:paraId="34870E19" w14:textId="77777777" w:rsidTr="00FC7A77">
        <w:trPr>
          <w:trHeight w:val="291"/>
          <w:jc w:val="center"/>
        </w:trPr>
        <w:tc>
          <w:tcPr>
            <w:tcW w:w="2669" w:type="dxa"/>
          </w:tcPr>
          <w:p w14:paraId="1AD2B67A"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 xml:space="preserve">Banco Santander, SA. </w:t>
            </w:r>
          </w:p>
        </w:tc>
        <w:tc>
          <w:tcPr>
            <w:tcW w:w="2908" w:type="dxa"/>
          </w:tcPr>
          <w:p w14:paraId="20AF203E"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65508034486</w:t>
            </w:r>
          </w:p>
        </w:tc>
        <w:tc>
          <w:tcPr>
            <w:tcW w:w="2035" w:type="dxa"/>
            <w:shd w:val="clear" w:color="auto" w:fill="auto"/>
          </w:tcPr>
          <w:p w14:paraId="7974ADA8" w14:textId="66DF3BEB"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w:t>
            </w:r>
            <w:r w:rsidR="007B1028" w:rsidRPr="00FC7A77">
              <w:rPr>
                <w:rFonts w:ascii="Barlow" w:eastAsia="Barlow" w:hAnsi="Barlow" w:cs="Barlow"/>
                <w:sz w:val="20"/>
                <w:szCs w:val="20"/>
              </w:rPr>
              <w:t>6</w:t>
            </w:r>
            <w:r w:rsidR="003E78D1" w:rsidRPr="00FC7A77">
              <w:rPr>
                <w:rFonts w:ascii="Barlow" w:eastAsia="Barlow" w:hAnsi="Barlow" w:cs="Barlow"/>
                <w:sz w:val="20"/>
                <w:szCs w:val="20"/>
              </w:rPr>
              <w:t>24,257.29</w:t>
            </w:r>
          </w:p>
        </w:tc>
        <w:tc>
          <w:tcPr>
            <w:tcW w:w="2007" w:type="dxa"/>
          </w:tcPr>
          <w:p w14:paraId="0C36FCA5" w14:textId="56FFF94B" w:rsidR="00C811BD" w:rsidRPr="00FC7A77" w:rsidRDefault="003E78D1">
            <w:pPr>
              <w:jc w:val="right"/>
              <w:rPr>
                <w:rFonts w:ascii="Barlow" w:eastAsia="Barlow" w:hAnsi="Barlow" w:cs="Barlow"/>
                <w:sz w:val="20"/>
                <w:szCs w:val="20"/>
              </w:rPr>
            </w:pPr>
            <w:r w:rsidRPr="00FC7A77">
              <w:rPr>
                <w:rFonts w:ascii="Barlow" w:eastAsia="Barlow" w:hAnsi="Barlow" w:cs="Barlow"/>
                <w:sz w:val="20"/>
                <w:szCs w:val="20"/>
              </w:rPr>
              <w:t>14.46</w:t>
            </w:r>
            <w:r w:rsidR="00BE0165" w:rsidRPr="00FC7A77">
              <w:rPr>
                <w:rFonts w:ascii="Barlow" w:eastAsia="Barlow" w:hAnsi="Barlow" w:cs="Barlow"/>
                <w:sz w:val="20"/>
                <w:szCs w:val="20"/>
              </w:rPr>
              <w:t>%</w:t>
            </w:r>
          </w:p>
        </w:tc>
      </w:tr>
      <w:tr w:rsidR="00C811BD" w:rsidRPr="00FC7A77" w14:paraId="5D759350" w14:textId="77777777" w:rsidTr="00FC7A77">
        <w:trPr>
          <w:trHeight w:val="291"/>
          <w:jc w:val="center"/>
        </w:trPr>
        <w:tc>
          <w:tcPr>
            <w:tcW w:w="2669" w:type="dxa"/>
          </w:tcPr>
          <w:p w14:paraId="3C34ABD9"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 xml:space="preserve">Banco Santander, SA. </w:t>
            </w:r>
          </w:p>
        </w:tc>
        <w:tc>
          <w:tcPr>
            <w:tcW w:w="2908" w:type="dxa"/>
          </w:tcPr>
          <w:p w14:paraId="4BB18AB5"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65508034381</w:t>
            </w:r>
          </w:p>
        </w:tc>
        <w:tc>
          <w:tcPr>
            <w:tcW w:w="2035" w:type="dxa"/>
            <w:shd w:val="clear" w:color="auto" w:fill="auto"/>
          </w:tcPr>
          <w:p w14:paraId="75232AA7" w14:textId="608D22D8"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w:t>
            </w:r>
            <w:r w:rsidR="003E78D1" w:rsidRPr="00FC7A77">
              <w:rPr>
                <w:rFonts w:ascii="Barlow" w:eastAsia="Barlow" w:hAnsi="Barlow" w:cs="Barlow"/>
                <w:sz w:val="20"/>
                <w:szCs w:val="20"/>
              </w:rPr>
              <w:t>134,004.90</w:t>
            </w:r>
          </w:p>
        </w:tc>
        <w:tc>
          <w:tcPr>
            <w:tcW w:w="2007" w:type="dxa"/>
          </w:tcPr>
          <w:p w14:paraId="61282DE5" w14:textId="2E6A4393" w:rsidR="00C811BD" w:rsidRPr="00FC7A77" w:rsidRDefault="0055029A">
            <w:pPr>
              <w:tabs>
                <w:tab w:val="center" w:pos="753"/>
                <w:tab w:val="right" w:pos="1507"/>
              </w:tabs>
              <w:rPr>
                <w:rFonts w:ascii="Barlow" w:eastAsia="Barlow" w:hAnsi="Barlow" w:cs="Barlow"/>
                <w:sz w:val="20"/>
                <w:szCs w:val="20"/>
              </w:rPr>
            </w:pPr>
            <w:r w:rsidRPr="00FC7A77">
              <w:rPr>
                <w:rFonts w:ascii="Barlow" w:eastAsia="Barlow" w:hAnsi="Barlow" w:cs="Barlow"/>
                <w:sz w:val="20"/>
                <w:szCs w:val="20"/>
              </w:rPr>
              <w:tab/>
            </w:r>
            <w:r w:rsidRPr="00FC7A77">
              <w:rPr>
                <w:rFonts w:ascii="Barlow" w:eastAsia="Barlow" w:hAnsi="Barlow" w:cs="Barlow"/>
                <w:sz w:val="20"/>
                <w:szCs w:val="20"/>
              </w:rPr>
              <w:tab/>
            </w:r>
            <w:r w:rsidR="003E78D1" w:rsidRPr="00FC7A77">
              <w:rPr>
                <w:rFonts w:ascii="Barlow" w:eastAsia="Barlow" w:hAnsi="Barlow" w:cs="Barlow"/>
                <w:sz w:val="20"/>
                <w:szCs w:val="20"/>
              </w:rPr>
              <w:t>3.10</w:t>
            </w:r>
            <w:r w:rsidRPr="00FC7A77">
              <w:rPr>
                <w:rFonts w:ascii="Barlow" w:eastAsia="Barlow" w:hAnsi="Barlow" w:cs="Barlow"/>
                <w:sz w:val="20"/>
                <w:szCs w:val="20"/>
              </w:rPr>
              <w:t>%</w:t>
            </w:r>
          </w:p>
        </w:tc>
      </w:tr>
      <w:tr w:rsidR="00C811BD" w:rsidRPr="00FC7A77" w14:paraId="2A7C7D9D" w14:textId="77777777" w:rsidTr="00FC7A77">
        <w:trPr>
          <w:trHeight w:val="291"/>
          <w:jc w:val="center"/>
        </w:trPr>
        <w:tc>
          <w:tcPr>
            <w:tcW w:w="2669" w:type="dxa"/>
          </w:tcPr>
          <w:p w14:paraId="02A15E33"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lastRenderedPageBreak/>
              <w:t>Banco Santander, SA.</w:t>
            </w:r>
          </w:p>
        </w:tc>
        <w:tc>
          <w:tcPr>
            <w:tcW w:w="2908" w:type="dxa"/>
          </w:tcPr>
          <w:p w14:paraId="03A780DB" w14:textId="77777777" w:rsidR="00C811BD" w:rsidRPr="00FC7A77" w:rsidRDefault="0055029A">
            <w:pPr>
              <w:rPr>
                <w:rFonts w:ascii="Barlow" w:eastAsia="Barlow" w:hAnsi="Barlow" w:cs="Barlow"/>
                <w:b/>
                <w:sz w:val="20"/>
                <w:szCs w:val="20"/>
              </w:rPr>
            </w:pPr>
            <w:r w:rsidRPr="00FC7A77">
              <w:rPr>
                <w:rFonts w:ascii="Barlow" w:eastAsia="Barlow" w:hAnsi="Barlow" w:cs="Barlow"/>
                <w:sz w:val="20"/>
                <w:szCs w:val="20"/>
              </w:rPr>
              <w:t>65507140689</w:t>
            </w:r>
          </w:p>
        </w:tc>
        <w:tc>
          <w:tcPr>
            <w:tcW w:w="2035" w:type="dxa"/>
            <w:shd w:val="clear" w:color="auto" w:fill="auto"/>
          </w:tcPr>
          <w:p w14:paraId="4C06F91F" w14:textId="7BBD32F8"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w:t>
            </w:r>
            <w:r w:rsidR="003E78D1" w:rsidRPr="00FC7A77">
              <w:rPr>
                <w:rFonts w:ascii="Barlow" w:eastAsia="Barlow" w:hAnsi="Barlow" w:cs="Barlow"/>
                <w:sz w:val="20"/>
                <w:szCs w:val="20"/>
              </w:rPr>
              <w:t>2,442,341.67</w:t>
            </w:r>
          </w:p>
        </w:tc>
        <w:tc>
          <w:tcPr>
            <w:tcW w:w="2007" w:type="dxa"/>
          </w:tcPr>
          <w:p w14:paraId="4290077F" w14:textId="3FE70BAB" w:rsidR="00C811BD" w:rsidRPr="00FC7A77" w:rsidRDefault="00BE0165" w:rsidP="007B1028">
            <w:pPr>
              <w:tabs>
                <w:tab w:val="center" w:pos="746"/>
                <w:tab w:val="left" w:pos="1062"/>
                <w:tab w:val="right" w:pos="1493"/>
              </w:tabs>
              <w:jc w:val="right"/>
              <w:rPr>
                <w:rFonts w:ascii="Barlow" w:eastAsia="Barlow" w:hAnsi="Barlow" w:cs="Barlow"/>
                <w:sz w:val="20"/>
                <w:szCs w:val="20"/>
              </w:rPr>
            </w:pPr>
            <w:r w:rsidRPr="00FC7A77">
              <w:rPr>
                <w:rFonts w:ascii="Barlow" w:eastAsia="Barlow" w:hAnsi="Barlow" w:cs="Barlow"/>
                <w:sz w:val="20"/>
                <w:szCs w:val="20"/>
              </w:rPr>
              <w:tab/>
            </w:r>
            <w:r w:rsidR="003E78D1" w:rsidRPr="00FC7A77">
              <w:rPr>
                <w:rFonts w:ascii="Barlow" w:eastAsia="Barlow" w:hAnsi="Barlow" w:cs="Barlow"/>
                <w:sz w:val="20"/>
                <w:szCs w:val="20"/>
              </w:rPr>
              <w:t>56.56</w:t>
            </w:r>
            <w:r w:rsidRPr="00FC7A77">
              <w:rPr>
                <w:rFonts w:ascii="Barlow" w:eastAsia="Barlow" w:hAnsi="Barlow" w:cs="Barlow"/>
                <w:sz w:val="20"/>
                <w:szCs w:val="20"/>
              </w:rPr>
              <w:t>%</w:t>
            </w:r>
          </w:p>
        </w:tc>
      </w:tr>
      <w:tr w:rsidR="00C811BD" w:rsidRPr="00FC7A77" w14:paraId="672E75AD" w14:textId="77777777" w:rsidTr="00FC7A77">
        <w:trPr>
          <w:trHeight w:val="291"/>
          <w:jc w:val="center"/>
        </w:trPr>
        <w:tc>
          <w:tcPr>
            <w:tcW w:w="2669" w:type="dxa"/>
          </w:tcPr>
          <w:p w14:paraId="04EBA7C9" w14:textId="77777777" w:rsidR="00C811BD" w:rsidRPr="00FC7A77" w:rsidRDefault="00C811BD">
            <w:pPr>
              <w:rPr>
                <w:rFonts w:ascii="Barlow" w:eastAsia="Barlow" w:hAnsi="Barlow" w:cs="Barlow"/>
                <w:sz w:val="20"/>
                <w:szCs w:val="20"/>
              </w:rPr>
            </w:pPr>
          </w:p>
        </w:tc>
        <w:tc>
          <w:tcPr>
            <w:tcW w:w="2908" w:type="dxa"/>
          </w:tcPr>
          <w:p w14:paraId="5F9082E3"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Total</w:t>
            </w:r>
          </w:p>
        </w:tc>
        <w:tc>
          <w:tcPr>
            <w:tcW w:w="2035" w:type="dxa"/>
            <w:shd w:val="clear" w:color="auto" w:fill="auto"/>
          </w:tcPr>
          <w:p w14:paraId="45FA397F" w14:textId="44AEE6A2" w:rsidR="00C811BD" w:rsidRPr="00FC7A77" w:rsidRDefault="004541D8">
            <w:pPr>
              <w:jc w:val="right"/>
              <w:rPr>
                <w:rFonts w:ascii="Barlow" w:eastAsia="Barlow" w:hAnsi="Barlow" w:cs="Barlow"/>
                <w:b/>
                <w:bCs/>
                <w:sz w:val="20"/>
                <w:szCs w:val="20"/>
              </w:rPr>
            </w:pPr>
            <w:r w:rsidRPr="00FC7A77">
              <w:rPr>
                <w:rFonts w:ascii="Barlow" w:eastAsia="Barlow" w:hAnsi="Barlow" w:cs="Barlow"/>
                <w:b/>
                <w:bCs/>
                <w:sz w:val="20"/>
                <w:szCs w:val="20"/>
              </w:rPr>
              <w:t>4,050,772.28</w:t>
            </w:r>
          </w:p>
        </w:tc>
        <w:tc>
          <w:tcPr>
            <w:tcW w:w="2007" w:type="dxa"/>
          </w:tcPr>
          <w:p w14:paraId="2B7CA0B8" w14:textId="77777777" w:rsidR="00C811BD" w:rsidRPr="00FC7A77" w:rsidRDefault="0055029A">
            <w:pPr>
              <w:jc w:val="right"/>
              <w:rPr>
                <w:rFonts w:ascii="Barlow" w:eastAsia="Barlow" w:hAnsi="Barlow" w:cs="Barlow"/>
                <w:b/>
                <w:sz w:val="20"/>
                <w:szCs w:val="20"/>
              </w:rPr>
            </w:pPr>
            <w:r w:rsidRPr="00FC7A77">
              <w:rPr>
                <w:rFonts w:ascii="Barlow" w:eastAsia="Barlow" w:hAnsi="Barlow" w:cs="Barlow"/>
                <w:b/>
                <w:sz w:val="20"/>
                <w:szCs w:val="20"/>
              </w:rPr>
              <w:t>100.00%</w:t>
            </w:r>
          </w:p>
        </w:tc>
      </w:tr>
    </w:tbl>
    <w:p w14:paraId="5A5E38D7" w14:textId="77777777" w:rsidR="00C811BD" w:rsidRPr="00FC7A77" w:rsidRDefault="00C811BD">
      <w:pPr>
        <w:rPr>
          <w:rFonts w:ascii="Barlow" w:eastAsia="Barlow" w:hAnsi="Barlow" w:cs="Barlow"/>
          <w:i/>
          <w:sz w:val="20"/>
          <w:szCs w:val="20"/>
        </w:rPr>
      </w:pPr>
    </w:p>
    <w:p w14:paraId="6BB784EB" w14:textId="77777777" w:rsidR="00C811BD" w:rsidRPr="00FC7A77" w:rsidRDefault="00C811BD">
      <w:pPr>
        <w:rPr>
          <w:rFonts w:ascii="Barlow" w:eastAsia="Barlow" w:hAnsi="Barlow" w:cs="Barlow"/>
          <w:i/>
          <w:sz w:val="20"/>
          <w:szCs w:val="20"/>
        </w:rPr>
      </w:pPr>
    </w:p>
    <w:p w14:paraId="7A730C06"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Derechos a recibir efectivo y equivalentes bienes y servicios</w:t>
      </w:r>
    </w:p>
    <w:p w14:paraId="2AA14EAC" w14:textId="77777777" w:rsidR="00C811BD" w:rsidRPr="00FC7A77" w:rsidRDefault="00C811BD">
      <w:pPr>
        <w:jc w:val="both"/>
        <w:rPr>
          <w:rFonts w:ascii="Barlow" w:eastAsia="Barlow" w:hAnsi="Barlow" w:cs="Barlow"/>
          <w:b/>
          <w:sz w:val="20"/>
          <w:szCs w:val="20"/>
        </w:rPr>
      </w:pPr>
    </w:p>
    <w:p w14:paraId="0953E624" w14:textId="77777777" w:rsidR="00C811BD" w:rsidRPr="00FC7A77" w:rsidRDefault="0055029A">
      <w:pPr>
        <w:numPr>
          <w:ilvl w:val="0"/>
          <w:numId w:val="3"/>
        </w:numPr>
        <w:pBdr>
          <w:top w:val="nil"/>
          <w:left w:val="nil"/>
          <w:bottom w:val="nil"/>
          <w:right w:val="nil"/>
          <w:between w:val="nil"/>
        </w:pBdr>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El fideicomiso no recauda ningún tipo de contribución.</w:t>
      </w:r>
    </w:p>
    <w:p w14:paraId="72B0BBC1" w14:textId="77777777" w:rsidR="00C811BD" w:rsidRPr="00FC7A77" w:rsidRDefault="0055029A">
      <w:pPr>
        <w:numPr>
          <w:ilvl w:val="0"/>
          <w:numId w:val="3"/>
        </w:numPr>
        <w:pBdr>
          <w:top w:val="nil"/>
          <w:left w:val="nil"/>
          <w:bottom w:val="nil"/>
          <w:right w:val="nil"/>
          <w:between w:val="nil"/>
        </w:pBdr>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Las cuentas por cobrar representan los derechos que tiene el Fideicomiso Público para la Administración del Palacio de la Música de recibir un bien económico en un futuro que aumentará su disponibilidad. Se integra de la siguiente manera:</w:t>
      </w:r>
    </w:p>
    <w:p w14:paraId="011FE2AA" w14:textId="77777777" w:rsidR="00C811BD" w:rsidRPr="00FC7A77" w:rsidRDefault="00C811BD">
      <w:pPr>
        <w:pBdr>
          <w:top w:val="nil"/>
          <w:left w:val="nil"/>
          <w:bottom w:val="nil"/>
          <w:right w:val="nil"/>
          <w:between w:val="nil"/>
        </w:pBdr>
        <w:spacing w:after="200" w:line="276" w:lineRule="auto"/>
        <w:ind w:left="720"/>
        <w:jc w:val="both"/>
        <w:rPr>
          <w:rFonts w:ascii="Barlow" w:eastAsia="Barlow" w:hAnsi="Barlow" w:cs="Barlow"/>
          <w:color w:val="000000"/>
          <w:sz w:val="20"/>
          <w:szCs w:val="20"/>
        </w:rPr>
      </w:pPr>
    </w:p>
    <w:tbl>
      <w:tblPr>
        <w:tblStyle w:val="afc"/>
        <w:tblW w:w="9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9"/>
        <w:gridCol w:w="2293"/>
        <w:gridCol w:w="1529"/>
        <w:gridCol w:w="2293"/>
      </w:tblGrid>
      <w:tr w:rsidR="00C811BD" w:rsidRPr="00FC7A77" w14:paraId="14D33878" w14:textId="77777777" w:rsidTr="00FC7A77">
        <w:trPr>
          <w:trHeight w:val="358"/>
          <w:jc w:val="center"/>
        </w:trPr>
        <w:tc>
          <w:tcPr>
            <w:tcW w:w="3679" w:type="dxa"/>
            <w:shd w:val="clear" w:color="auto" w:fill="auto"/>
            <w:vAlign w:val="center"/>
          </w:tcPr>
          <w:p w14:paraId="3F473780" w14:textId="77777777" w:rsidR="00C811BD" w:rsidRPr="00FC7A77" w:rsidRDefault="0055029A">
            <w:pPr>
              <w:jc w:val="center"/>
              <w:rPr>
                <w:rFonts w:ascii="Barlow" w:eastAsia="Barlow" w:hAnsi="Barlow" w:cs="Barlow"/>
                <w:b/>
                <w:sz w:val="20"/>
                <w:szCs w:val="20"/>
              </w:rPr>
            </w:pPr>
            <w:bookmarkStart w:id="3" w:name="_heading=h.1fob9te" w:colFirst="0" w:colLast="0"/>
            <w:bookmarkEnd w:id="3"/>
            <w:r w:rsidRPr="00FC7A77">
              <w:rPr>
                <w:rFonts w:ascii="Barlow" w:eastAsia="Barlow" w:hAnsi="Barlow" w:cs="Barlow"/>
                <w:b/>
                <w:sz w:val="20"/>
                <w:szCs w:val="20"/>
              </w:rPr>
              <w:t>Concepto</w:t>
            </w:r>
          </w:p>
        </w:tc>
        <w:tc>
          <w:tcPr>
            <w:tcW w:w="2293" w:type="dxa"/>
            <w:shd w:val="clear" w:color="auto" w:fill="auto"/>
            <w:vAlign w:val="center"/>
          </w:tcPr>
          <w:p w14:paraId="2A28F5A1" w14:textId="296D52C2"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 xml:space="preserve">Saldo </w:t>
            </w:r>
            <w:r w:rsidR="003E78D1" w:rsidRPr="00FC7A77">
              <w:rPr>
                <w:rFonts w:ascii="Barlow" w:eastAsia="Barlow" w:hAnsi="Barlow" w:cs="Barlow"/>
                <w:b/>
                <w:sz w:val="20"/>
                <w:szCs w:val="20"/>
              </w:rPr>
              <w:t>31</w:t>
            </w:r>
            <w:r w:rsidRPr="00FC7A77">
              <w:rPr>
                <w:rFonts w:ascii="Barlow" w:eastAsia="Barlow" w:hAnsi="Barlow" w:cs="Barlow"/>
                <w:b/>
                <w:sz w:val="20"/>
                <w:szCs w:val="20"/>
              </w:rPr>
              <w:t xml:space="preserve"> de </w:t>
            </w:r>
            <w:r w:rsidR="003E78D1" w:rsidRPr="00FC7A77">
              <w:rPr>
                <w:rFonts w:ascii="Barlow" w:eastAsia="Barlow" w:hAnsi="Barlow" w:cs="Barlow"/>
                <w:b/>
                <w:sz w:val="20"/>
                <w:szCs w:val="20"/>
              </w:rPr>
              <w:t>marzo</w:t>
            </w:r>
            <w:r w:rsidRPr="00FC7A77">
              <w:rPr>
                <w:rFonts w:ascii="Barlow" w:eastAsia="Barlow" w:hAnsi="Barlow" w:cs="Barlow"/>
                <w:b/>
                <w:sz w:val="20"/>
                <w:szCs w:val="20"/>
              </w:rPr>
              <w:t xml:space="preserve"> de 202</w:t>
            </w:r>
            <w:r w:rsidR="0066103A" w:rsidRPr="00FC7A77">
              <w:rPr>
                <w:rFonts w:ascii="Barlow" w:eastAsia="Barlow" w:hAnsi="Barlow" w:cs="Barlow"/>
                <w:b/>
                <w:sz w:val="20"/>
                <w:szCs w:val="20"/>
              </w:rPr>
              <w:t>4</w:t>
            </w:r>
          </w:p>
        </w:tc>
        <w:tc>
          <w:tcPr>
            <w:tcW w:w="1529" w:type="dxa"/>
            <w:vAlign w:val="center"/>
          </w:tcPr>
          <w:p w14:paraId="0063F56A"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Plazo de cobro</w:t>
            </w:r>
          </w:p>
        </w:tc>
        <w:tc>
          <w:tcPr>
            <w:tcW w:w="2293" w:type="dxa"/>
          </w:tcPr>
          <w:p w14:paraId="15CA8168"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Análisis Vertical                   (%)</w:t>
            </w:r>
          </w:p>
        </w:tc>
      </w:tr>
      <w:tr w:rsidR="00C811BD" w:rsidRPr="00FC7A77" w14:paraId="67D5AB60" w14:textId="77777777" w:rsidTr="00FC7A77">
        <w:trPr>
          <w:trHeight w:val="256"/>
          <w:jc w:val="center"/>
        </w:trPr>
        <w:tc>
          <w:tcPr>
            <w:tcW w:w="3679" w:type="dxa"/>
            <w:shd w:val="clear" w:color="auto" w:fill="auto"/>
          </w:tcPr>
          <w:p w14:paraId="062A1298"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Cuentas por cobrar a corto plazo</w:t>
            </w:r>
          </w:p>
        </w:tc>
        <w:tc>
          <w:tcPr>
            <w:tcW w:w="2293" w:type="dxa"/>
            <w:shd w:val="clear" w:color="auto" w:fill="auto"/>
          </w:tcPr>
          <w:p w14:paraId="17180354" w14:textId="27FCA3BC"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w:t>
            </w:r>
            <w:r w:rsidR="003E78D1" w:rsidRPr="00FC7A77">
              <w:rPr>
                <w:rFonts w:ascii="Barlow" w:eastAsia="Barlow" w:hAnsi="Barlow" w:cs="Barlow"/>
                <w:sz w:val="20"/>
                <w:szCs w:val="20"/>
              </w:rPr>
              <w:t>165</w:t>
            </w:r>
            <w:r w:rsidR="0066103A" w:rsidRPr="00FC7A77">
              <w:rPr>
                <w:rFonts w:ascii="Barlow" w:eastAsia="Barlow" w:hAnsi="Barlow" w:cs="Barlow"/>
                <w:sz w:val="20"/>
                <w:szCs w:val="20"/>
              </w:rPr>
              <w:t>,</w:t>
            </w:r>
            <w:r w:rsidR="003E78D1" w:rsidRPr="00FC7A77">
              <w:rPr>
                <w:rFonts w:ascii="Barlow" w:eastAsia="Barlow" w:hAnsi="Barlow" w:cs="Barlow"/>
                <w:sz w:val="20"/>
                <w:szCs w:val="20"/>
              </w:rPr>
              <w:t>944</w:t>
            </w:r>
            <w:r w:rsidR="007B1028" w:rsidRPr="00FC7A77">
              <w:rPr>
                <w:rFonts w:ascii="Barlow" w:eastAsia="Barlow" w:hAnsi="Barlow" w:cs="Barlow"/>
                <w:sz w:val="20"/>
                <w:szCs w:val="20"/>
              </w:rPr>
              <w:t>.01</w:t>
            </w:r>
          </w:p>
        </w:tc>
        <w:tc>
          <w:tcPr>
            <w:tcW w:w="1529" w:type="dxa"/>
          </w:tcPr>
          <w:p w14:paraId="0F447CB3"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A 90 días</w:t>
            </w:r>
          </w:p>
        </w:tc>
        <w:tc>
          <w:tcPr>
            <w:tcW w:w="2293" w:type="dxa"/>
          </w:tcPr>
          <w:p w14:paraId="51709A20" w14:textId="6B4C6DF9" w:rsidR="00C811BD" w:rsidRPr="00FC7A77" w:rsidRDefault="003E78D1">
            <w:pPr>
              <w:jc w:val="center"/>
              <w:rPr>
                <w:rFonts w:ascii="Barlow" w:eastAsia="Barlow" w:hAnsi="Barlow" w:cs="Barlow"/>
                <w:sz w:val="20"/>
                <w:szCs w:val="20"/>
              </w:rPr>
            </w:pPr>
            <w:r w:rsidRPr="00FC7A77">
              <w:rPr>
                <w:rFonts w:ascii="Barlow" w:eastAsia="Barlow" w:hAnsi="Barlow" w:cs="Barlow"/>
                <w:sz w:val="20"/>
                <w:szCs w:val="20"/>
              </w:rPr>
              <w:t>48.36</w:t>
            </w:r>
            <w:r w:rsidR="0066103A" w:rsidRPr="00FC7A77">
              <w:rPr>
                <w:rFonts w:ascii="Barlow" w:eastAsia="Barlow" w:hAnsi="Barlow" w:cs="Barlow"/>
                <w:sz w:val="20"/>
                <w:szCs w:val="20"/>
              </w:rPr>
              <w:t>%</w:t>
            </w:r>
          </w:p>
        </w:tc>
      </w:tr>
      <w:tr w:rsidR="00C811BD" w:rsidRPr="00FC7A77" w14:paraId="2D06BC67" w14:textId="77777777" w:rsidTr="00FC7A77">
        <w:trPr>
          <w:trHeight w:val="359"/>
          <w:jc w:val="center"/>
        </w:trPr>
        <w:tc>
          <w:tcPr>
            <w:tcW w:w="3679" w:type="dxa"/>
            <w:shd w:val="clear" w:color="auto" w:fill="auto"/>
          </w:tcPr>
          <w:p w14:paraId="0B1C678E"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Deudores Diversos por cobrar a corto plazo</w:t>
            </w:r>
          </w:p>
        </w:tc>
        <w:tc>
          <w:tcPr>
            <w:tcW w:w="2293" w:type="dxa"/>
            <w:shd w:val="clear" w:color="auto" w:fill="auto"/>
          </w:tcPr>
          <w:p w14:paraId="5BBD78B8" w14:textId="35EDBF7E"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w:t>
            </w:r>
            <w:r w:rsidR="007B1028" w:rsidRPr="00FC7A77">
              <w:rPr>
                <w:rFonts w:ascii="Barlow" w:eastAsia="Barlow" w:hAnsi="Barlow" w:cs="Barlow"/>
                <w:sz w:val="20"/>
                <w:szCs w:val="20"/>
              </w:rPr>
              <w:t>3,535.80</w:t>
            </w:r>
          </w:p>
        </w:tc>
        <w:tc>
          <w:tcPr>
            <w:tcW w:w="1529" w:type="dxa"/>
          </w:tcPr>
          <w:p w14:paraId="0ECD0549"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A 90 días</w:t>
            </w:r>
          </w:p>
        </w:tc>
        <w:tc>
          <w:tcPr>
            <w:tcW w:w="2293" w:type="dxa"/>
          </w:tcPr>
          <w:p w14:paraId="6A507E36" w14:textId="1BB2CCED" w:rsidR="00C811BD" w:rsidRPr="00FC7A77" w:rsidRDefault="003E78D1">
            <w:pPr>
              <w:jc w:val="center"/>
              <w:rPr>
                <w:rFonts w:ascii="Barlow" w:eastAsia="Barlow" w:hAnsi="Barlow" w:cs="Barlow"/>
                <w:sz w:val="20"/>
                <w:szCs w:val="20"/>
              </w:rPr>
            </w:pPr>
            <w:r w:rsidRPr="00FC7A77">
              <w:rPr>
                <w:rFonts w:ascii="Barlow" w:eastAsia="Barlow" w:hAnsi="Barlow" w:cs="Barlow"/>
                <w:sz w:val="20"/>
                <w:szCs w:val="20"/>
              </w:rPr>
              <w:t>1.03</w:t>
            </w:r>
            <w:r w:rsidR="007B1028" w:rsidRPr="00FC7A77">
              <w:rPr>
                <w:rFonts w:ascii="Barlow" w:eastAsia="Barlow" w:hAnsi="Barlow" w:cs="Barlow"/>
                <w:sz w:val="20"/>
                <w:szCs w:val="20"/>
              </w:rPr>
              <w:t>%</w:t>
            </w:r>
          </w:p>
        </w:tc>
      </w:tr>
      <w:tr w:rsidR="00C811BD" w:rsidRPr="00FC7A77" w14:paraId="7A776209" w14:textId="77777777" w:rsidTr="00FC7A77">
        <w:trPr>
          <w:trHeight w:val="367"/>
          <w:jc w:val="center"/>
        </w:trPr>
        <w:tc>
          <w:tcPr>
            <w:tcW w:w="3679" w:type="dxa"/>
            <w:shd w:val="clear" w:color="auto" w:fill="auto"/>
          </w:tcPr>
          <w:p w14:paraId="76768CA3"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Otros Derechos a recibir efectivo o equivalentes a corto plazo</w:t>
            </w:r>
          </w:p>
        </w:tc>
        <w:tc>
          <w:tcPr>
            <w:tcW w:w="2293" w:type="dxa"/>
            <w:shd w:val="clear" w:color="auto" w:fill="auto"/>
          </w:tcPr>
          <w:p w14:paraId="3CFE4585" w14:textId="374195BE"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w:t>
            </w:r>
            <w:r w:rsidR="007B1028" w:rsidRPr="00FC7A77">
              <w:rPr>
                <w:rFonts w:ascii="Barlow" w:eastAsia="Barlow" w:hAnsi="Barlow" w:cs="Barlow"/>
                <w:sz w:val="20"/>
                <w:szCs w:val="20"/>
              </w:rPr>
              <w:t>173,</w:t>
            </w:r>
            <w:r w:rsidR="003E78D1" w:rsidRPr="00FC7A77">
              <w:rPr>
                <w:rFonts w:ascii="Barlow" w:eastAsia="Barlow" w:hAnsi="Barlow" w:cs="Barlow"/>
                <w:sz w:val="20"/>
                <w:szCs w:val="20"/>
              </w:rPr>
              <w:t>664.43</w:t>
            </w:r>
          </w:p>
        </w:tc>
        <w:tc>
          <w:tcPr>
            <w:tcW w:w="1529" w:type="dxa"/>
            <w:vAlign w:val="center"/>
          </w:tcPr>
          <w:p w14:paraId="01BDE659"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A 90 días</w:t>
            </w:r>
          </w:p>
        </w:tc>
        <w:tc>
          <w:tcPr>
            <w:tcW w:w="2293" w:type="dxa"/>
          </w:tcPr>
          <w:p w14:paraId="6D3A8E70" w14:textId="5DC0B873" w:rsidR="00C811BD" w:rsidRPr="00FC7A77" w:rsidRDefault="003E78D1">
            <w:pPr>
              <w:jc w:val="center"/>
              <w:rPr>
                <w:rFonts w:ascii="Barlow" w:eastAsia="Barlow" w:hAnsi="Barlow" w:cs="Barlow"/>
                <w:sz w:val="20"/>
                <w:szCs w:val="20"/>
              </w:rPr>
            </w:pPr>
            <w:r w:rsidRPr="00FC7A77">
              <w:rPr>
                <w:rFonts w:ascii="Barlow" w:eastAsia="Barlow" w:hAnsi="Barlow" w:cs="Barlow"/>
                <w:sz w:val="20"/>
                <w:szCs w:val="20"/>
              </w:rPr>
              <w:t>50.</w:t>
            </w:r>
            <w:r w:rsidR="007B1028" w:rsidRPr="00FC7A77">
              <w:rPr>
                <w:rFonts w:ascii="Barlow" w:eastAsia="Barlow" w:hAnsi="Barlow" w:cs="Barlow"/>
                <w:sz w:val="20"/>
                <w:szCs w:val="20"/>
              </w:rPr>
              <w:t>6</w:t>
            </w:r>
            <w:r w:rsidRPr="00FC7A77">
              <w:rPr>
                <w:rFonts w:ascii="Barlow" w:eastAsia="Barlow" w:hAnsi="Barlow" w:cs="Barlow"/>
                <w:sz w:val="20"/>
                <w:szCs w:val="20"/>
              </w:rPr>
              <w:t>1</w:t>
            </w:r>
            <w:r w:rsidR="0066103A" w:rsidRPr="00FC7A77">
              <w:rPr>
                <w:rFonts w:ascii="Barlow" w:eastAsia="Barlow" w:hAnsi="Barlow" w:cs="Barlow"/>
                <w:sz w:val="20"/>
                <w:szCs w:val="20"/>
              </w:rPr>
              <w:t>%</w:t>
            </w:r>
          </w:p>
        </w:tc>
      </w:tr>
      <w:tr w:rsidR="00C811BD" w:rsidRPr="00FC7A77" w14:paraId="21818E62" w14:textId="77777777" w:rsidTr="00FC7A77">
        <w:trPr>
          <w:trHeight w:val="256"/>
          <w:jc w:val="center"/>
        </w:trPr>
        <w:tc>
          <w:tcPr>
            <w:tcW w:w="3679" w:type="dxa"/>
            <w:shd w:val="clear" w:color="auto" w:fill="auto"/>
          </w:tcPr>
          <w:p w14:paraId="50F8F412"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Total</w:t>
            </w:r>
          </w:p>
        </w:tc>
        <w:tc>
          <w:tcPr>
            <w:tcW w:w="2293" w:type="dxa"/>
            <w:shd w:val="clear" w:color="auto" w:fill="auto"/>
          </w:tcPr>
          <w:p w14:paraId="79B839AA" w14:textId="0C120756" w:rsidR="00C811BD" w:rsidRPr="00FC7A77" w:rsidRDefault="0055029A">
            <w:pPr>
              <w:jc w:val="right"/>
              <w:rPr>
                <w:rFonts w:ascii="Barlow" w:eastAsia="Barlow" w:hAnsi="Barlow" w:cs="Barlow"/>
                <w:b/>
                <w:sz w:val="20"/>
                <w:szCs w:val="20"/>
              </w:rPr>
            </w:pPr>
            <w:r w:rsidRPr="00FC7A77">
              <w:rPr>
                <w:rFonts w:ascii="Barlow" w:eastAsia="Barlow" w:hAnsi="Barlow" w:cs="Barlow"/>
                <w:b/>
                <w:sz w:val="20"/>
                <w:szCs w:val="20"/>
              </w:rPr>
              <w:t>$</w:t>
            </w:r>
            <w:r w:rsidR="003E78D1" w:rsidRPr="00FC7A77">
              <w:rPr>
                <w:rFonts w:ascii="Barlow" w:eastAsia="Barlow" w:hAnsi="Barlow" w:cs="Barlow"/>
                <w:b/>
                <w:sz w:val="20"/>
                <w:szCs w:val="20"/>
              </w:rPr>
              <w:t>343</w:t>
            </w:r>
            <w:r w:rsidR="00FF705A" w:rsidRPr="00FC7A77">
              <w:rPr>
                <w:rFonts w:ascii="Barlow" w:eastAsia="Barlow" w:hAnsi="Barlow" w:cs="Barlow"/>
                <w:b/>
                <w:sz w:val="20"/>
                <w:szCs w:val="20"/>
              </w:rPr>
              <w:t>,</w:t>
            </w:r>
            <w:r w:rsidR="003E78D1" w:rsidRPr="00FC7A77">
              <w:rPr>
                <w:rFonts w:ascii="Barlow" w:eastAsia="Barlow" w:hAnsi="Barlow" w:cs="Barlow"/>
                <w:b/>
                <w:sz w:val="20"/>
                <w:szCs w:val="20"/>
              </w:rPr>
              <w:t>144.24</w:t>
            </w:r>
          </w:p>
        </w:tc>
        <w:tc>
          <w:tcPr>
            <w:tcW w:w="1529" w:type="dxa"/>
          </w:tcPr>
          <w:p w14:paraId="2B893AE0" w14:textId="77777777" w:rsidR="00C811BD" w:rsidRPr="00FC7A77" w:rsidRDefault="00C811BD">
            <w:pPr>
              <w:jc w:val="right"/>
              <w:rPr>
                <w:rFonts w:ascii="Barlow" w:eastAsia="Barlow" w:hAnsi="Barlow" w:cs="Barlow"/>
                <w:sz w:val="20"/>
                <w:szCs w:val="20"/>
              </w:rPr>
            </w:pPr>
          </w:p>
        </w:tc>
        <w:tc>
          <w:tcPr>
            <w:tcW w:w="2293" w:type="dxa"/>
          </w:tcPr>
          <w:p w14:paraId="4AA470A0"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100.00%</w:t>
            </w:r>
          </w:p>
        </w:tc>
      </w:tr>
    </w:tbl>
    <w:p w14:paraId="20D4501C" w14:textId="77777777" w:rsidR="00FF705A" w:rsidRPr="00FC7A77" w:rsidRDefault="00FF705A">
      <w:pPr>
        <w:rPr>
          <w:rFonts w:ascii="Barlow" w:eastAsia="Barlow" w:hAnsi="Barlow" w:cs="Barlow"/>
          <w:b/>
          <w:sz w:val="20"/>
          <w:szCs w:val="20"/>
        </w:rPr>
      </w:pPr>
    </w:p>
    <w:p w14:paraId="023FFA6E" w14:textId="771CA434"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Inventarios</w:t>
      </w:r>
    </w:p>
    <w:p w14:paraId="6B77039B" w14:textId="77777777" w:rsidR="00C811BD" w:rsidRPr="00FC7A77" w:rsidRDefault="00C811BD">
      <w:pPr>
        <w:rPr>
          <w:rFonts w:ascii="Barlow" w:eastAsia="Barlow" w:hAnsi="Barlow" w:cs="Barlow"/>
          <w:b/>
          <w:sz w:val="20"/>
          <w:szCs w:val="20"/>
        </w:rPr>
      </w:pPr>
    </w:p>
    <w:p w14:paraId="4FD2539C" w14:textId="494D6AC0" w:rsidR="00C811BD" w:rsidRDefault="0055029A">
      <w:pPr>
        <w:numPr>
          <w:ilvl w:val="0"/>
          <w:numId w:val="3"/>
        </w:numPr>
        <w:pBdr>
          <w:top w:val="nil"/>
          <w:left w:val="nil"/>
          <w:bottom w:val="nil"/>
          <w:right w:val="nil"/>
          <w:between w:val="nil"/>
        </w:pBdr>
        <w:spacing w:after="200"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Esta nota no aplica, porque el ente público no realiza proceso de transformación y/o elaboración de bienes. La actividad principal es administrar los recursos para el funcionamiento y consolidación del Palacio de la Música como una institución cultural de promoción, difusión, investigación, formación, desarrollo y preservación de la música mexicana.</w:t>
      </w:r>
    </w:p>
    <w:p w14:paraId="3A05281C" w14:textId="72E08446" w:rsidR="00FC7A77" w:rsidRDefault="00FC7A77" w:rsidP="00FC7A77">
      <w:pPr>
        <w:pBdr>
          <w:top w:val="nil"/>
          <w:left w:val="nil"/>
          <w:bottom w:val="nil"/>
          <w:right w:val="nil"/>
          <w:between w:val="nil"/>
        </w:pBdr>
        <w:spacing w:after="200" w:line="276" w:lineRule="auto"/>
        <w:jc w:val="both"/>
        <w:rPr>
          <w:rFonts w:ascii="Barlow" w:eastAsia="Barlow" w:hAnsi="Barlow" w:cs="Barlow"/>
          <w:color w:val="000000"/>
          <w:sz w:val="20"/>
          <w:szCs w:val="20"/>
        </w:rPr>
      </w:pPr>
    </w:p>
    <w:p w14:paraId="2A3F63EC" w14:textId="77777777" w:rsidR="00FC7A77" w:rsidRPr="00FC7A77" w:rsidRDefault="00FC7A77" w:rsidP="00FC7A77">
      <w:pPr>
        <w:pBdr>
          <w:top w:val="nil"/>
          <w:left w:val="nil"/>
          <w:bottom w:val="nil"/>
          <w:right w:val="nil"/>
          <w:between w:val="nil"/>
        </w:pBdr>
        <w:spacing w:after="200" w:line="276" w:lineRule="auto"/>
        <w:jc w:val="both"/>
        <w:rPr>
          <w:rFonts w:ascii="Barlow" w:eastAsia="Barlow" w:hAnsi="Barlow" w:cs="Barlow"/>
          <w:color w:val="000000"/>
          <w:sz w:val="20"/>
          <w:szCs w:val="20"/>
        </w:rPr>
      </w:pPr>
    </w:p>
    <w:p w14:paraId="52DE73A5" w14:textId="77777777" w:rsidR="00C811BD" w:rsidRPr="00FC7A77" w:rsidRDefault="0055029A">
      <w:pPr>
        <w:jc w:val="both"/>
        <w:rPr>
          <w:rFonts w:ascii="Barlow" w:eastAsia="Barlow" w:hAnsi="Barlow" w:cs="Barlow"/>
          <w:b/>
          <w:sz w:val="20"/>
          <w:szCs w:val="20"/>
        </w:rPr>
      </w:pPr>
      <w:r w:rsidRPr="00FC7A77">
        <w:rPr>
          <w:rFonts w:ascii="Barlow" w:eastAsia="Barlow" w:hAnsi="Barlow" w:cs="Barlow"/>
          <w:b/>
          <w:sz w:val="20"/>
          <w:szCs w:val="20"/>
        </w:rPr>
        <w:lastRenderedPageBreak/>
        <w:t>Almacenes</w:t>
      </w:r>
    </w:p>
    <w:p w14:paraId="3B0750F7" w14:textId="77777777" w:rsidR="00C811BD" w:rsidRPr="00FC7A77" w:rsidRDefault="00C811BD">
      <w:pPr>
        <w:jc w:val="both"/>
        <w:rPr>
          <w:rFonts w:ascii="Barlow" w:eastAsia="Barlow" w:hAnsi="Barlow" w:cs="Barlow"/>
          <w:sz w:val="20"/>
          <w:szCs w:val="20"/>
        </w:rPr>
      </w:pPr>
    </w:p>
    <w:p w14:paraId="22B9ED46" w14:textId="77777777" w:rsidR="00C811BD" w:rsidRPr="00FC7A77" w:rsidRDefault="0055029A">
      <w:pPr>
        <w:numPr>
          <w:ilvl w:val="0"/>
          <w:numId w:val="3"/>
        </w:numPr>
        <w:pBdr>
          <w:top w:val="nil"/>
          <w:left w:val="nil"/>
          <w:bottom w:val="nil"/>
          <w:right w:val="nil"/>
          <w:between w:val="nil"/>
        </w:pBdr>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Esta nota no aplica, porque el ente público no Almacenes de bienes o productos. La actividad principal es administrar los recursos para el funcionamiento y consolidación del Palacio de la Música como una institución cultural de promoción, difusión, investigación, formación, desarrollo y preservación de la música mexicana.</w:t>
      </w:r>
    </w:p>
    <w:p w14:paraId="51D04C3A" w14:textId="77777777" w:rsidR="00C811BD" w:rsidRPr="00FC7A77" w:rsidRDefault="00C811BD">
      <w:pPr>
        <w:pBdr>
          <w:top w:val="nil"/>
          <w:left w:val="nil"/>
          <w:bottom w:val="nil"/>
          <w:right w:val="nil"/>
          <w:between w:val="nil"/>
        </w:pBdr>
        <w:spacing w:after="200" w:line="276" w:lineRule="auto"/>
        <w:ind w:left="720"/>
        <w:jc w:val="both"/>
        <w:rPr>
          <w:rFonts w:ascii="Barlow" w:eastAsia="Barlow" w:hAnsi="Barlow" w:cs="Barlow"/>
          <w:color w:val="000000"/>
          <w:sz w:val="20"/>
          <w:szCs w:val="20"/>
        </w:rPr>
      </w:pPr>
    </w:p>
    <w:p w14:paraId="3F0936F2" w14:textId="77777777" w:rsidR="00C811BD" w:rsidRPr="00FC7A77" w:rsidRDefault="0055029A">
      <w:pPr>
        <w:jc w:val="both"/>
        <w:rPr>
          <w:rFonts w:ascii="Barlow" w:eastAsia="Barlow" w:hAnsi="Barlow" w:cs="Barlow"/>
          <w:b/>
          <w:sz w:val="20"/>
          <w:szCs w:val="20"/>
        </w:rPr>
      </w:pPr>
      <w:r w:rsidRPr="00FC7A77">
        <w:rPr>
          <w:rFonts w:ascii="Barlow" w:eastAsia="Barlow" w:hAnsi="Barlow" w:cs="Barlow"/>
          <w:b/>
          <w:sz w:val="20"/>
          <w:szCs w:val="20"/>
        </w:rPr>
        <w:t>Inversiones Financieras</w:t>
      </w:r>
    </w:p>
    <w:p w14:paraId="5F8DAEA4" w14:textId="77777777" w:rsidR="00C811BD" w:rsidRPr="00FC7A77" w:rsidRDefault="00C811BD">
      <w:pPr>
        <w:jc w:val="both"/>
        <w:rPr>
          <w:rFonts w:ascii="Barlow" w:eastAsia="Barlow" w:hAnsi="Barlow" w:cs="Barlow"/>
          <w:sz w:val="20"/>
          <w:szCs w:val="20"/>
        </w:rPr>
      </w:pPr>
    </w:p>
    <w:p w14:paraId="5971A36A" w14:textId="77777777" w:rsidR="00C811BD" w:rsidRPr="00FC7A77" w:rsidRDefault="0055029A">
      <w:pPr>
        <w:numPr>
          <w:ilvl w:val="0"/>
          <w:numId w:val="3"/>
        </w:numPr>
        <w:pBdr>
          <w:top w:val="nil"/>
          <w:left w:val="nil"/>
          <w:bottom w:val="nil"/>
          <w:right w:val="nil"/>
          <w:between w:val="nil"/>
        </w:pBdr>
        <w:spacing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Esta nota no aplica, porque el ente público no realiza Inversiones Financieras con los recursos públicos. La actividad principal es administrar los recursos para el funcionamiento y consolidación del Palacio de la Música como una institución cultural de promoción, difusión, investigación, formación, desarrollo y preservación de la música mexicana.</w:t>
      </w:r>
    </w:p>
    <w:p w14:paraId="7797118A" w14:textId="77777777" w:rsidR="00C811BD" w:rsidRPr="00FC7A77" w:rsidRDefault="0055029A">
      <w:pPr>
        <w:numPr>
          <w:ilvl w:val="0"/>
          <w:numId w:val="3"/>
        </w:numPr>
        <w:pBdr>
          <w:top w:val="nil"/>
          <w:left w:val="nil"/>
          <w:bottom w:val="nil"/>
          <w:right w:val="nil"/>
          <w:between w:val="nil"/>
        </w:pBdr>
        <w:spacing w:after="200" w:line="276" w:lineRule="auto"/>
        <w:rPr>
          <w:rFonts w:ascii="Barlow" w:eastAsia="Barlow" w:hAnsi="Barlow" w:cs="Barlow"/>
          <w:color w:val="000000"/>
          <w:sz w:val="20"/>
          <w:szCs w:val="20"/>
        </w:rPr>
      </w:pPr>
      <w:r w:rsidRPr="00FC7A77">
        <w:rPr>
          <w:rFonts w:ascii="Barlow" w:eastAsia="Barlow" w:hAnsi="Barlow" w:cs="Barlow"/>
          <w:color w:val="000000"/>
          <w:sz w:val="20"/>
          <w:szCs w:val="20"/>
        </w:rPr>
        <w:t>Se informa que el fideicomiso no tiene saldos en las partidas de Participaciones y Aportaciones de Capital, Inversiones a Largo Plazo y Títulos y Valores a Largo Plazo.</w:t>
      </w:r>
    </w:p>
    <w:p w14:paraId="7988DAE2"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Bienes Muebles, Inmuebles e Intangibles</w:t>
      </w:r>
    </w:p>
    <w:p w14:paraId="124204C5" w14:textId="77777777" w:rsidR="00C811BD" w:rsidRPr="00FC7A77" w:rsidRDefault="00C811BD">
      <w:pPr>
        <w:rPr>
          <w:rFonts w:ascii="Barlow" w:eastAsia="Barlow" w:hAnsi="Barlow" w:cs="Barlow"/>
          <w:sz w:val="20"/>
          <w:szCs w:val="20"/>
        </w:rPr>
      </w:pPr>
    </w:p>
    <w:p w14:paraId="09BDA601" w14:textId="77777777" w:rsidR="00C811BD" w:rsidRPr="00FC7A77" w:rsidRDefault="0055029A">
      <w:pPr>
        <w:ind w:left="720"/>
        <w:jc w:val="both"/>
        <w:rPr>
          <w:rFonts w:ascii="Barlow" w:eastAsia="Barlow" w:hAnsi="Barlow" w:cs="Barlow"/>
          <w:sz w:val="20"/>
          <w:szCs w:val="20"/>
        </w:rPr>
      </w:pPr>
      <w:r w:rsidRPr="00FC7A77">
        <w:rPr>
          <w:rFonts w:ascii="Barlow" w:eastAsia="Barlow" w:hAnsi="Barlow" w:cs="Barlow"/>
          <w:sz w:val="20"/>
          <w:szCs w:val="20"/>
        </w:rPr>
        <w:t xml:space="preserve">Los estados financieros están armonizados con la presentación prevista en el Manual de Contabilidad Gubernamental emitido por el Consejo Nacional de Armonización Contable (CONAC) en cumplimiento a lo previsto en el artículo Cuarto del “Acuerdo por el que se emite el Manual de Contabilidad Gubernamental”, que establece que en cumplimiento con los artículos 7 y Cuarto Transitorios, fracción II, de la Ley de Contabilidad los poderes ejecutivo, legislativo y judicial de la Federación y entidades federativas, las entidades y los órganos autónomos, realicen los registros contables y presupuestarios con base en el Manual de Contabilidad Gubernamental. </w:t>
      </w:r>
    </w:p>
    <w:p w14:paraId="4B961CD3" w14:textId="77777777" w:rsidR="00C811BD" w:rsidRPr="00FC7A77" w:rsidRDefault="00C811BD">
      <w:pPr>
        <w:ind w:left="720"/>
        <w:jc w:val="both"/>
        <w:rPr>
          <w:rFonts w:ascii="Barlow" w:eastAsia="Barlow" w:hAnsi="Barlow" w:cs="Barlow"/>
          <w:sz w:val="20"/>
          <w:szCs w:val="20"/>
        </w:rPr>
      </w:pPr>
    </w:p>
    <w:p w14:paraId="58DCA7C9" w14:textId="18589D46" w:rsidR="00C811BD" w:rsidRDefault="0055029A">
      <w:pPr>
        <w:ind w:left="720"/>
        <w:jc w:val="both"/>
        <w:rPr>
          <w:rFonts w:ascii="Barlow" w:eastAsia="Barlow" w:hAnsi="Barlow" w:cs="Barlow"/>
          <w:sz w:val="20"/>
          <w:szCs w:val="20"/>
        </w:rPr>
      </w:pPr>
      <w:r w:rsidRPr="00FC7A77">
        <w:rPr>
          <w:rFonts w:ascii="Barlow" w:eastAsia="Barlow" w:hAnsi="Barlow" w:cs="Barlow"/>
          <w:sz w:val="20"/>
          <w:szCs w:val="20"/>
        </w:rPr>
        <w:t>La depreciación inicia al mes siguiente de su adquisición y el desglose de las distintas cuentas de los bienes muebles, inmuebles e intangibles, propiedad de la entidad es el siguiente:</w:t>
      </w:r>
    </w:p>
    <w:p w14:paraId="1A963E54" w14:textId="10E1E353" w:rsidR="00FC7A77" w:rsidRDefault="00FC7A77">
      <w:pPr>
        <w:ind w:left="720"/>
        <w:jc w:val="both"/>
        <w:rPr>
          <w:rFonts w:ascii="Barlow" w:eastAsia="Barlow" w:hAnsi="Barlow" w:cs="Barlow"/>
          <w:sz w:val="20"/>
          <w:szCs w:val="20"/>
        </w:rPr>
      </w:pPr>
    </w:p>
    <w:p w14:paraId="44DAB394" w14:textId="790B1644" w:rsidR="00FC7A77" w:rsidRDefault="00FC7A77">
      <w:pPr>
        <w:ind w:left="720"/>
        <w:jc w:val="both"/>
        <w:rPr>
          <w:rFonts w:ascii="Barlow" w:eastAsia="Barlow" w:hAnsi="Barlow" w:cs="Barlow"/>
          <w:sz w:val="20"/>
          <w:szCs w:val="20"/>
        </w:rPr>
      </w:pPr>
    </w:p>
    <w:p w14:paraId="3962393F" w14:textId="77777777" w:rsidR="00FC7A77" w:rsidRPr="00FC7A77" w:rsidRDefault="00FC7A77">
      <w:pPr>
        <w:ind w:left="720"/>
        <w:jc w:val="both"/>
        <w:rPr>
          <w:rFonts w:ascii="Barlow" w:eastAsia="Barlow" w:hAnsi="Barlow" w:cs="Barlow"/>
          <w:sz w:val="20"/>
          <w:szCs w:val="20"/>
        </w:rPr>
      </w:pPr>
    </w:p>
    <w:p w14:paraId="241DC1C2" w14:textId="77777777" w:rsidR="00C811BD" w:rsidRPr="00FC7A77" w:rsidRDefault="00C811BD">
      <w:pPr>
        <w:rPr>
          <w:rFonts w:ascii="Barlow" w:eastAsia="Barlow" w:hAnsi="Barlow" w:cs="Barlow"/>
          <w:sz w:val="20"/>
          <w:szCs w:val="20"/>
        </w:rPr>
      </w:pPr>
    </w:p>
    <w:tbl>
      <w:tblPr>
        <w:tblStyle w:val="afd"/>
        <w:tblW w:w="108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848"/>
        <w:gridCol w:w="1657"/>
        <w:gridCol w:w="1658"/>
        <w:gridCol w:w="1658"/>
      </w:tblGrid>
      <w:tr w:rsidR="00C811BD" w:rsidRPr="00FC7A77" w14:paraId="7CC4B03F" w14:textId="77777777" w:rsidTr="00FC7A77">
        <w:trPr>
          <w:trHeight w:val="402"/>
          <w:jc w:val="center"/>
        </w:trPr>
        <w:tc>
          <w:tcPr>
            <w:tcW w:w="4077" w:type="dxa"/>
            <w:shd w:val="clear" w:color="auto" w:fill="auto"/>
            <w:vAlign w:val="center"/>
          </w:tcPr>
          <w:p w14:paraId="249EECFF"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lastRenderedPageBreak/>
              <w:t>Concepto</w:t>
            </w:r>
          </w:p>
        </w:tc>
        <w:tc>
          <w:tcPr>
            <w:tcW w:w="1848" w:type="dxa"/>
            <w:shd w:val="clear" w:color="auto" w:fill="auto"/>
            <w:vAlign w:val="center"/>
          </w:tcPr>
          <w:p w14:paraId="7FF6AAFB" w14:textId="236675EA"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202</w:t>
            </w:r>
            <w:r w:rsidR="0056674F" w:rsidRPr="00FC7A77">
              <w:rPr>
                <w:rFonts w:ascii="Barlow" w:eastAsia="Barlow" w:hAnsi="Barlow" w:cs="Barlow"/>
                <w:b/>
                <w:sz w:val="20"/>
                <w:szCs w:val="20"/>
              </w:rPr>
              <w:t>4</w:t>
            </w:r>
          </w:p>
        </w:tc>
        <w:tc>
          <w:tcPr>
            <w:tcW w:w="1657" w:type="dxa"/>
          </w:tcPr>
          <w:p w14:paraId="350A4FCD"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Método de Depreciación</w:t>
            </w:r>
          </w:p>
        </w:tc>
        <w:tc>
          <w:tcPr>
            <w:tcW w:w="1658" w:type="dxa"/>
          </w:tcPr>
          <w:p w14:paraId="67A4459C"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Tasa de Depreciación</w:t>
            </w:r>
          </w:p>
        </w:tc>
        <w:tc>
          <w:tcPr>
            <w:tcW w:w="1658" w:type="dxa"/>
          </w:tcPr>
          <w:p w14:paraId="240F5F38"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 xml:space="preserve">Estado del Activo </w:t>
            </w:r>
          </w:p>
        </w:tc>
      </w:tr>
      <w:tr w:rsidR="00C811BD" w:rsidRPr="00FC7A77" w14:paraId="61197E77" w14:textId="77777777" w:rsidTr="00FC7A77">
        <w:trPr>
          <w:trHeight w:val="288"/>
          <w:jc w:val="center"/>
        </w:trPr>
        <w:tc>
          <w:tcPr>
            <w:tcW w:w="4077" w:type="dxa"/>
            <w:shd w:val="clear" w:color="auto" w:fill="auto"/>
          </w:tcPr>
          <w:p w14:paraId="20AA56FA"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 xml:space="preserve">Equipo de Administración </w:t>
            </w:r>
          </w:p>
        </w:tc>
        <w:tc>
          <w:tcPr>
            <w:tcW w:w="1848" w:type="dxa"/>
            <w:shd w:val="clear" w:color="auto" w:fill="auto"/>
          </w:tcPr>
          <w:p w14:paraId="41D7727D"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$13,362.07</w:t>
            </w:r>
          </w:p>
        </w:tc>
        <w:tc>
          <w:tcPr>
            <w:tcW w:w="1657" w:type="dxa"/>
          </w:tcPr>
          <w:p w14:paraId="014FEBB2"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Por porcentajes</w:t>
            </w:r>
          </w:p>
        </w:tc>
        <w:tc>
          <w:tcPr>
            <w:tcW w:w="1658" w:type="dxa"/>
          </w:tcPr>
          <w:p w14:paraId="7211CDAC" w14:textId="77777777" w:rsidR="00C811BD" w:rsidRPr="00FC7A77" w:rsidRDefault="0055029A">
            <w:pPr>
              <w:spacing w:line="360" w:lineRule="auto"/>
              <w:jc w:val="center"/>
              <w:rPr>
                <w:rFonts w:ascii="Barlow" w:eastAsia="Barlow" w:hAnsi="Barlow" w:cs="Barlow"/>
                <w:sz w:val="20"/>
                <w:szCs w:val="20"/>
              </w:rPr>
            </w:pPr>
            <w:r w:rsidRPr="00FC7A77">
              <w:rPr>
                <w:rFonts w:ascii="Barlow" w:eastAsia="Barlow" w:hAnsi="Barlow" w:cs="Barlow"/>
                <w:sz w:val="20"/>
                <w:szCs w:val="20"/>
              </w:rPr>
              <w:t>10%</w:t>
            </w:r>
          </w:p>
        </w:tc>
        <w:tc>
          <w:tcPr>
            <w:tcW w:w="1658" w:type="dxa"/>
          </w:tcPr>
          <w:p w14:paraId="300C40AA"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En servicio</w:t>
            </w:r>
          </w:p>
        </w:tc>
      </w:tr>
      <w:tr w:rsidR="00C811BD" w:rsidRPr="00FC7A77" w14:paraId="74E016A1" w14:textId="77777777" w:rsidTr="00FC7A77">
        <w:trPr>
          <w:trHeight w:val="288"/>
          <w:jc w:val="center"/>
        </w:trPr>
        <w:tc>
          <w:tcPr>
            <w:tcW w:w="4077" w:type="dxa"/>
            <w:shd w:val="clear" w:color="auto" w:fill="auto"/>
          </w:tcPr>
          <w:p w14:paraId="2A158ABA"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Bienes informáticos</w:t>
            </w:r>
          </w:p>
        </w:tc>
        <w:tc>
          <w:tcPr>
            <w:tcW w:w="1848" w:type="dxa"/>
            <w:shd w:val="clear" w:color="auto" w:fill="auto"/>
          </w:tcPr>
          <w:p w14:paraId="1777BFD7"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$327,052.63</w:t>
            </w:r>
          </w:p>
        </w:tc>
        <w:tc>
          <w:tcPr>
            <w:tcW w:w="1657" w:type="dxa"/>
          </w:tcPr>
          <w:p w14:paraId="68074C68"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Por porcentajes</w:t>
            </w:r>
          </w:p>
        </w:tc>
        <w:tc>
          <w:tcPr>
            <w:tcW w:w="1658" w:type="dxa"/>
          </w:tcPr>
          <w:p w14:paraId="7B0B1F8C"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33.33%</w:t>
            </w:r>
          </w:p>
        </w:tc>
        <w:tc>
          <w:tcPr>
            <w:tcW w:w="1658" w:type="dxa"/>
          </w:tcPr>
          <w:p w14:paraId="74C64208"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En servicio</w:t>
            </w:r>
          </w:p>
        </w:tc>
      </w:tr>
      <w:tr w:rsidR="00C811BD" w:rsidRPr="00FC7A77" w14:paraId="0CA01BEC" w14:textId="77777777" w:rsidTr="00FC7A77">
        <w:trPr>
          <w:trHeight w:val="288"/>
          <w:jc w:val="center"/>
        </w:trPr>
        <w:tc>
          <w:tcPr>
            <w:tcW w:w="4077" w:type="dxa"/>
            <w:shd w:val="clear" w:color="auto" w:fill="auto"/>
          </w:tcPr>
          <w:p w14:paraId="53D103B7"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Cámaras fotográficas y de video</w:t>
            </w:r>
          </w:p>
        </w:tc>
        <w:tc>
          <w:tcPr>
            <w:tcW w:w="1848" w:type="dxa"/>
            <w:shd w:val="clear" w:color="auto" w:fill="auto"/>
          </w:tcPr>
          <w:p w14:paraId="14886C9C"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$24,136.20</w:t>
            </w:r>
          </w:p>
        </w:tc>
        <w:tc>
          <w:tcPr>
            <w:tcW w:w="1657" w:type="dxa"/>
          </w:tcPr>
          <w:p w14:paraId="50BB4A14"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Por porcentajes</w:t>
            </w:r>
          </w:p>
        </w:tc>
        <w:tc>
          <w:tcPr>
            <w:tcW w:w="1658" w:type="dxa"/>
          </w:tcPr>
          <w:p w14:paraId="3C15BDF4"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33.33%</w:t>
            </w:r>
          </w:p>
        </w:tc>
        <w:tc>
          <w:tcPr>
            <w:tcW w:w="1658" w:type="dxa"/>
          </w:tcPr>
          <w:p w14:paraId="29250791"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En servicio</w:t>
            </w:r>
          </w:p>
        </w:tc>
      </w:tr>
      <w:tr w:rsidR="00C811BD" w:rsidRPr="00FC7A77" w14:paraId="000DA4EE" w14:textId="77777777" w:rsidTr="00FC7A77">
        <w:trPr>
          <w:trHeight w:val="405"/>
          <w:jc w:val="center"/>
        </w:trPr>
        <w:tc>
          <w:tcPr>
            <w:tcW w:w="4077" w:type="dxa"/>
            <w:shd w:val="clear" w:color="auto" w:fill="auto"/>
          </w:tcPr>
          <w:p w14:paraId="755BE2D4"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Equipo de Comunicación y Telecomunicación</w:t>
            </w:r>
          </w:p>
        </w:tc>
        <w:tc>
          <w:tcPr>
            <w:tcW w:w="1848" w:type="dxa"/>
            <w:shd w:val="clear" w:color="auto" w:fill="auto"/>
          </w:tcPr>
          <w:p w14:paraId="6119E4C3"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$6,843.10</w:t>
            </w:r>
          </w:p>
        </w:tc>
        <w:tc>
          <w:tcPr>
            <w:tcW w:w="1657" w:type="dxa"/>
          </w:tcPr>
          <w:p w14:paraId="3969EF85"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Por porcentajes</w:t>
            </w:r>
          </w:p>
        </w:tc>
        <w:tc>
          <w:tcPr>
            <w:tcW w:w="1658" w:type="dxa"/>
          </w:tcPr>
          <w:p w14:paraId="3016A3A0"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10%</w:t>
            </w:r>
          </w:p>
        </w:tc>
        <w:tc>
          <w:tcPr>
            <w:tcW w:w="1658" w:type="dxa"/>
          </w:tcPr>
          <w:p w14:paraId="6F8FF096"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En servicio</w:t>
            </w:r>
          </w:p>
        </w:tc>
      </w:tr>
      <w:tr w:rsidR="00C811BD" w:rsidRPr="00FC7A77" w14:paraId="3228D232" w14:textId="77777777" w:rsidTr="00FC7A77">
        <w:trPr>
          <w:trHeight w:val="405"/>
          <w:jc w:val="center"/>
        </w:trPr>
        <w:tc>
          <w:tcPr>
            <w:tcW w:w="4077" w:type="dxa"/>
            <w:shd w:val="clear" w:color="auto" w:fill="auto"/>
          </w:tcPr>
          <w:p w14:paraId="267CEA72"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Equipos y aparatos Audiovisuales</w:t>
            </w:r>
          </w:p>
        </w:tc>
        <w:tc>
          <w:tcPr>
            <w:tcW w:w="1848" w:type="dxa"/>
            <w:shd w:val="clear" w:color="auto" w:fill="auto"/>
          </w:tcPr>
          <w:p w14:paraId="213AE2CC"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$76,438.78</w:t>
            </w:r>
          </w:p>
        </w:tc>
        <w:tc>
          <w:tcPr>
            <w:tcW w:w="1657" w:type="dxa"/>
          </w:tcPr>
          <w:p w14:paraId="6B1B62E1"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Por porcentajes</w:t>
            </w:r>
          </w:p>
        </w:tc>
        <w:tc>
          <w:tcPr>
            <w:tcW w:w="1658" w:type="dxa"/>
          </w:tcPr>
          <w:p w14:paraId="14AD497A"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10%</w:t>
            </w:r>
          </w:p>
        </w:tc>
        <w:tc>
          <w:tcPr>
            <w:tcW w:w="1658" w:type="dxa"/>
          </w:tcPr>
          <w:p w14:paraId="56E88AFC"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En servicio</w:t>
            </w:r>
          </w:p>
        </w:tc>
      </w:tr>
      <w:tr w:rsidR="00C811BD" w:rsidRPr="00FC7A77" w14:paraId="2D158FAF" w14:textId="77777777" w:rsidTr="00FC7A77">
        <w:trPr>
          <w:trHeight w:val="405"/>
          <w:jc w:val="center"/>
        </w:trPr>
        <w:tc>
          <w:tcPr>
            <w:tcW w:w="4077" w:type="dxa"/>
            <w:shd w:val="clear" w:color="auto" w:fill="auto"/>
          </w:tcPr>
          <w:p w14:paraId="63148A2D"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Otro Mobiliario y Equipo Educacional y Recreativo</w:t>
            </w:r>
          </w:p>
        </w:tc>
        <w:tc>
          <w:tcPr>
            <w:tcW w:w="1848" w:type="dxa"/>
            <w:shd w:val="clear" w:color="auto" w:fill="auto"/>
          </w:tcPr>
          <w:p w14:paraId="2605BB2A"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$40,665.81</w:t>
            </w:r>
          </w:p>
        </w:tc>
        <w:tc>
          <w:tcPr>
            <w:tcW w:w="1657" w:type="dxa"/>
          </w:tcPr>
          <w:p w14:paraId="44E9F36E"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Por porcentajes</w:t>
            </w:r>
          </w:p>
        </w:tc>
        <w:tc>
          <w:tcPr>
            <w:tcW w:w="1658" w:type="dxa"/>
          </w:tcPr>
          <w:p w14:paraId="5E2C8D23"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10%</w:t>
            </w:r>
          </w:p>
        </w:tc>
        <w:tc>
          <w:tcPr>
            <w:tcW w:w="1658" w:type="dxa"/>
          </w:tcPr>
          <w:p w14:paraId="6E2F712C"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En servicio</w:t>
            </w:r>
          </w:p>
        </w:tc>
      </w:tr>
      <w:tr w:rsidR="00C811BD" w:rsidRPr="00FC7A77" w14:paraId="3ED3BDAE" w14:textId="77777777" w:rsidTr="00FC7A77">
        <w:trPr>
          <w:trHeight w:val="199"/>
          <w:jc w:val="center"/>
        </w:trPr>
        <w:tc>
          <w:tcPr>
            <w:tcW w:w="4077" w:type="dxa"/>
            <w:shd w:val="clear" w:color="auto" w:fill="auto"/>
          </w:tcPr>
          <w:p w14:paraId="2F35F93A"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Otros equipos</w:t>
            </w:r>
          </w:p>
        </w:tc>
        <w:tc>
          <w:tcPr>
            <w:tcW w:w="1848" w:type="dxa"/>
            <w:shd w:val="clear" w:color="auto" w:fill="auto"/>
          </w:tcPr>
          <w:p w14:paraId="44A6F8F1"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$53,569.57</w:t>
            </w:r>
          </w:p>
        </w:tc>
        <w:tc>
          <w:tcPr>
            <w:tcW w:w="1657" w:type="dxa"/>
          </w:tcPr>
          <w:p w14:paraId="54A90B58"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Por porcentaje</w:t>
            </w:r>
          </w:p>
        </w:tc>
        <w:tc>
          <w:tcPr>
            <w:tcW w:w="1658" w:type="dxa"/>
          </w:tcPr>
          <w:p w14:paraId="742507FB"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10%</w:t>
            </w:r>
          </w:p>
        </w:tc>
        <w:tc>
          <w:tcPr>
            <w:tcW w:w="1658" w:type="dxa"/>
          </w:tcPr>
          <w:p w14:paraId="4BB0204B"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En servicio</w:t>
            </w:r>
          </w:p>
        </w:tc>
      </w:tr>
      <w:tr w:rsidR="00C811BD" w:rsidRPr="00FC7A77" w14:paraId="48D1D6FC" w14:textId="77777777" w:rsidTr="00FC7A77">
        <w:trPr>
          <w:trHeight w:val="288"/>
          <w:jc w:val="center"/>
        </w:trPr>
        <w:tc>
          <w:tcPr>
            <w:tcW w:w="4077" w:type="dxa"/>
            <w:shd w:val="clear" w:color="auto" w:fill="auto"/>
          </w:tcPr>
          <w:p w14:paraId="5C208D48" w14:textId="77777777" w:rsidR="00C811BD" w:rsidRPr="00FC7A77" w:rsidRDefault="0055029A">
            <w:pPr>
              <w:rPr>
                <w:rFonts w:ascii="Barlow" w:eastAsia="Barlow" w:hAnsi="Barlow" w:cs="Barlow"/>
                <w:sz w:val="20"/>
                <w:szCs w:val="20"/>
              </w:rPr>
            </w:pPr>
            <w:r w:rsidRPr="00FC7A77">
              <w:rPr>
                <w:rFonts w:ascii="Barlow" w:eastAsia="Barlow" w:hAnsi="Barlow" w:cs="Barlow"/>
                <w:b/>
                <w:sz w:val="20"/>
                <w:szCs w:val="20"/>
              </w:rPr>
              <w:t>Subtotal de Bienes Muebles</w:t>
            </w:r>
          </w:p>
        </w:tc>
        <w:tc>
          <w:tcPr>
            <w:tcW w:w="1848" w:type="dxa"/>
            <w:shd w:val="clear" w:color="auto" w:fill="auto"/>
          </w:tcPr>
          <w:p w14:paraId="67D8F186" w14:textId="77777777" w:rsidR="00C811BD" w:rsidRPr="00FC7A77" w:rsidRDefault="0055029A">
            <w:pPr>
              <w:jc w:val="right"/>
              <w:rPr>
                <w:rFonts w:ascii="Barlow" w:eastAsia="Barlow" w:hAnsi="Barlow" w:cs="Barlow"/>
                <w:sz w:val="20"/>
                <w:szCs w:val="20"/>
              </w:rPr>
            </w:pPr>
            <w:r w:rsidRPr="00FC7A77">
              <w:rPr>
                <w:rFonts w:ascii="Barlow" w:eastAsia="Barlow" w:hAnsi="Barlow" w:cs="Barlow"/>
                <w:b/>
                <w:sz w:val="20"/>
                <w:szCs w:val="20"/>
              </w:rPr>
              <w:t>$542,068.16</w:t>
            </w:r>
          </w:p>
        </w:tc>
        <w:tc>
          <w:tcPr>
            <w:tcW w:w="1657" w:type="dxa"/>
          </w:tcPr>
          <w:p w14:paraId="08B690E1" w14:textId="77777777" w:rsidR="00C811BD" w:rsidRPr="00FC7A77" w:rsidRDefault="00C811BD">
            <w:pPr>
              <w:jc w:val="right"/>
              <w:rPr>
                <w:rFonts w:ascii="Barlow" w:eastAsia="Barlow" w:hAnsi="Barlow" w:cs="Barlow"/>
                <w:b/>
                <w:sz w:val="20"/>
                <w:szCs w:val="20"/>
              </w:rPr>
            </w:pPr>
          </w:p>
        </w:tc>
        <w:tc>
          <w:tcPr>
            <w:tcW w:w="1658" w:type="dxa"/>
          </w:tcPr>
          <w:p w14:paraId="5EE0AA21" w14:textId="77777777" w:rsidR="00C811BD" w:rsidRPr="00FC7A77" w:rsidRDefault="00C811BD">
            <w:pPr>
              <w:jc w:val="right"/>
              <w:rPr>
                <w:rFonts w:ascii="Barlow" w:eastAsia="Barlow" w:hAnsi="Barlow" w:cs="Barlow"/>
                <w:b/>
                <w:sz w:val="20"/>
                <w:szCs w:val="20"/>
              </w:rPr>
            </w:pPr>
          </w:p>
        </w:tc>
        <w:tc>
          <w:tcPr>
            <w:tcW w:w="1658" w:type="dxa"/>
          </w:tcPr>
          <w:p w14:paraId="6BEB9C23" w14:textId="77777777" w:rsidR="00C811BD" w:rsidRPr="00FC7A77" w:rsidRDefault="00C811BD">
            <w:pPr>
              <w:jc w:val="right"/>
              <w:rPr>
                <w:rFonts w:ascii="Barlow" w:eastAsia="Barlow" w:hAnsi="Barlow" w:cs="Barlow"/>
                <w:b/>
                <w:sz w:val="20"/>
                <w:szCs w:val="20"/>
              </w:rPr>
            </w:pPr>
          </w:p>
        </w:tc>
      </w:tr>
      <w:tr w:rsidR="00C811BD" w:rsidRPr="00FC7A77" w14:paraId="0C1F8305" w14:textId="77777777" w:rsidTr="00FC7A77">
        <w:trPr>
          <w:trHeight w:val="337"/>
          <w:jc w:val="center"/>
        </w:trPr>
        <w:tc>
          <w:tcPr>
            <w:tcW w:w="4077" w:type="dxa"/>
            <w:shd w:val="clear" w:color="auto" w:fill="auto"/>
          </w:tcPr>
          <w:p w14:paraId="35316D85" w14:textId="77777777" w:rsidR="00C811BD" w:rsidRPr="00FC7A77" w:rsidRDefault="0055029A">
            <w:pPr>
              <w:rPr>
                <w:rFonts w:ascii="Barlow" w:eastAsia="Barlow" w:hAnsi="Barlow" w:cs="Barlow"/>
                <w:b/>
                <w:sz w:val="20"/>
                <w:szCs w:val="20"/>
              </w:rPr>
            </w:pPr>
            <w:r w:rsidRPr="00FC7A77">
              <w:rPr>
                <w:rFonts w:ascii="Barlow" w:eastAsia="Barlow" w:hAnsi="Barlow" w:cs="Barlow"/>
                <w:sz w:val="20"/>
                <w:szCs w:val="20"/>
              </w:rPr>
              <w:t>Software</w:t>
            </w:r>
          </w:p>
        </w:tc>
        <w:tc>
          <w:tcPr>
            <w:tcW w:w="1848" w:type="dxa"/>
            <w:shd w:val="clear" w:color="auto" w:fill="auto"/>
          </w:tcPr>
          <w:p w14:paraId="44435757"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$124,420.00</w:t>
            </w:r>
          </w:p>
        </w:tc>
        <w:tc>
          <w:tcPr>
            <w:tcW w:w="1657" w:type="dxa"/>
          </w:tcPr>
          <w:p w14:paraId="667A7E25"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Por porcentajes</w:t>
            </w:r>
          </w:p>
        </w:tc>
        <w:tc>
          <w:tcPr>
            <w:tcW w:w="1658" w:type="dxa"/>
          </w:tcPr>
          <w:p w14:paraId="04462D9B"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15%</w:t>
            </w:r>
          </w:p>
        </w:tc>
        <w:tc>
          <w:tcPr>
            <w:tcW w:w="1658" w:type="dxa"/>
          </w:tcPr>
          <w:p w14:paraId="135056D2"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En servicio</w:t>
            </w:r>
          </w:p>
        </w:tc>
      </w:tr>
      <w:tr w:rsidR="00C811BD" w:rsidRPr="00FC7A77" w14:paraId="783EFA53" w14:textId="77777777" w:rsidTr="00FC7A77">
        <w:trPr>
          <w:trHeight w:val="288"/>
          <w:jc w:val="center"/>
        </w:trPr>
        <w:tc>
          <w:tcPr>
            <w:tcW w:w="4077" w:type="dxa"/>
            <w:shd w:val="clear" w:color="auto" w:fill="auto"/>
          </w:tcPr>
          <w:p w14:paraId="2FF20A4B" w14:textId="77777777" w:rsidR="00C811BD" w:rsidRPr="00FC7A77" w:rsidRDefault="0055029A">
            <w:pPr>
              <w:rPr>
                <w:rFonts w:ascii="Barlow" w:eastAsia="Barlow" w:hAnsi="Barlow" w:cs="Barlow"/>
                <w:sz w:val="20"/>
                <w:szCs w:val="20"/>
              </w:rPr>
            </w:pPr>
            <w:r w:rsidRPr="00FC7A77">
              <w:rPr>
                <w:rFonts w:ascii="Barlow" w:eastAsia="Barlow" w:hAnsi="Barlow" w:cs="Barlow"/>
                <w:b/>
                <w:sz w:val="20"/>
                <w:szCs w:val="20"/>
              </w:rPr>
              <w:t>Subtotal de Activos Intangibles</w:t>
            </w:r>
          </w:p>
        </w:tc>
        <w:tc>
          <w:tcPr>
            <w:tcW w:w="1848" w:type="dxa"/>
            <w:shd w:val="clear" w:color="auto" w:fill="auto"/>
          </w:tcPr>
          <w:p w14:paraId="7381B0EA" w14:textId="77777777" w:rsidR="00C811BD" w:rsidRPr="00FC7A77" w:rsidRDefault="0055029A">
            <w:pPr>
              <w:jc w:val="right"/>
              <w:rPr>
                <w:rFonts w:ascii="Barlow" w:eastAsia="Barlow" w:hAnsi="Barlow" w:cs="Barlow"/>
                <w:sz w:val="20"/>
                <w:szCs w:val="20"/>
              </w:rPr>
            </w:pPr>
            <w:r w:rsidRPr="00FC7A77">
              <w:rPr>
                <w:rFonts w:ascii="Barlow" w:eastAsia="Barlow" w:hAnsi="Barlow" w:cs="Barlow"/>
                <w:b/>
                <w:sz w:val="20"/>
                <w:szCs w:val="20"/>
              </w:rPr>
              <w:t>$124,420.00</w:t>
            </w:r>
          </w:p>
        </w:tc>
        <w:tc>
          <w:tcPr>
            <w:tcW w:w="1657" w:type="dxa"/>
          </w:tcPr>
          <w:p w14:paraId="516D00C3" w14:textId="77777777" w:rsidR="00C811BD" w:rsidRPr="00FC7A77" w:rsidRDefault="00C811BD">
            <w:pPr>
              <w:jc w:val="right"/>
              <w:rPr>
                <w:rFonts w:ascii="Barlow" w:eastAsia="Barlow" w:hAnsi="Barlow" w:cs="Barlow"/>
                <w:b/>
                <w:sz w:val="20"/>
                <w:szCs w:val="20"/>
              </w:rPr>
            </w:pPr>
          </w:p>
        </w:tc>
        <w:tc>
          <w:tcPr>
            <w:tcW w:w="1658" w:type="dxa"/>
          </w:tcPr>
          <w:p w14:paraId="5DC30723" w14:textId="77777777" w:rsidR="00C811BD" w:rsidRPr="00FC7A77" w:rsidRDefault="00C811BD">
            <w:pPr>
              <w:jc w:val="right"/>
              <w:rPr>
                <w:rFonts w:ascii="Barlow" w:eastAsia="Barlow" w:hAnsi="Barlow" w:cs="Barlow"/>
                <w:b/>
                <w:sz w:val="20"/>
                <w:szCs w:val="20"/>
              </w:rPr>
            </w:pPr>
          </w:p>
        </w:tc>
        <w:tc>
          <w:tcPr>
            <w:tcW w:w="1658" w:type="dxa"/>
          </w:tcPr>
          <w:p w14:paraId="1DF5C2CD" w14:textId="77777777" w:rsidR="00C811BD" w:rsidRPr="00FC7A77" w:rsidRDefault="00C811BD">
            <w:pPr>
              <w:jc w:val="right"/>
              <w:rPr>
                <w:rFonts w:ascii="Barlow" w:eastAsia="Barlow" w:hAnsi="Barlow" w:cs="Barlow"/>
                <w:b/>
                <w:sz w:val="20"/>
                <w:szCs w:val="20"/>
              </w:rPr>
            </w:pPr>
          </w:p>
        </w:tc>
      </w:tr>
      <w:tr w:rsidR="00C811BD" w:rsidRPr="00FC7A77" w14:paraId="7359C5BA" w14:textId="77777777" w:rsidTr="00FC7A77">
        <w:trPr>
          <w:trHeight w:val="303"/>
          <w:jc w:val="center"/>
        </w:trPr>
        <w:tc>
          <w:tcPr>
            <w:tcW w:w="4077" w:type="dxa"/>
            <w:shd w:val="clear" w:color="auto" w:fill="auto"/>
          </w:tcPr>
          <w:p w14:paraId="231649C6"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Bienes Artísticos, Culturales y Científicos</w:t>
            </w:r>
          </w:p>
        </w:tc>
        <w:tc>
          <w:tcPr>
            <w:tcW w:w="1848" w:type="dxa"/>
            <w:shd w:val="clear" w:color="auto" w:fill="auto"/>
          </w:tcPr>
          <w:p w14:paraId="29190214"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$35,000.00</w:t>
            </w:r>
          </w:p>
        </w:tc>
        <w:tc>
          <w:tcPr>
            <w:tcW w:w="1657" w:type="dxa"/>
          </w:tcPr>
          <w:p w14:paraId="3F71883E"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w:t>
            </w:r>
          </w:p>
        </w:tc>
        <w:tc>
          <w:tcPr>
            <w:tcW w:w="1658" w:type="dxa"/>
          </w:tcPr>
          <w:p w14:paraId="0184773D"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w:t>
            </w:r>
          </w:p>
        </w:tc>
        <w:tc>
          <w:tcPr>
            <w:tcW w:w="1658" w:type="dxa"/>
          </w:tcPr>
          <w:p w14:paraId="51DF01ED"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En servicio</w:t>
            </w:r>
          </w:p>
        </w:tc>
      </w:tr>
      <w:tr w:rsidR="00C811BD" w:rsidRPr="00FC7A77" w14:paraId="3D9433FB" w14:textId="77777777" w:rsidTr="00FC7A77">
        <w:trPr>
          <w:trHeight w:val="442"/>
          <w:jc w:val="center"/>
        </w:trPr>
        <w:tc>
          <w:tcPr>
            <w:tcW w:w="4077" w:type="dxa"/>
            <w:shd w:val="clear" w:color="auto" w:fill="auto"/>
          </w:tcPr>
          <w:p w14:paraId="560353B3"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Subtotal de Bienes Artísticos, Culturales y Científicos</w:t>
            </w:r>
          </w:p>
        </w:tc>
        <w:tc>
          <w:tcPr>
            <w:tcW w:w="1848" w:type="dxa"/>
            <w:shd w:val="clear" w:color="auto" w:fill="auto"/>
          </w:tcPr>
          <w:p w14:paraId="58AEDFDB" w14:textId="77777777" w:rsidR="00C811BD" w:rsidRPr="00FC7A77" w:rsidRDefault="0055029A">
            <w:pPr>
              <w:jc w:val="right"/>
              <w:rPr>
                <w:rFonts w:ascii="Barlow" w:eastAsia="Barlow" w:hAnsi="Barlow" w:cs="Barlow"/>
                <w:b/>
                <w:sz w:val="20"/>
                <w:szCs w:val="20"/>
              </w:rPr>
            </w:pPr>
            <w:r w:rsidRPr="00FC7A77">
              <w:rPr>
                <w:rFonts w:ascii="Barlow" w:eastAsia="Barlow" w:hAnsi="Barlow" w:cs="Barlow"/>
                <w:b/>
                <w:sz w:val="20"/>
                <w:szCs w:val="20"/>
              </w:rPr>
              <w:t>$35,000.00</w:t>
            </w:r>
          </w:p>
        </w:tc>
        <w:tc>
          <w:tcPr>
            <w:tcW w:w="1657" w:type="dxa"/>
          </w:tcPr>
          <w:p w14:paraId="47CEA8A1" w14:textId="77777777" w:rsidR="00C811BD" w:rsidRPr="00FC7A77" w:rsidRDefault="00C811BD">
            <w:pPr>
              <w:jc w:val="right"/>
              <w:rPr>
                <w:rFonts w:ascii="Barlow" w:eastAsia="Barlow" w:hAnsi="Barlow" w:cs="Barlow"/>
                <w:b/>
                <w:sz w:val="20"/>
                <w:szCs w:val="20"/>
              </w:rPr>
            </w:pPr>
          </w:p>
        </w:tc>
        <w:tc>
          <w:tcPr>
            <w:tcW w:w="1658" w:type="dxa"/>
          </w:tcPr>
          <w:p w14:paraId="5E27FAAF" w14:textId="77777777" w:rsidR="00C811BD" w:rsidRPr="00FC7A77" w:rsidRDefault="00C811BD">
            <w:pPr>
              <w:jc w:val="right"/>
              <w:rPr>
                <w:rFonts w:ascii="Barlow" w:eastAsia="Barlow" w:hAnsi="Barlow" w:cs="Barlow"/>
                <w:b/>
                <w:sz w:val="20"/>
                <w:szCs w:val="20"/>
              </w:rPr>
            </w:pPr>
          </w:p>
        </w:tc>
        <w:tc>
          <w:tcPr>
            <w:tcW w:w="1658" w:type="dxa"/>
          </w:tcPr>
          <w:p w14:paraId="3EC8EF61" w14:textId="77777777" w:rsidR="00C811BD" w:rsidRPr="00FC7A77" w:rsidRDefault="00C811BD">
            <w:pPr>
              <w:jc w:val="right"/>
              <w:rPr>
                <w:rFonts w:ascii="Barlow" w:eastAsia="Barlow" w:hAnsi="Barlow" w:cs="Barlow"/>
                <w:b/>
                <w:sz w:val="20"/>
                <w:szCs w:val="20"/>
              </w:rPr>
            </w:pPr>
          </w:p>
        </w:tc>
      </w:tr>
      <w:tr w:rsidR="00C811BD" w:rsidRPr="00FC7A77" w14:paraId="32B59671" w14:textId="77777777" w:rsidTr="00FC7A77">
        <w:trPr>
          <w:trHeight w:val="394"/>
          <w:jc w:val="center"/>
        </w:trPr>
        <w:tc>
          <w:tcPr>
            <w:tcW w:w="4077" w:type="dxa"/>
            <w:shd w:val="clear" w:color="auto" w:fill="auto"/>
          </w:tcPr>
          <w:p w14:paraId="799AF28E" w14:textId="77777777" w:rsidR="00C811BD" w:rsidRPr="00FC7A77" w:rsidRDefault="0055029A">
            <w:pPr>
              <w:rPr>
                <w:rFonts w:ascii="Barlow" w:eastAsia="Barlow" w:hAnsi="Barlow" w:cs="Barlow"/>
                <w:b/>
                <w:sz w:val="20"/>
                <w:szCs w:val="20"/>
              </w:rPr>
            </w:pPr>
            <w:r w:rsidRPr="00FC7A77">
              <w:rPr>
                <w:rFonts w:ascii="Barlow" w:eastAsia="Barlow" w:hAnsi="Barlow" w:cs="Barlow"/>
                <w:sz w:val="20"/>
                <w:szCs w:val="20"/>
              </w:rPr>
              <w:t>Depreciación Acumulada de Bienes Muebles</w:t>
            </w:r>
          </w:p>
        </w:tc>
        <w:tc>
          <w:tcPr>
            <w:tcW w:w="1848" w:type="dxa"/>
            <w:shd w:val="clear" w:color="auto" w:fill="auto"/>
          </w:tcPr>
          <w:p w14:paraId="7A752463" w14:textId="259156C4" w:rsidR="00C811BD" w:rsidRPr="00FC7A77" w:rsidRDefault="0055029A" w:rsidP="00AA622B">
            <w:pPr>
              <w:jc w:val="right"/>
              <w:rPr>
                <w:rFonts w:ascii="Barlow" w:eastAsia="Barlow" w:hAnsi="Barlow" w:cs="Barlow"/>
                <w:sz w:val="20"/>
                <w:szCs w:val="20"/>
              </w:rPr>
            </w:pPr>
            <w:r w:rsidRPr="00FC7A77">
              <w:rPr>
                <w:rFonts w:ascii="Barlow" w:eastAsia="Barlow" w:hAnsi="Barlow" w:cs="Barlow"/>
                <w:sz w:val="20"/>
                <w:szCs w:val="20"/>
              </w:rPr>
              <w:t>$</w:t>
            </w:r>
            <w:r w:rsidR="00F936C0" w:rsidRPr="00FC7A77">
              <w:rPr>
                <w:rFonts w:ascii="Barlow" w:eastAsia="Barlow" w:hAnsi="Barlow" w:cs="Barlow"/>
                <w:sz w:val="20"/>
                <w:szCs w:val="20"/>
              </w:rPr>
              <w:t>257</w:t>
            </w:r>
            <w:r w:rsidR="00AA622B" w:rsidRPr="00FC7A77">
              <w:rPr>
                <w:rFonts w:ascii="Barlow" w:eastAsia="Barlow" w:hAnsi="Barlow" w:cs="Barlow"/>
                <w:sz w:val="20"/>
                <w:szCs w:val="20"/>
              </w:rPr>
              <w:t>,</w:t>
            </w:r>
            <w:r w:rsidR="004E3526" w:rsidRPr="00FC7A77">
              <w:rPr>
                <w:rFonts w:ascii="Barlow" w:eastAsia="Barlow" w:hAnsi="Barlow" w:cs="Barlow"/>
                <w:sz w:val="20"/>
                <w:szCs w:val="20"/>
              </w:rPr>
              <w:t>6</w:t>
            </w:r>
            <w:r w:rsidR="00F936C0" w:rsidRPr="00FC7A77">
              <w:rPr>
                <w:rFonts w:ascii="Barlow" w:eastAsia="Barlow" w:hAnsi="Barlow" w:cs="Barlow"/>
                <w:sz w:val="20"/>
                <w:szCs w:val="20"/>
              </w:rPr>
              <w:t>98</w:t>
            </w:r>
            <w:r w:rsidR="00AA622B" w:rsidRPr="00FC7A77">
              <w:rPr>
                <w:rFonts w:ascii="Barlow" w:eastAsia="Barlow" w:hAnsi="Barlow" w:cs="Barlow"/>
                <w:sz w:val="20"/>
                <w:szCs w:val="20"/>
              </w:rPr>
              <w:t>.</w:t>
            </w:r>
            <w:r w:rsidR="00F936C0" w:rsidRPr="00FC7A77">
              <w:rPr>
                <w:rFonts w:ascii="Barlow" w:eastAsia="Barlow" w:hAnsi="Barlow" w:cs="Barlow"/>
                <w:sz w:val="20"/>
                <w:szCs w:val="20"/>
              </w:rPr>
              <w:t>40</w:t>
            </w:r>
          </w:p>
        </w:tc>
        <w:tc>
          <w:tcPr>
            <w:tcW w:w="1657" w:type="dxa"/>
          </w:tcPr>
          <w:p w14:paraId="7B01D290"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Por porcentajes</w:t>
            </w:r>
          </w:p>
        </w:tc>
        <w:tc>
          <w:tcPr>
            <w:tcW w:w="1658" w:type="dxa"/>
          </w:tcPr>
          <w:p w14:paraId="0FF7CE09"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w:t>
            </w:r>
          </w:p>
        </w:tc>
        <w:tc>
          <w:tcPr>
            <w:tcW w:w="1658" w:type="dxa"/>
          </w:tcPr>
          <w:p w14:paraId="30A7DC27"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w:t>
            </w:r>
          </w:p>
        </w:tc>
      </w:tr>
      <w:tr w:rsidR="00C811BD" w:rsidRPr="00FC7A77" w14:paraId="4FCB46EA" w14:textId="77777777" w:rsidTr="00FC7A77">
        <w:trPr>
          <w:trHeight w:val="288"/>
          <w:jc w:val="center"/>
        </w:trPr>
        <w:tc>
          <w:tcPr>
            <w:tcW w:w="4077" w:type="dxa"/>
            <w:shd w:val="clear" w:color="auto" w:fill="auto"/>
          </w:tcPr>
          <w:p w14:paraId="7B593175" w14:textId="77777777" w:rsidR="00C811BD" w:rsidRPr="00FC7A77" w:rsidRDefault="0055029A">
            <w:pPr>
              <w:rPr>
                <w:rFonts w:ascii="Barlow" w:eastAsia="Barlow" w:hAnsi="Barlow" w:cs="Barlow"/>
                <w:b/>
                <w:sz w:val="20"/>
                <w:szCs w:val="20"/>
              </w:rPr>
            </w:pPr>
            <w:r w:rsidRPr="00FC7A77">
              <w:rPr>
                <w:rFonts w:ascii="Barlow" w:eastAsia="Barlow" w:hAnsi="Barlow" w:cs="Barlow"/>
                <w:sz w:val="20"/>
                <w:szCs w:val="20"/>
              </w:rPr>
              <w:t xml:space="preserve">Amortización de Activos Intangibles </w:t>
            </w:r>
          </w:p>
        </w:tc>
        <w:tc>
          <w:tcPr>
            <w:tcW w:w="1848" w:type="dxa"/>
            <w:shd w:val="clear" w:color="auto" w:fill="auto"/>
          </w:tcPr>
          <w:p w14:paraId="27CB4F7D" w14:textId="67BC1EE5"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w:t>
            </w:r>
            <w:r w:rsidR="00AA622B" w:rsidRPr="00FC7A77">
              <w:rPr>
                <w:rFonts w:ascii="Barlow" w:eastAsia="Barlow" w:hAnsi="Barlow" w:cs="Barlow"/>
                <w:sz w:val="20"/>
                <w:szCs w:val="20"/>
              </w:rPr>
              <w:t>7</w:t>
            </w:r>
            <w:r w:rsidR="00F936C0" w:rsidRPr="00FC7A77">
              <w:rPr>
                <w:rFonts w:ascii="Barlow" w:eastAsia="Barlow" w:hAnsi="Barlow" w:cs="Barlow"/>
                <w:sz w:val="20"/>
                <w:szCs w:val="20"/>
              </w:rPr>
              <w:t>4,067.78</w:t>
            </w:r>
          </w:p>
        </w:tc>
        <w:tc>
          <w:tcPr>
            <w:tcW w:w="1657" w:type="dxa"/>
          </w:tcPr>
          <w:p w14:paraId="3DB53D29"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Por porcentajes</w:t>
            </w:r>
          </w:p>
        </w:tc>
        <w:tc>
          <w:tcPr>
            <w:tcW w:w="1658" w:type="dxa"/>
          </w:tcPr>
          <w:p w14:paraId="6CF8240F"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w:t>
            </w:r>
          </w:p>
        </w:tc>
        <w:tc>
          <w:tcPr>
            <w:tcW w:w="1658" w:type="dxa"/>
          </w:tcPr>
          <w:p w14:paraId="068C4F4F"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w:t>
            </w:r>
          </w:p>
        </w:tc>
      </w:tr>
      <w:tr w:rsidR="00C811BD" w:rsidRPr="00FC7A77" w14:paraId="3D4B25B8" w14:textId="77777777" w:rsidTr="00FC7A77">
        <w:trPr>
          <w:trHeight w:val="435"/>
          <w:jc w:val="center"/>
        </w:trPr>
        <w:tc>
          <w:tcPr>
            <w:tcW w:w="4077" w:type="dxa"/>
            <w:shd w:val="clear" w:color="auto" w:fill="auto"/>
          </w:tcPr>
          <w:p w14:paraId="446C6835"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Subtotal Depreciación, Deterioro y Amortización Acumulada de bienes</w:t>
            </w:r>
          </w:p>
        </w:tc>
        <w:tc>
          <w:tcPr>
            <w:tcW w:w="1848" w:type="dxa"/>
            <w:shd w:val="clear" w:color="auto" w:fill="auto"/>
          </w:tcPr>
          <w:p w14:paraId="0DE693FF" w14:textId="4966CB74" w:rsidR="00C811BD" w:rsidRPr="00FC7A77" w:rsidRDefault="0055029A">
            <w:pPr>
              <w:jc w:val="right"/>
              <w:rPr>
                <w:rFonts w:ascii="Barlow" w:eastAsia="Barlow" w:hAnsi="Barlow" w:cs="Barlow"/>
                <w:b/>
                <w:sz w:val="20"/>
                <w:szCs w:val="20"/>
              </w:rPr>
            </w:pPr>
            <w:r w:rsidRPr="00FC7A77">
              <w:rPr>
                <w:rFonts w:ascii="Barlow" w:eastAsia="Barlow" w:hAnsi="Barlow" w:cs="Barlow"/>
                <w:b/>
                <w:sz w:val="20"/>
                <w:szCs w:val="20"/>
              </w:rPr>
              <w:t>$</w:t>
            </w:r>
            <w:r w:rsidR="00AA622B" w:rsidRPr="00FC7A77">
              <w:rPr>
                <w:rFonts w:ascii="Barlow" w:eastAsia="Barlow" w:hAnsi="Barlow" w:cs="Barlow"/>
                <w:b/>
                <w:sz w:val="20"/>
                <w:szCs w:val="20"/>
              </w:rPr>
              <w:t>3</w:t>
            </w:r>
            <w:r w:rsidR="00F936C0" w:rsidRPr="00FC7A77">
              <w:rPr>
                <w:rFonts w:ascii="Barlow" w:eastAsia="Barlow" w:hAnsi="Barlow" w:cs="Barlow"/>
                <w:b/>
                <w:sz w:val="20"/>
                <w:szCs w:val="20"/>
              </w:rPr>
              <w:t>31</w:t>
            </w:r>
            <w:r w:rsidR="00AA622B" w:rsidRPr="00FC7A77">
              <w:rPr>
                <w:rFonts w:ascii="Barlow" w:eastAsia="Barlow" w:hAnsi="Barlow" w:cs="Barlow"/>
                <w:b/>
                <w:sz w:val="20"/>
                <w:szCs w:val="20"/>
              </w:rPr>
              <w:t>,</w:t>
            </w:r>
            <w:r w:rsidR="00F936C0" w:rsidRPr="00FC7A77">
              <w:rPr>
                <w:rFonts w:ascii="Barlow" w:eastAsia="Barlow" w:hAnsi="Barlow" w:cs="Barlow"/>
                <w:b/>
                <w:sz w:val="20"/>
                <w:szCs w:val="20"/>
              </w:rPr>
              <w:t>766.18</w:t>
            </w:r>
          </w:p>
        </w:tc>
        <w:tc>
          <w:tcPr>
            <w:tcW w:w="1657" w:type="dxa"/>
          </w:tcPr>
          <w:p w14:paraId="61C84FD6" w14:textId="77777777" w:rsidR="00C811BD" w:rsidRPr="00FC7A77" w:rsidRDefault="00C811BD">
            <w:pPr>
              <w:jc w:val="right"/>
              <w:rPr>
                <w:rFonts w:ascii="Barlow" w:eastAsia="Barlow" w:hAnsi="Barlow" w:cs="Barlow"/>
                <w:b/>
                <w:sz w:val="20"/>
                <w:szCs w:val="20"/>
              </w:rPr>
            </w:pPr>
          </w:p>
        </w:tc>
        <w:tc>
          <w:tcPr>
            <w:tcW w:w="1658" w:type="dxa"/>
          </w:tcPr>
          <w:p w14:paraId="5CABB967" w14:textId="77777777" w:rsidR="00C811BD" w:rsidRPr="00FC7A77" w:rsidRDefault="00C811BD">
            <w:pPr>
              <w:jc w:val="right"/>
              <w:rPr>
                <w:rFonts w:ascii="Barlow" w:eastAsia="Barlow" w:hAnsi="Barlow" w:cs="Barlow"/>
                <w:b/>
                <w:sz w:val="20"/>
                <w:szCs w:val="20"/>
              </w:rPr>
            </w:pPr>
          </w:p>
        </w:tc>
        <w:tc>
          <w:tcPr>
            <w:tcW w:w="1658" w:type="dxa"/>
          </w:tcPr>
          <w:p w14:paraId="42F49D81" w14:textId="77777777" w:rsidR="00C811BD" w:rsidRPr="00FC7A77" w:rsidRDefault="00C811BD">
            <w:pPr>
              <w:jc w:val="right"/>
              <w:rPr>
                <w:rFonts w:ascii="Barlow" w:eastAsia="Barlow" w:hAnsi="Barlow" w:cs="Barlow"/>
                <w:b/>
                <w:sz w:val="20"/>
                <w:szCs w:val="20"/>
              </w:rPr>
            </w:pPr>
          </w:p>
        </w:tc>
      </w:tr>
      <w:tr w:rsidR="00C811BD" w:rsidRPr="00FC7A77" w14:paraId="427D93C1" w14:textId="77777777" w:rsidTr="00FC7A77">
        <w:trPr>
          <w:trHeight w:val="288"/>
          <w:jc w:val="center"/>
        </w:trPr>
        <w:tc>
          <w:tcPr>
            <w:tcW w:w="4077" w:type="dxa"/>
            <w:shd w:val="clear" w:color="auto" w:fill="auto"/>
          </w:tcPr>
          <w:p w14:paraId="06F2E51B"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Total</w:t>
            </w:r>
          </w:p>
        </w:tc>
        <w:tc>
          <w:tcPr>
            <w:tcW w:w="1848" w:type="dxa"/>
            <w:shd w:val="clear" w:color="auto" w:fill="auto"/>
          </w:tcPr>
          <w:p w14:paraId="2F4BE772" w14:textId="3EFD7927" w:rsidR="004E3526" w:rsidRPr="00FC7A77" w:rsidRDefault="0055029A" w:rsidP="004E3526">
            <w:pPr>
              <w:jc w:val="right"/>
              <w:rPr>
                <w:rFonts w:ascii="Barlow" w:eastAsia="Barlow" w:hAnsi="Barlow" w:cs="Barlow"/>
                <w:b/>
                <w:sz w:val="20"/>
                <w:szCs w:val="20"/>
              </w:rPr>
            </w:pPr>
            <w:r w:rsidRPr="00FC7A77">
              <w:rPr>
                <w:rFonts w:ascii="Barlow" w:eastAsia="Barlow" w:hAnsi="Barlow" w:cs="Barlow"/>
                <w:b/>
                <w:sz w:val="20"/>
                <w:szCs w:val="20"/>
              </w:rPr>
              <w:t>$</w:t>
            </w:r>
            <w:r w:rsidR="004E3526" w:rsidRPr="00FC7A77">
              <w:rPr>
                <w:rFonts w:ascii="Barlow" w:eastAsia="Barlow" w:hAnsi="Barlow" w:cs="Barlow"/>
                <w:b/>
                <w:sz w:val="20"/>
                <w:szCs w:val="20"/>
              </w:rPr>
              <w:t>3</w:t>
            </w:r>
            <w:r w:rsidR="00F936C0" w:rsidRPr="00FC7A77">
              <w:rPr>
                <w:rFonts w:ascii="Barlow" w:eastAsia="Barlow" w:hAnsi="Barlow" w:cs="Barlow"/>
                <w:b/>
                <w:sz w:val="20"/>
                <w:szCs w:val="20"/>
              </w:rPr>
              <w:t>69,721.98</w:t>
            </w:r>
          </w:p>
        </w:tc>
        <w:tc>
          <w:tcPr>
            <w:tcW w:w="1657" w:type="dxa"/>
          </w:tcPr>
          <w:p w14:paraId="0DFAC175" w14:textId="77777777" w:rsidR="00C811BD" w:rsidRPr="00FC7A77" w:rsidRDefault="00C811BD">
            <w:pPr>
              <w:jc w:val="right"/>
              <w:rPr>
                <w:rFonts w:ascii="Barlow" w:eastAsia="Barlow" w:hAnsi="Barlow" w:cs="Barlow"/>
                <w:b/>
                <w:sz w:val="20"/>
                <w:szCs w:val="20"/>
              </w:rPr>
            </w:pPr>
          </w:p>
        </w:tc>
        <w:tc>
          <w:tcPr>
            <w:tcW w:w="1658" w:type="dxa"/>
          </w:tcPr>
          <w:p w14:paraId="67DC4C17" w14:textId="77777777" w:rsidR="00C811BD" w:rsidRPr="00FC7A77" w:rsidRDefault="00C811BD">
            <w:pPr>
              <w:jc w:val="right"/>
              <w:rPr>
                <w:rFonts w:ascii="Barlow" w:eastAsia="Barlow" w:hAnsi="Barlow" w:cs="Barlow"/>
                <w:b/>
                <w:sz w:val="20"/>
                <w:szCs w:val="20"/>
              </w:rPr>
            </w:pPr>
          </w:p>
        </w:tc>
        <w:tc>
          <w:tcPr>
            <w:tcW w:w="1658" w:type="dxa"/>
          </w:tcPr>
          <w:p w14:paraId="095FFD1A" w14:textId="77777777" w:rsidR="00C811BD" w:rsidRPr="00FC7A77" w:rsidRDefault="00C811BD">
            <w:pPr>
              <w:jc w:val="right"/>
              <w:rPr>
                <w:rFonts w:ascii="Barlow" w:eastAsia="Barlow" w:hAnsi="Barlow" w:cs="Barlow"/>
                <w:b/>
                <w:sz w:val="20"/>
                <w:szCs w:val="20"/>
              </w:rPr>
            </w:pPr>
          </w:p>
        </w:tc>
      </w:tr>
    </w:tbl>
    <w:p w14:paraId="669A2DA0" w14:textId="77777777" w:rsidR="00C811BD" w:rsidRPr="00FC7A77" w:rsidRDefault="00C811BD">
      <w:pPr>
        <w:rPr>
          <w:rFonts w:ascii="Barlow" w:eastAsia="Barlow" w:hAnsi="Barlow" w:cs="Barlow"/>
          <w:sz w:val="20"/>
          <w:szCs w:val="20"/>
        </w:rPr>
      </w:pPr>
    </w:p>
    <w:p w14:paraId="43D53D26" w14:textId="77777777" w:rsidR="00C811BD" w:rsidRPr="00FC7A77" w:rsidRDefault="00C811BD">
      <w:pPr>
        <w:rPr>
          <w:rFonts w:ascii="Barlow" w:eastAsia="Barlow" w:hAnsi="Barlow" w:cs="Barlow"/>
          <w:sz w:val="20"/>
          <w:szCs w:val="20"/>
        </w:rPr>
      </w:pPr>
    </w:p>
    <w:p w14:paraId="6697B577"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La entidad mantiene temporalmente bienes propiedad de terceros para llevar a cabo sus actividades, sobre los cuales tiene el compromiso de devolverlos:</w:t>
      </w:r>
    </w:p>
    <w:p w14:paraId="65198E30" w14:textId="77777777" w:rsidR="00C811BD" w:rsidRPr="00FC7A77" w:rsidRDefault="00C811BD">
      <w:pPr>
        <w:rPr>
          <w:rFonts w:ascii="Barlow" w:eastAsia="Barlow" w:hAnsi="Barlow" w:cs="Barlow"/>
          <w:sz w:val="20"/>
          <w:szCs w:val="20"/>
        </w:rPr>
      </w:pPr>
    </w:p>
    <w:p w14:paraId="2070C039" w14:textId="77777777" w:rsidR="00C811BD" w:rsidRPr="00FC7A77" w:rsidRDefault="0055029A" w:rsidP="00FC7A77">
      <w:pPr>
        <w:numPr>
          <w:ilvl w:val="0"/>
          <w:numId w:val="10"/>
        </w:numPr>
        <w:spacing w:after="200" w:line="276" w:lineRule="auto"/>
        <w:jc w:val="both"/>
        <w:rPr>
          <w:rFonts w:ascii="Barlow" w:eastAsia="Barlow" w:hAnsi="Barlow" w:cs="Barlow"/>
          <w:sz w:val="20"/>
          <w:szCs w:val="20"/>
        </w:rPr>
      </w:pPr>
      <w:r w:rsidRPr="00FC7A77">
        <w:rPr>
          <w:rFonts w:ascii="Barlow" w:eastAsia="Barlow" w:hAnsi="Barlow" w:cs="Barlow"/>
          <w:sz w:val="20"/>
          <w:szCs w:val="20"/>
        </w:rPr>
        <w:lastRenderedPageBreak/>
        <w:t>A través de un acuerdo de afectación de uso por medio del cual se formaliza la ocupación del inmueble celebrado el 16 de febrero de 2019 con una vigencia que concluirá el 30 de septiembre de 2024, renovable previa notificación mediante oficio con 30 días de anticipación a la fecha de vencimiento.</w:t>
      </w:r>
    </w:p>
    <w:p w14:paraId="208B1D0E" w14:textId="77777777" w:rsidR="00C811BD" w:rsidRPr="00FC7A77" w:rsidRDefault="0055029A" w:rsidP="00FC7A77">
      <w:pPr>
        <w:numPr>
          <w:ilvl w:val="0"/>
          <w:numId w:val="10"/>
        </w:numPr>
        <w:spacing w:after="200" w:line="276" w:lineRule="auto"/>
        <w:jc w:val="both"/>
        <w:rPr>
          <w:rFonts w:ascii="Barlow" w:eastAsia="Barlow" w:hAnsi="Barlow" w:cs="Barlow"/>
          <w:sz w:val="20"/>
          <w:szCs w:val="20"/>
        </w:rPr>
      </w:pPr>
      <w:r w:rsidRPr="00FC7A77">
        <w:rPr>
          <w:rFonts w:ascii="Barlow" w:eastAsia="Barlow" w:hAnsi="Barlow" w:cs="Barlow"/>
          <w:sz w:val="20"/>
          <w:szCs w:val="20"/>
        </w:rPr>
        <w:t xml:space="preserve">A través de un contrato de comodato que comprende 81 bienes muebles identificados como instrumentos musicales con un valor de $188,762.58, celebrado el 27 de noviembre de 2019, con vigencia indeterminada. Así mismo, se establecen diversas situaciones que dan lugar a la rescisión del contrato. </w:t>
      </w:r>
    </w:p>
    <w:p w14:paraId="13E66D78" w14:textId="77777777" w:rsidR="00C811BD" w:rsidRPr="00FC7A77" w:rsidRDefault="0055029A" w:rsidP="00FC7A77">
      <w:pPr>
        <w:numPr>
          <w:ilvl w:val="0"/>
          <w:numId w:val="10"/>
        </w:numPr>
        <w:pBdr>
          <w:top w:val="nil"/>
          <w:left w:val="nil"/>
          <w:bottom w:val="nil"/>
          <w:right w:val="nil"/>
          <w:between w:val="nil"/>
        </w:pBdr>
        <w:spacing w:after="200" w:line="276" w:lineRule="auto"/>
        <w:jc w:val="both"/>
        <w:rPr>
          <w:rFonts w:ascii="Barlow" w:eastAsia="Barlow" w:hAnsi="Barlow" w:cs="Barlow"/>
          <w:color w:val="000000"/>
          <w:sz w:val="20"/>
          <w:szCs w:val="20"/>
        </w:rPr>
      </w:pPr>
      <w:r w:rsidRPr="00FC7A77">
        <w:rPr>
          <w:rFonts w:ascii="Barlow" w:eastAsia="Barlow" w:hAnsi="Barlow" w:cs="Barlow"/>
          <w:color w:val="000000"/>
          <w:sz w:val="20"/>
          <w:szCs w:val="20"/>
        </w:rPr>
        <w:t>El Palacio de la Música fue equipado con bienes propiedad de la Secretaría de la Cultura y las Artes (</w:t>
      </w:r>
      <w:proofErr w:type="spellStart"/>
      <w:r w:rsidRPr="00FC7A77">
        <w:rPr>
          <w:rFonts w:ascii="Barlow" w:eastAsia="Barlow" w:hAnsi="Barlow" w:cs="Barlow"/>
          <w:color w:val="000000"/>
          <w:sz w:val="20"/>
          <w:szCs w:val="20"/>
        </w:rPr>
        <w:t>Sedeculta</w:t>
      </w:r>
      <w:proofErr w:type="spellEnd"/>
      <w:r w:rsidRPr="00FC7A77">
        <w:rPr>
          <w:rFonts w:ascii="Barlow" w:eastAsia="Barlow" w:hAnsi="Barlow" w:cs="Barlow"/>
          <w:color w:val="000000"/>
          <w:sz w:val="20"/>
          <w:szCs w:val="20"/>
        </w:rPr>
        <w:t xml:space="preserve">), la primera partida por $ 77,014,596.22 fue recibida por un representante de </w:t>
      </w:r>
      <w:proofErr w:type="spellStart"/>
      <w:r w:rsidRPr="00FC7A77">
        <w:rPr>
          <w:rFonts w:ascii="Barlow" w:eastAsia="Barlow" w:hAnsi="Barlow" w:cs="Barlow"/>
          <w:color w:val="000000"/>
          <w:sz w:val="20"/>
          <w:szCs w:val="20"/>
        </w:rPr>
        <w:t>Sedeculta</w:t>
      </w:r>
      <w:proofErr w:type="spellEnd"/>
      <w:r w:rsidRPr="00FC7A77">
        <w:rPr>
          <w:rFonts w:ascii="Barlow" w:eastAsia="Barlow" w:hAnsi="Barlow" w:cs="Barlow"/>
          <w:color w:val="000000"/>
          <w:sz w:val="20"/>
          <w:szCs w:val="20"/>
        </w:rPr>
        <w:t xml:space="preserve"> y una segunda partida por $26,841,458 fue recibida por el director del Fideicomiso Público para la Administración del Palacio de la Música, en representación de </w:t>
      </w:r>
      <w:proofErr w:type="spellStart"/>
      <w:r w:rsidRPr="00FC7A77">
        <w:rPr>
          <w:rFonts w:ascii="Barlow" w:eastAsia="Barlow" w:hAnsi="Barlow" w:cs="Barlow"/>
          <w:color w:val="000000"/>
          <w:sz w:val="20"/>
          <w:szCs w:val="20"/>
        </w:rPr>
        <w:t>Sedeculta</w:t>
      </w:r>
      <w:proofErr w:type="spellEnd"/>
      <w:r w:rsidRPr="00FC7A77">
        <w:rPr>
          <w:rFonts w:ascii="Barlow" w:eastAsia="Barlow" w:hAnsi="Barlow" w:cs="Barlow"/>
          <w:color w:val="000000"/>
          <w:sz w:val="20"/>
          <w:szCs w:val="20"/>
        </w:rPr>
        <w:t xml:space="preserve">. </w:t>
      </w:r>
    </w:p>
    <w:p w14:paraId="0A023DBC" w14:textId="77777777" w:rsidR="00C811BD" w:rsidRPr="00FC7A77" w:rsidRDefault="00C811BD">
      <w:pPr>
        <w:rPr>
          <w:rFonts w:ascii="Barlow" w:eastAsia="Barlow" w:hAnsi="Barlow" w:cs="Barlow"/>
          <w:sz w:val="20"/>
          <w:szCs w:val="20"/>
        </w:rPr>
      </w:pPr>
    </w:p>
    <w:p w14:paraId="1306FE10"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Estimaciones y Deterioros</w:t>
      </w:r>
    </w:p>
    <w:p w14:paraId="0E4D5819" w14:textId="77777777" w:rsidR="00C811BD" w:rsidRPr="00FC7A77" w:rsidRDefault="00C811BD">
      <w:pPr>
        <w:rPr>
          <w:rFonts w:ascii="Barlow" w:eastAsia="Barlow" w:hAnsi="Barlow" w:cs="Barlow"/>
          <w:sz w:val="20"/>
          <w:szCs w:val="20"/>
        </w:rPr>
      </w:pPr>
    </w:p>
    <w:p w14:paraId="483977F8" w14:textId="77777777" w:rsidR="00C811BD" w:rsidRPr="00FC7A77" w:rsidRDefault="0055029A">
      <w:pPr>
        <w:numPr>
          <w:ilvl w:val="0"/>
          <w:numId w:val="5"/>
        </w:numPr>
        <w:pBdr>
          <w:top w:val="nil"/>
          <w:left w:val="nil"/>
          <w:bottom w:val="nil"/>
          <w:right w:val="nil"/>
          <w:between w:val="nil"/>
        </w:pBdr>
        <w:spacing w:after="200" w:line="276" w:lineRule="auto"/>
        <w:rPr>
          <w:rFonts w:ascii="Barlow" w:eastAsia="Barlow" w:hAnsi="Barlow" w:cs="Barlow"/>
          <w:color w:val="000000"/>
          <w:sz w:val="20"/>
          <w:szCs w:val="20"/>
        </w:rPr>
      </w:pPr>
      <w:r w:rsidRPr="00FC7A77">
        <w:rPr>
          <w:rFonts w:ascii="Barlow" w:eastAsia="Barlow" w:hAnsi="Barlow" w:cs="Barlow"/>
          <w:color w:val="000000"/>
          <w:sz w:val="20"/>
          <w:szCs w:val="20"/>
        </w:rPr>
        <w:t>Esta nota de desglose no aplica, porque en este período la entidad no realizó estimaciones.</w:t>
      </w:r>
    </w:p>
    <w:p w14:paraId="5FBC4A78" w14:textId="77777777" w:rsidR="00C811BD" w:rsidRPr="00FC7A77" w:rsidRDefault="00C811BD">
      <w:pPr>
        <w:rPr>
          <w:rFonts w:ascii="Barlow" w:eastAsia="Barlow" w:hAnsi="Barlow" w:cs="Barlow"/>
          <w:sz w:val="20"/>
          <w:szCs w:val="20"/>
        </w:rPr>
      </w:pPr>
    </w:p>
    <w:p w14:paraId="5581D494"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 xml:space="preserve">Otros Activos </w:t>
      </w:r>
    </w:p>
    <w:p w14:paraId="70C51CB0" w14:textId="77777777" w:rsidR="00C811BD" w:rsidRPr="00FC7A77" w:rsidRDefault="00C811BD">
      <w:pPr>
        <w:rPr>
          <w:rFonts w:ascii="Barlow" w:eastAsia="Barlow" w:hAnsi="Barlow" w:cs="Barlow"/>
          <w:sz w:val="20"/>
          <w:szCs w:val="20"/>
        </w:rPr>
      </w:pPr>
    </w:p>
    <w:p w14:paraId="54EA6D7E" w14:textId="77777777" w:rsidR="00C811BD" w:rsidRPr="00FC7A77" w:rsidRDefault="0055029A">
      <w:pPr>
        <w:numPr>
          <w:ilvl w:val="0"/>
          <w:numId w:val="5"/>
        </w:numPr>
        <w:pBdr>
          <w:top w:val="nil"/>
          <w:left w:val="nil"/>
          <w:bottom w:val="nil"/>
          <w:right w:val="nil"/>
          <w:between w:val="nil"/>
        </w:pBdr>
        <w:spacing w:after="200" w:line="276" w:lineRule="auto"/>
        <w:rPr>
          <w:rFonts w:ascii="Barlow" w:eastAsia="Barlow" w:hAnsi="Barlow" w:cs="Barlow"/>
          <w:color w:val="000000"/>
          <w:sz w:val="20"/>
          <w:szCs w:val="20"/>
        </w:rPr>
      </w:pPr>
      <w:r w:rsidRPr="00FC7A77">
        <w:rPr>
          <w:rFonts w:ascii="Barlow" w:eastAsia="Barlow" w:hAnsi="Barlow" w:cs="Barlow"/>
          <w:color w:val="000000"/>
          <w:sz w:val="20"/>
          <w:szCs w:val="20"/>
        </w:rPr>
        <w:t>Esta nota de desglose no aplica, porque en este período la entidad no tiene otros activos que no estén identificados dentro de los rubros disponibles en el plan de cuentas.</w:t>
      </w:r>
    </w:p>
    <w:p w14:paraId="407767CB" w14:textId="77777777" w:rsidR="00C811BD" w:rsidRPr="00FC7A77" w:rsidRDefault="00C811BD">
      <w:pPr>
        <w:rPr>
          <w:rFonts w:ascii="Barlow" w:eastAsia="Barlow" w:hAnsi="Barlow" w:cs="Barlow"/>
          <w:sz w:val="20"/>
          <w:szCs w:val="20"/>
        </w:rPr>
      </w:pPr>
    </w:p>
    <w:p w14:paraId="3FD5BB9A"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PASIVO</w:t>
      </w:r>
    </w:p>
    <w:p w14:paraId="058AC928" w14:textId="77777777" w:rsidR="00C811BD" w:rsidRPr="00FC7A77" w:rsidRDefault="00C811BD">
      <w:pPr>
        <w:rPr>
          <w:rFonts w:ascii="Barlow" w:eastAsia="Barlow" w:hAnsi="Barlow" w:cs="Barlow"/>
          <w:b/>
          <w:sz w:val="20"/>
          <w:szCs w:val="20"/>
        </w:rPr>
      </w:pPr>
    </w:p>
    <w:p w14:paraId="3853BE93" w14:textId="77777777" w:rsidR="00C811BD" w:rsidRPr="00FC7A77" w:rsidRDefault="00C811BD">
      <w:pPr>
        <w:rPr>
          <w:rFonts w:ascii="Barlow" w:eastAsia="Barlow" w:hAnsi="Barlow" w:cs="Barlow"/>
          <w:b/>
          <w:sz w:val="20"/>
          <w:szCs w:val="20"/>
        </w:rPr>
      </w:pPr>
    </w:p>
    <w:p w14:paraId="7FC2EC55" w14:textId="2FCABCD1" w:rsidR="00C811BD" w:rsidRPr="00FC7A77" w:rsidRDefault="0055029A">
      <w:pPr>
        <w:spacing w:after="200" w:line="276" w:lineRule="auto"/>
        <w:jc w:val="both"/>
        <w:rPr>
          <w:rFonts w:ascii="Barlow" w:eastAsia="Barlow" w:hAnsi="Barlow" w:cs="Barlow"/>
          <w:sz w:val="20"/>
          <w:szCs w:val="20"/>
        </w:rPr>
      </w:pPr>
      <w:r w:rsidRPr="00FC7A77">
        <w:rPr>
          <w:rFonts w:ascii="Barlow" w:eastAsia="Barlow" w:hAnsi="Barlow" w:cs="Barlow"/>
          <w:sz w:val="20"/>
          <w:szCs w:val="20"/>
        </w:rPr>
        <w:t xml:space="preserve">Este género se compone de dos grupos, el Pasivo circulante y el Pasivo No circulante, en éstos inciden pasivos derivados de operaciones por servicios personales, cuentas por pagar por operaciones presupuestarias devengadas y contabilizadas al </w:t>
      </w:r>
      <w:r w:rsidR="00A10B71" w:rsidRPr="00FC7A77">
        <w:rPr>
          <w:rFonts w:ascii="Barlow" w:eastAsia="Barlow" w:hAnsi="Barlow" w:cs="Barlow"/>
          <w:sz w:val="20"/>
          <w:szCs w:val="20"/>
        </w:rPr>
        <w:t>31</w:t>
      </w:r>
      <w:r w:rsidRPr="00FC7A77">
        <w:rPr>
          <w:rFonts w:ascii="Barlow" w:eastAsia="Barlow" w:hAnsi="Barlow" w:cs="Barlow"/>
          <w:sz w:val="20"/>
          <w:szCs w:val="20"/>
        </w:rPr>
        <w:t xml:space="preserve"> de </w:t>
      </w:r>
      <w:r w:rsidR="00A10B71" w:rsidRPr="00FC7A77">
        <w:rPr>
          <w:rFonts w:ascii="Barlow" w:eastAsia="Barlow" w:hAnsi="Barlow" w:cs="Barlow"/>
          <w:sz w:val="20"/>
          <w:szCs w:val="20"/>
        </w:rPr>
        <w:t>marz</w:t>
      </w:r>
      <w:r w:rsidR="00712E98" w:rsidRPr="00FC7A77">
        <w:rPr>
          <w:rFonts w:ascii="Barlow" w:eastAsia="Barlow" w:hAnsi="Barlow" w:cs="Barlow"/>
          <w:sz w:val="20"/>
          <w:szCs w:val="20"/>
        </w:rPr>
        <w:t>o</w:t>
      </w:r>
      <w:r w:rsidRPr="00FC7A77">
        <w:rPr>
          <w:rFonts w:ascii="Barlow" w:eastAsia="Barlow" w:hAnsi="Barlow" w:cs="Barlow"/>
          <w:sz w:val="20"/>
          <w:szCs w:val="20"/>
        </w:rPr>
        <w:t xml:space="preserve"> del año en curso, pasivos laborales, a continuación, se presenta la integración del pasivo:</w:t>
      </w:r>
    </w:p>
    <w:tbl>
      <w:tblPr>
        <w:tblStyle w:val="afe"/>
        <w:tblW w:w="95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2198"/>
        <w:gridCol w:w="2198"/>
      </w:tblGrid>
      <w:tr w:rsidR="00C811BD" w:rsidRPr="00FC7A77" w14:paraId="4F85F30F" w14:textId="77777777" w:rsidTr="00FC7A77">
        <w:trPr>
          <w:trHeight w:val="436"/>
          <w:jc w:val="center"/>
        </w:trPr>
        <w:tc>
          <w:tcPr>
            <w:tcW w:w="5130" w:type="dxa"/>
            <w:shd w:val="clear" w:color="auto" w:fill="auto"/>
            <w:vAlign w:val="center"/>
          </w:tcPr>
          <w:p w14:paraId="73F17E66"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lastRenderedPageBreak/>
              <w:t>Concepto</w:t>
            </w:r>
          </w:p>
        </w:tc>
        <w:tc>
          <w:tcPr>
            <w:tcW w:w="2198" w:type="dxa"/>
            <w:shd w:val="clear" w:color="auto" w:fill="auto"/>
            <w:vAlign w:val="center"/>
          </w:tcPr>
          <w:p w14:paraId="128B0346" w14:textId="63184023"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202</w:t>
            </w:r>
            <w:r w:rsidR="001C0301" w:rsidRPr="00FC7A77">
              <w:rPr>
                <w:rFonts w:ascii="Barlow" w:eastAsia="Barlow" w:hAnsi="Barlow" w:cs="Barlow"/>
                <w:b/>
                <w:sz w:val="20"/>
                <w:szCs w:val="20"/>
              </w:rPr>
              <w:t>4</w:t>
            </w:r>
          </w:p>
        </w:tc>
        <w:tc>
          <w:tcPr>
            <w:tcW w:w="2198" w:type="dxa"/>
          </w:tcPr>
          <w:p w14:paraId="7A093D6A"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Análisis Vertical                   (%)</w:t>
            </w:r>
          </w:p>
        </w:tc>
      </w:tr>
      <w:tr w:rsidR="00C811BD" w:rsidRPr="00FC7A77" w14:paraId="5F1DF04A" w14:textId="77777777" w:rsidTr="00FC7A77">
        <w:trPr>
          <w:trHeight w:val="312"/>
          <w:jc w:val="center"/>
        </w:trPr>
        <w:tc>
          <w:tcPr>
            <w:tcW w:w="5130" w:type="dxa"/>
            <w:shd w:val="clear" w:color="auto" w:fill="auto"/>
          </w:tcPr>
          <w:p w14:paraId="60CA617C"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PASIVO CIRCULANTE</w:t>
            </w:r>
          </w:p>
        </w:tc>
        <w:tc>
          <w:tcPr>
            <w:tcW w:w="2198" w:type="dxa"/>
            <w:shd w:val="clear" w:color="auto" w:fill="auto"/>
          </w:tcPr>
          <w:p w14:paraId="4F0AC67C" w14:textId="206C535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w:t>
            </w:r>
            <w:r w:rsidR="00A10B71" w:rsidRPr="00FC7A77">
              <w:rPr>
                <w:rFonts w:ascii="Barlow" w:eastAsia="Barlow" w:hAnsi="Barlow" w:cs="Barlow"/>
                <w:sz w:val="20"/>
                <w:szCs w:val="20"/>
              </w:rPr>
              <w:t>625</w:t>
            </w:r>
            <w:r w:rsidRPr="00FC7A77">
              <w:rPr>
                <w:rFonts w:ascii="Barlow" w:eastAsia="Barlow" w:hAnsi="Barlow" w:cs="Barlow"/>
                <w:sz w:val="20"/>
                <w:szCs w:val="20"/>
              </w:rPr>
              <w:t>,</w:t>
            </w:r>
            <w:r w:rsidR="00A10B71" w:rsidRPr="00FC7A77">
              <w:rPr>
                <w:rFonts w:ascii="Barlow" w:eastAsia="Barlow" w:hAnsi="Barlow" w:cs="Barlow"/>
                <w:sz w:val="20"/>
                <w:szCs w:val="20"/>
              </w:rPr>
              <w:t>230.44</w:t>
            </w:r>
          </w:p>
        </w:tc>
        <w:tc>
          <w:tcPr>
            <w:tcW w:w="2198" w:type="dxa"/>
          </w:tcPr>
          <w:p w14:paraId="6B6D6739" w14:textId="069E658D"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9</w:t>
            </w:r>
            <w:r w:rsidR="00B43D12" w:rsidRPr="00FC7A77">
              <w:rPr>
                <w:rFonts w:ascii="Barlow" w:eastAsia="Barlow" w:hAnsi="Barlow" w:cs="Barlow"/>
                <w:sz w:val="20"/>
                <w:szCs w:val="20"/>
              </w:rPr>
              <w:t>8.</w:t>
            </w:r>
            <w:r w:rsidR="00A10B71" w:rsidRPr="00FC7A77">
              <w:rPr>
                <w:rFonts w:ascii="Barlow" w:eastAsia="Barlow" w:hAnsi="Barlow" w:cs="Barlow"/>
                <w:sz w:val="20"/>
                <w:szCs w:val="20"/>
              </w:rPr>
              <w:t>06</w:t>
            </w:r>
            <w:r w:rsidRPr="00FC7A77">
              <w:rPr>
                <w:rFonts w:ascii="Barlow" w:eastAsia="Barlow" w:hAnsi="Barlow" w:cs="Barlow"/>
                <w:sz w:val="20"/>
                <w:szCs w:val="20"/>
              </w:rPr>
              <w:t>%</w:t>
            </w:r>
          </w:p>
        </w:tc>
      </w:tr>
      <w:tr w:rsidR="00C811BD" w:rsidRPr="00FC7A77" w14:paraId="6E3BB83E" w14:textId="77777777" w:rsidTr="00FC7A77">
        <w:trPr>
          <w:trHeight w:val="312"/>
          <w:jc w:val="center"/>
        </w:trPr>
        <w:tc>
          <w:tcPr>
            <w:tcW w:w="5130" w:type="dxa"/>
            <w:shd w:val="clear" w:color="auto" w:fill="auto"/>
          </w:tcPr>
          <w:p w14:paraId="1A982705"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PASIVO NO CIRCULANTE</w:t>
            </w:r>
          </w:p>
        </w:tc>
        <w:tc>
          <w:tcPr>
            <w:tcW w:w="2198" w:type="dxa"/>
            <w:shd w:val="clear" w:color="auto" w:fill="auto"/>
          </w:tcPr>
          <w:p w14:paraId="5A1DA004"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$12,357.23</w:t>
            </w:r>
          </w:p>
        </w:tc>
        <w:tc>
          <w:tcPr>
            <w:tcW w:w="2198" w:type="dxa"/>
          </w:tcPr>
          <w:p w14:paraId="3D9091F2" w14:textId="0FD0B32E" w:rsidR="00C811BD" w:rsidRPr="00FC7A77" w:rsidRDefault="00A10B71">
            <w:pPr>
              <w:jc w:val="center"/>
              <w:rPr>
                <w:rFonts w:ascii="Barlow" w:eastAsia="Barlow" w:hAnsi="Barlow" w:cs="Barlow"/>
                <w:sz w:val="20"/>
                <w:szCs w:val="20"/>
              </w:rPr>
            </w:pPr>
            <w:r w:rsidRPr="00FC7A77">
              <w:rPr>
                <w:rFonts w:ascii="Barlow" w:eastAsia="Barlow" w:hAnsi="Barlow" w:cs="Barlow"/>
                <w:sz w:val="20"/>
                <w:szCs w:val="20"/>
              </w:rPr>
              <w:t>1.94</w:t>
            </w:r>
            <w:r w:rsidR="00B43D12" w:rsidRPr="00FC7A77">
              <w:rPr>
                <w:rFonts w:ascii="Barlow" w:eastAsia="Barlow" w:hAnsi="Barlow" w:cs="Barlow"/>
                <w:sz w:val="20"/>
                <w:szCs w:val="20"/>
              </w:rPr>
              <w:t>%</w:t>
            </w:r>
          </w:p>
        </w:tc>
      </w:tr>
      <w:tr w:rsidR="00C811BD" w:rsidRPr="00FC7A77" w14:paraId="076F1B04" w14:textId="77777777" w:rsidTr="00FC7A77">
        <w:trPr>
          <w:trHeight w:val="312"/>
          <w:jc w:val="center"/>
        </w:trPr>
        <w:tc>
          <w:tcPr>
            <w:tcW w:w="5130" w:type="dxa"/>
            <w:shd w:val="clear" w:color="auto" w:fill="auto"/>
          </w:tcPr>
          <w:p w14:paraId="04181FBC"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Total</w:t>
            </w:r>
          </w:p>
        </w:tc>
        <w:tc>
          <w:tcPr>
            <w:tcW w:w="2198" w:type="dxa"/>
            <w:shd w:val="clear" w:color="auto" w:fill="auto"/>
          </w:tcPr>
          <w:p w14:paraId="2C86107E" w14:textId="1B769D84" w:rsidR="00C811BD" w:rsidRPr="00FC7A77" w:rsidRDefault="0055029A">
            <w:pPr>
              <w:jc w:val="right"/>
              <w:rPr>
                <w:rFonts w:ascii="Barlow" w:eastAsia="Barlow" w:hAnsi="Barlow" w:cs="Barlow"/>
                <w:b/>
                <w:sz w:val="20"/>
                <w:szCs w:val="20"/>
              </w:rPr>
            </w:pPr>
            <w:r w:rsidRPr="00FC7A77">
              <w:rPr>
                <w:rFonts w:ascii="Barlow" w:eastAsia="Barlow" w:hAnsi="Barlow" w:cs="Barlow"/>
                <w:b/>
                <w:sz w:val="20"/>
                <w:szCs w:val="20"/>
              </w:rPr>
              <w:t>$</w:t>
            </w:r>
            <w:r w:rsidR="00A10B71" w:rsidRPr="00FC7A77">
              <w:rPr>
                <w:rFonts w:ascii="Barlow" w:eastAsia="Barlow" w:hAnsi="Barlow" w:cs="Barlow"/>
                <w:b/>
                <w:sz w:val="20"/>
                <w:szCs w:val="20"/>
              </w:rPr>
              <w:t>637</w:t>
            </w:r>
            <w:r w:rsidR="00B43D12" w:rsidRPr="00FC7A77">
              <w:rPr>
                <w:rFonts w:ascii="Barlow" w:eastAsia="Barlow" w:hAnsi="Barlow" w:cs="Barlow"/>
                <w:b/>
                <w:sz w:val="20"/>
                <w:szCs w:val="20"/>
              </w:rPr>
              <w:t>,</w:t>
            </w:r>
            <w:r w:rsidR="00A10B71" w:rsidRPr="00FC7A77">
              <w:rPr>
                <w:rFonts w:ascii="Barlow" w:eastAsia="Barlow" w:hAnsi="Barlow" w:cs="Barlow"/>
                <w:b/>
                <w:sz w:val="20"/>
                <w:szCs w:val="20"/>
              </w:rPr>
              <w:t>587.67</w:t>
            </w:r>
          </w:p>
        </w:tc>
        <w:tc>
          <w:tcPr>
            <w:tcW w:w="2198" w:type="dxa"/>
          </w:tcPr>
          <w:p w14:paraId="2E337729"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100%</w:t>
            </w:r>
          </w:p>
        </w:tc>
      </w:tr>
    </w:tbl>
    <w:p w14:paraId="0A44280C"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 xml:space="preserve">Pasivo Circulante </w:t>
      </w:r>
    </w:p>
    <w:p w14:paraId="73C11039" w14:textId="77777777" w:rsidR="00C811BD" w:rsidRPr="00FC7A77" w:rsidRDefault="00C811BD">
      <w:pPr>
        <w:rPr>
          <w:rFonts w:ascii="Barlow" w:eastAsia="Barlow" w:hAnsi="Barlow" w:cs="Barlow"/>
          <w:sz w:val="20"/>
          <w:szCs w:val="20"/>
        </w:rPr>
      </w:pPr>
    </w:p>
    <w:p w14:paraId="50985FEE"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 xml:space="preserve">Cuentas y Documentos por pagar </w:t>
      </w:r>
    </w:p>
    <w:p w14:paraId="00A505CE"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ab/>
      </w:r>
    </w:p>
    <w:p w14:paraId="55DC693B" w14:textId="77777777" w:rsidR="00C811BD" w:rsidRPr="00FC7A77" w:rsidRDefault="0055029A">
      <w:pPr>
        <w:numPr>
          <w:ilvl w:val="0"/>
          <w:numId w:val="7"/>
        </w:numPr>
        <w:pBdr>
          <w:top w:val="nil"/>
          <w:left w:val="nil"/>
          <w:bottom w:val="nil"/>
          <w:right w:val="nil"/>
          <w:between w:val="nil"/>
        </w:pBdr>
        <w:spacing w:after="200" w:line="276" w:lineRule="auto"/>
        <w:rPr>
          <w:rFonts w:ascii="Barlow" w:eastAsia="Barlow" w:hAnsi="Barlow" w:cs="Barlow"/>
          <w:color w:val="000000"/>
          <w:sz w:val="20"/>
          <w:szCs w:val="20"/>
        </w:rPr>
      </w:pPr>
      <w:r w:rsidRPr="00FC7A77">
        <w:rPr>
          <w:rFonts w:ascii="Barlow" w:eastAsia="Barlow" w:hAnsi="Barlow" w:cs="Barlow"/>
          <w:color w:val="000000"/>
          <w:sz w:val="20"/>
          <w:szCs w:val="20"/>
        </w:rPr>
        <w:t>Destacan entre las principales partidas del Pasivo circulante las siguientes:</w:t>
      </w:r>
    </w:p>
    <w:p w14:paraId="03BDDB86" w14:textId="77777777" w:rsidR="00C811BD" w:rsidRPr="00FC7A77" w:rsidRDefault="00C811BD">
      <w:pPr>
        <w:rPr>
          <w:rFonts w:ascii="Barlow" w:eastAsia="Barlow" w:hAnsi="Barlow" w:cs="Barlow"/>
          <w:sz w:val="20"/>
          <w:szCs w:val="20"/>
        </w:rPr>
      </w:pPr>
    </w:p>
    <w:tbl>
      <w:tblPr>
        <w:tblStyle w:val="aff"/>
        <w:tblW w:w="93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11"/>
        <w:gridCol w:w="1674"/>
        <w:gridCol w:w="1843"/>
        <w:gridCol w:w="1841"/>
      </w:tblGrid>
      <w:tr w:rsidR="00C811BD" w:rsidRPr="00FC7A77" w14:paraId="4EA41C52" w14:textId="77777777" w:rsidTr="00FC7A77">
        <w:trPr>
          <w:trHeight w:val="438"/>
          <w:jc w:val="center"/>
        </w:trPr>
        <w:tc>
          <w:tcPr>
            <w:tcW w:w="4011" w:type="dxa"/>
            <w:shd w:val="clear" w:color="auto" w:fill="auto"/>
            <w:vAlign w:val="center"/>
          </w:tcPr>
          <w:p w14:paraId="259B4F84"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Concepto</w:t>
            </w:r>
          </w:p>
        </w:tc>
        <w:tc>
          <w:tcPr>
            <w:tcW w:w="1674" w:type="dxa"/>
            <w:shd w:val="clear" w:color="auto" w:fill="auto"/>
            <w:vAlign w:val="bottom"/>
          </w:tcPr>
          <w:p w14:paraId="52463865" w14:textId="443B961B"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202</w:t>
            </w:r>
            <w:r w:rsidR="001C0301" w:rsidRPr="00FC7A77">
              <w:rPr>
                <w:rFonts w:ascii="Barlow" w:eastAsia="Barlow" w:hAnsi="Barlow" w:cs="Barlow"/>
                <w:b/>
                <w:sz w:val="20"/>
                <w:szCs w:val="20"/>
              </w:rPr>
              <w:t>4</w:t>
            </w:r>
          </w:p>
          <w:p w14:paraId="6AEE526E" w14:textId="77777777" w:rsidR="00C811BD" w:rsidRPr="00FC7A77" w:rsidRDefault="00C811BD">
            <w:pPr>
              <w:jc w:val="center"/>
              <w:rPr>
                <w:rFonts w:ascii="Barlow" w:eastAsia="Barlow" w:hAnsi="Barlow" w:cs="Barlow"/>
                <w:b/>
                <w:sz w:val="20"/>
                <w:szCs w:val="20"/>
              </w:rPr>
            </w:pPr>
          </w:p>
        </w:tc>
        <w:tc>
          <w:tcPr>
            <w:tcW w:w="1843" w:type="dxa"/>
            <w:vAlign w:val="center"/>
          </w:tcPr>
          <w:p w14:paraId="53DD3AB3"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 xml:space="preserve">Plazo y factibilidad de pago </w:t>
            </w:r>
          </w:p>
        </w:tc>
        <w:tc>
          <w:tcPr>
            <w:tcW w:w="1841" w:type="dxa"/>
          </w:tcPr>
          <w:p w14:paraId="6921BEDD"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Análisis Vertical                   (%)</w:t>
            </w:r>
          </w:p>
        </w:tc>
      </w:tr>
      <w:tr w:rsidR="00C811BD" w:rsidRPr="00FC7A77" w14:paraId="6C8BEBCB" w14:textId="77777777" w:rsidTr="00FC7A77">
        <w:trPr>
          <w:trHeight w:val="473"/>
          <w:jc w:val="center"/>
        </w:trPr>
        <w:tc>
          <w:tcPr>
            <w:tcW w:w="4011" w:type="dxa"/>
            <w:shd w:val="clear" w:color="auto" w:fill="auto"/>
          </w:tcPr>
          <w:p w14:paraId="08DF4F2F"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Servicios Personales por Pagar a Corto Plazo</w:t>
            </w:r>
          </w:p>
        </w:tc>
        <w:tc>
          <w:tcPr>
            <w:tcW w:w="1674" w:type="dxa"/>
            <w:shd w:val="clear" w:color="auto" w:fill="auto"/>
          </w:tcPr>
          <w:p w14:paraId="79ED65EF" w14:textId="1464F301" w:rsidR="00C811BD" w:rsidRPr="00FC7A77" w:rsidRDefault="0055029A">
            <w:pPr>
              <w:jc w:val="right"/>
              <w:rPr>
                <w:rFonts w:ascii="Barlow" w:eastAsia="Barlow" w:hAnsi="Barlow" w:cs="Barlow"/>
                <w:sz w:val="20"/>
                <w:szCs w:val="20"/>
                <w:highlight w:val="yellow"/>
              </w:rPr>
            </w:pPr>
            <w:r w:rsidRPr="00FC7A77">
              <w:rPr>
                <w:rFonts w:ascii="Barlow" w:eastAsia="Barlow" w:hAnsi="Barlow" w:cs="Barlow"/>
                <w:sz w:val="20"/>
                <w:szCs w:val="20"/>
              </w:rPr>
              <w:t>$</w:t>
            </w:r>
            <w:r w:rsidR="00A10B71" w:rsidRPr="00FC7A77">
              <w:rPr>
                <w:rFonts w:ascii="Barlow" w:eastAsia="Barlow" w:hAnsi="Barlow" w:cs="Barlow"/>
                <w:sz w:val="20"/>
                <w:szCs w:val="20"/>
              </w:rPr>
              <w:t>32</w:t>
            </w:r>
            <w:r w:rsidR="001C0301" w:rsidRPr="00FC7A77">
              <w:rPr>
                <w:rFonts w:ascii="Barlow" w:eastAsia="Barlow" w:hAnsi="Barlow" w:cs="Barlow"/>
                <w:sz w:val="20"/>
                <w:szCs w:val="20"/>
              </w:rPr>
              <w:t>,</w:t>
            </w:r>
            <w:r w:rsidR="00B43D12" w:rsidRPr="00FC7A77">
              <w:rPr>
                <w:rFonts w:ascii="Barlow" w:eastAsia="Barlow" w:hAnsi="Barlow" w:cs="Barlow"/>
                <w:sz w:val="20"/>
                <w:szCs w:val="20"/>
              </w:rPr>
              <w:t>8</w:t>
            </w:r>
            <w:r w:rsidR="00A10B71" w:rsidRPr="00FC7A77">
              <w:rPr>
                <w:rFonts w:ascii="Barlow" w:eastAsia="Barlow" w:hAnsi="Barlow" w:cs="Barlow"/>
                <w:sz w:val="20"/>
                <w:szCs w:val="20"/>
              </w:rPr>
              <w:t>73.44</w:t>
            </w:r>
          </w:p>
        </w:tc>
        <w:tc>
          <w:tcPr>
            <w:tcW w:w="1843" w:type="dxa"/>
          </w:tcPr>
          <w:p w14:paraId="236C73F1"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90 días</w:t>
            </w:r>
          </w:p>
        </w:tc>
        <w:tc>
          <w:tcPr>
            <w:tcW w:w="1841" w:type="dxa"/>
          </w:tcPr>
          <w:p w14:paraId="12A8B09B" w14:textId="207B100F" w:rsidR="00C811BD" w:rsidRPr="00FC7A77" w:rsidRDefault="005B1459">
            <w:pPr>
              <w:jc w:val="center"/>
              <w:rPr>
                <w:rFonts w:ascii="Barlow" w:eastAsia="Barlow" w:hAnsi="Barlow" w:cs="Barlow"/>
                <w:sz w:val="20"/>
                <w:szCs w:val="20"/>
              </w:rPr>
            </w:pPr>
            <w:r w:rsidRPr="00FC7A77">
              <w:rPr>
                <w:rFonts w:ascii="Barlow" w:eastAsia="Barlow" w:hAnsi="Barlow" w:cs="Barlow"/>
                <w:sz w:val="20"/>
                <w:szCs w:val="20"/>
              </w:rPr>
              <w:t>5.26</w:t>
            </w:r>
            <w:r w:rsidR="001C0301" w:rsidRPr="00FC7A77">
              <w:rPr>
                <w:rFonts w:ascii="Barlow" w:eastAsia="Barlow" w:hAnsi="Barlow" w:cs="Barlow"/>
                <w:sz w:val="20"/>
                <w:szCs w:val="20"/>
              </w:rPr>
              <w:t>%</w:t>
            </w:r>
          </w:p>
        </w:tc>
      </w:tr>
      <w:tr w:rsidR="00C811BD" w:rsidRPr="00FC7A77" w14:paraId="3DE53521" w14:textId="77777777" w:rsidTr="00FC7A77">
        <w:trPr>
          <w:trHeight w:val="478"/>
          <w:jc w:val="center"/>
        </w:trPr>
        <w:tc>
          <w:tcPr>
            <w:tcW w:w="4011" w:type="dxa"/>
            <w:shd w:val="clear" w:color="auto" w:fill="auto"/>
          </w:tcPr>
          <w:p w14:paraId="4EE1C182"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 xml:space="preserve">Retenciones y contribuciones por Pagar a Corto Plazo </w:t>
            </w:r>
          </w:p>
        </w:tc>
        <w:tc>
          <w:tcPr>
            <w:tcW w:w="1674" w:type="dxa"/>
            <w:shd w:val="clear" w:color="auto" w:fill="auto"/>
          </w:tcPr>
          <w:p w14:paraId="45C96E52" w14:textId="01274C70"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w:t>
            </w:r>
            <w:r w:rsidR="00A10B71" w:rsidRPr="00FC7A77">
              <w:rPr>
                <w:rFonts w:ascii="Barlow" w:eastAsia="Barlow" w:hAnsi="Barlow" w:cs="Barlow"/>
                <w:sz w:val="20"/>
                <w:szCs w:val="20"/>
              </w:rPr>
              <w:t>194</w:t>
            </w:r>
            <w:r w:rsidR="00B43D12" w:rsidRPr="00FC7A77">
              <w:rPr>
                <w:rFonts w:ascii="Barlow" w:eastAsia="Barlow" w:hAnsi="Barlow" w:cs="Barlow"/>
                <w:sz w:val="20"/>
                <w:szCs w:val="20"/>
              </w:rPr>
              <w:t>,</w:t>
            </w:r>
            <w:r w:rsidR="00A10B71" w:rsidRPr="00FC7A77">
              <w:rPr>
                <w:rFonts w:ascii="Barlow" w:eastAsia="Barlow" w:hAnsi="Barlow" w:cs="Barlow"/>
                <w:sz w:val="20"/>
                <w:szCs w:val="20"/>
              </w:rPr>
              <w:t>261.39</w:t>
            </w:r>
          </w:p>
        </w:tc>
        <w:tc>
          <w:tcPr>
            <w:tcW w:w="1843" w:type="dxa"/>
          </w:tcPr>
          <w:p w14:paraId="5B9A0E50"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90 días</w:t>
            </w:r>
          </w:p>
        </w:tc>
        <w:tc>
          <w:tcPr>
            <w:tcW w:w="1841" w:type="dxa"/>
          </w:tcPr>
          <w:p w14:paraId="4023FAB0" w14:textId="217BDE01" w:rsidR="00C811BD" w:rsidRPr="00FC7A77" w:rsidRDefault="005B1459">
            <w:pPr>
              <w:jc w:val="center"/>
              <w:rPr>
                <w:rFonts w:ascii="Barlow" w:eastAsia="Barlow" w:hAnsi="Barlow" w:cs="Barlow"/>
                <w:sz w:val="20"/>
                <w:szCs w:val="20"/>
              </w:rPr>
            </w:pPr>
            <w:r w:rsidRPr="00FC7A77">
              <w:rPr>
                <w:rFonts w:ascii="Barlow" w:eastAsia="Barlow" w:hAnsi="Barlow" w:cs="Barlow"/>
                <w:sz w:val="20"/>
                <w:szCs w:val="20"/>
              </w:rPr>
              <w:t>31.07</w:t>
            </w:r>
            <w:r w:rsidR="001C0301" w:rsidRPr="00FC7A77">
              <w:rPr>
                <w:rFonts w:ascii="Barlow" w:eastAsia="Barlow" w:hAnsi="Barlow" w:cs="Barlow"/>
                <w:sz w:val="20"/>
                <w:szCs w:val="20"/>
              </w:rPr>
              <w:t>%</w:t>
            </w:r>
          </w:p>
          <w:p w14:paraId="3F5513CB" w14:textId="77777777" w:rsidR="00C811BD" w:rsidRPr="00FC7A77" w:rsidRDefault="00C811BD">
            <w:pPr>
              <w:jc w:val="center"/>
              <w:rPr>
                <w:rFonts w:ascii="Barlow" w:eastAsia="Barlow" w:hAnsi="Barlow" w:cs="Barlow"/>
                <w:sz w:val="20"/>
                <w:szCs w:val="20"/>
              </w:rPr>
            </w:pPr>
          </w:p>
        </w:tc>
      </w:tr>
      <w:tr w:rsidR="00C811BD" w:rsidRPr="00FC7A77" w14:paraId="18C7EEF3" w14:textId="77777777" w:rsidTr="00FC7A77">
        <w:trPr>
          <w:trHeight w:val="456"/>
          <w:jc w:val="center"/>
        </w:trPr>
        <w:tc>
          <w:tcPr>
            <w:tcW w:w="4011" w:type="dxa"/>
            <w:shd w:val="clear" w:color="auto" w:fill="auto"/>
          </w:tcPr>
          <w:p w14:paraId="1D33F96C"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Proveedores por Pagar a Corto Plazo</w:t>
            </w:r>
          </w:p>
        </w:tc>
        <w:tc>
          <w:tcPr>
            <w:tcW w:w="1674" w:type="dxa"/>
            <w:shd w:val="clear" w:color="auto" w:fill="auto"/>
          </w:tcPr>
          <w:p w14:paraId="6DF4742E" w14:textId="13342FDE" w:rsidR="00C811BD" w:rsidRPr="00FC7A77" w:rsidRDefault="0055029A">
            <w:pPr>
              <w:jc w:val="right"/>
              <w:rPr>
                <w:rFonts w:ascii="Barlow" w:eastAsia="Barlow" w:hAnsi="Barlow" w:cs="Barlow"/>
                <w:sz w:val="20"/>
                <w:szCs w:val="20"/>
                <w:highlight w:val="yellow"/>
              </w:rPr>
            </w:pPr>
            <w:r w:rsidRPr="00FC7A77">
              <w:rPr>
                <w:rFonts w:ascii="Barlow" w:eastAsia="Barlow" w:hAnsi="Barlow" w:cs="Barlow"/>
                <w:sz w:val="20"/>
                <w:szCs w:val="20"/>
              </w:rPr>
              <w:t>$</w:t>
            </w:r>
            <w:r w:rsidR="00A10B71" w:rsidRPr="00FC7A77">
              <w:rPr>
                <w:rFonts w:ascii="Barlow" w:eastAsia="Barlow" w:hAnsi="Barlow" w:cs="Barlow"/>
                <w:sz w:val="20"/>
                <w:szCs w:val="20"/>
              </w:rPr>
              <w:t>396</w:t>
            </w:r>
            <w:r w:rsidR="00B43D12" w:rsidRPr="00FC7A77">
              <w:rPr>
                <w:rFonts w:ascii="Barlow" w:eastAsia="Barlow" w:hAnsi="Barlow" w:cs="Barlow"/>
                <w:sz w:val="20"/>
                <w:szCs w:val="20"/>
              </w:rPr>
              <w:t>,</w:t>
            </w:r>
            <w:r w:rsidR="00A10B71" w:rsidRPr="00FC7A77">
              <w:rPr>
                <w:rFonts w:ascii="Barlow" w:eastAsia="Barlow" w:hAnsi="Barlow" w:cs="Barlow"/>
                <w:sz w:val="20"/>
                <w:szCs w:val="20"/>
              </w:rPr>
              <w:t>845.03</w:t>
            </w:r>
          </w:p>
        </w:tc>
        <w:tc>
          <w:tcPr>
            <w:tcW w:w="1843" w:type="dxa"/>
          </w:tcPr>
          <w:p w14:paraId="561A01A5" w14:textId="77777777" w:rsidR="00C811BD" w:rsidRPr="00FC7A77" w:rsidRDefault="0055029A">
            <w:pPr>
              <w:jc w:val="right"/>
              <w:rPr>
                <w:rFonts w:ascii="Barlow" w:eastAsia="Barlow" w:hAnsi="Barlow" w:cs="Barlow"/>
                <w:sz w:val="20"/>
                <w:szCs w:val="20"/>
              </w:rPr>
            </w:pPr>
            <w:r w:rsidRPr="00FC7A77">
              <w:rPr>
                <w:rFonts w:ascii="Barlow" w:eastAsia="Barlow" w:hAnsi="Barlow" w:cs="Barlow"/>
                <w:sz w:val="20"/>
                <w:szCs w:val="20"/>
              </w:rPr>
              <w:t>90 días</w:t>
            </w:r>
          </w:p>
        </w:tc>
        <w:tc>
          <w:tcPr>
            <w:tcW w:w="1841" w:type="dxa"/>
          </w:tcPr>
          <w:p w14:paraId="3EBDF760" w14:textId="28A923A5" w:rsidR="00C811BD" w:rsidRPr="00FC7A77" w:rsidRDefault="005B1459">
            <w:pPr>
              <w:jc w:val="center"/>
              <w:rPr>
                <w:rFonts w:ascii="Barlow" w:eastAsia="Barlow" w:hAnsi="Barlow" w:cs="Barlow"/>
                <w:sz w:val="20"/>
                <w:szCs w:val="20"/>
              </w:rPr>
            </w:pPr>
            <w:r w:rsidRPr="00FC7A77">
              <w:rPr>
                <w:rFonts w:ascii="Barlow" w:eastAsia="Barlow" w:hAnsi="Barlow" w:cs="Barlow"/>
                <w:sz w:val="20"/>
                <w:szCs w:val="20"/>
              </w:rPr>
              <w:t>63.47</w:t>
            </w:r>
            <w:r w:rsidR="001C0301" w:rsidRPr="00FC7A77">
              <w:rPr>
                <w:rFonts w:ascii="Barlow" w:eastAsia="Barlow" w:hAnsi="Barlow" w:cs="Barlow"/>
                <w:sz w:val="20"/>
                <w:szCs w:val="20"/>
              </w:rPr>
              <w:t>%</w:t>
            </w:r>
          </w:p>
        </w:tc>
      </w:tr>
      <w:tr w:rsidR="00C811BD" w:rsidRPr="00FC7A77" w14:paraId="670EF93D" w14:textId="77777777" w:rsidTr="00FC7A77">
        <w:trPr>
          <w:trHeight w:val="456"/>
          <w:jc w:val="center"/>
        </w:trPr>
        <w:tc>
          <w:tcPr>
            <w:tcW w:w="4011" w:type="dxa"/>
            <w:shd w:val="clear" w:color="auto" w:fill="auto"/>
          </w:tcPr>
          <w:p w14:paraId="4926A848"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 xml:space="preserve">Otras Provisiones a Corto Plazo </w:t>
            </w:r>
          </w:p>
        </w:tc>
        <w:tc>
          <w:tcPr>
            <w:tcW w:w="1674" w:type="dxa"/>
            <w:shd w:val="clear" w:color="auto" w:fill="auto"/>
          </w:tcPr>
          <w:p w14:paraId="6B12C159" w14:textId="77777777" w:rsidR="00C811BD" w:rsidRPr="00FC7A77" w:rsidRDefault="00C811BD">
            <w:pPr>
              <w:jc w:val="right"/>
              <w:rPr>
                <w:rFonts w:ascii="Barlow" w:eastAsia="Barlow" w:hAnsi="Barlow" w:cs="Barlow"/>
                <w:sz w:val="20"/>
                <w:szCs w:val="20"/>
              </w:rPr>
            </w:pPr>
          </w:p>
        </w:tc>
        <w:tc>
          <w:tcPr>
            <w:tcW w:w="1843" w:type="dxa"/>
          </w:tcPr>
          <w:p w14:paraId="49906273" w14:textId="77777777" w:rsidR="00C811BD" w:rsidRPr="00FC7A77" w:rsidRDefault="00C811BD">
            <w:pPr>
              <w:jc w:val="right"/>
              <w:rPr>
                <w:rFonts w:ascii="Barlow" w:eastAsia="Barlow" w:hAnsi="Barlow" w:cs="Barlow"/>
                <w:sz w:val="20"/>
                <w:szCs w:val="20"/>
              </w:rPr>
            </w:pPr>
          </w:p>
        </w:tc>
        <w:tc>
          <w:tcPr>
            <w:tcW w:w="1841" w:type="dxa"/>
          </w:tcPr>
          <w:p w14:paraId="431DBE01" w14:textId="77777777" w:rsidR="00C811BD" w:rsidRPr="00FC7A77" w:rsidRDefault="00C811BD">
            <w:pPr>
              <w:jc w:val="right"/>
              <w:rPr>
                <w:rFonts w:ascii="Barlow" w:eastAsia="Barlow" w:hAnsi="Barlow" w:cs="Barlow"/>
                <w:sz w:val="20"/>
                <w:szCs w:val="20"/>
              </w:rPr>
            </w:pPr>
          </w:p>
        </w:tc>
      </w:tr>
      <w:tr w:rsidR="00C811BD" w:rsidRPr="00FC7A77" w14:paraId="4D128C34" w14:textId="77777777" w:rsidTr="00FC7A77">
        <w:trPr>
          <w:trHeight w:val="330"/>
          <w:jc w:val="center"/>
        </w:trPr>
        <w:tc>
          <w:tcPr>
            <w:tcW w:w="4011" w:type="dxa"/>
            <w:shd w:val="clear" w:color="auto" w:fill="auto"/>
          </w:tcPr>
          <w:p w14:paraId="447C80F0"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Otras Cuentas por Pagar a Corto Plazo</w:t>
            </w:r>
          </w:p>
        </w:tc>
        <w:tc>
          <w:tcPr>
            <w:tcW w:w="1674" w:type="dxa"/>
            <w:shd w:val="clear" w:color="auto" w:fill="auto"/>
          </w:tcPr>
          <w:p w14:paraId="776B409D" w14:textId="3155EAE3" w:rsidR="00C811BD" w:rsidRPr="00FC7A77" w:rsidRDefault="001C0301" w:rsidP="001C0301">
            <w:pPr>
              <w:jc w:val="right"/>
              <w:rPr>
                <w:rFonts w:ascii="Barlow" w:eastAsia="Barlow" w:hAnsi="Barlow" w:cs="Barlow"/>
                <w:sz w:val="20"/>
                <w:szCs w:val="20"/>
              </w:rPr>
            </w:pPr>
            <w:r w:rsidRPr="00FC7A77">
              <w:rPr>
                <w:rFonts w:ascii="Barlow" w:eastAsia="Barlow" w:hAnsi="Barlow" w:cs="Barlow"/>
                <w:sz w:val="20"/>
                <w:szCs w:val="20"/>
              </w:rPr>
              <w:t>$</w:t>
            </w:r>
            <w:r w:rsidR="005B1459" w:rsidRPr="00FC7A77">
              <w:rPr>
                <w:rFonts w:ascii="Barlow" w:eastAsia="Barlow" w:hAnsi="Barlow" w:cs="Barlow"/>
                <w:sz w:val="20"/>
                <w:szCs w:val="20"/>
              </w:rPr>
              <w:t>1,250.</w:t>
            </w:r>
            <w:r w:rsidR="00A65FE0" w:rsidRPr="00FC7A77">
              <w:rPr>
                <w:rFonts w:ascii="Barlow" w:eastAsia="Barlow" w:hAnsi="Barlow" w:cs="Barlow"/>
                <w:sz w:val="20"/>
                <w:szCs w:val="20"/>
              </w:rPr>
              <w:t>5</w:t>
            </w:r>
            <w:r w:rsidR="005B1459" w:rsidRPr="00FC7A77">
              <w:rPr>
                <w:rFonts w:ascii="Barlow" w:eastAsia="Barlow" w:hAnsi="Barlow" w:cs="Barlow"/>
                <w:sz w:val="20"/>
                <w:szCs w:val="20"/>
              </w:rPr>
              <w:t>8</w:t>
            </w:r>
          </w:p>
        </w:tc>
        <w:tc>
          <w:tcPr>
            <w:tcW w:w="1843" w:type="dxa"/>
          </w:tcPr>
          <w:p w14:paraId="689AC789" w14:textId="017846C3" w:rsidR="00C811BD" w:rsidRPr="00FC7A77" w:rsidRDefault="001C0301">
            <w:pPr>
              <w:jc w:val="right"/>
              <w:rPr>
                <w:rFonts w:ascii="Barlow" w:eastAsia="Barlow" w:hAnsi="Barlow" w:cs="Barlow"/>
                <w:sz w:val="20"/>
                <w:szCs w:val="20"/>
              </w:rPr>
            </w:pPr>
            <w:r w:rsidRPr="00FC7A77">
              <w:rPr>
                <w:rFonts w:ascii="Barlow" w:eastAsia="Barlow" w:hAnsi="Barlow" w:cs="Barlow"/>
                <w:sz w:val="20"/>
                <w:szCs w:val="20"/>
              </w:rPr>
              <w:t>90 días</w:t>
            </w:r>
          </w:p>
        </w:tc>
        <w:tc>
          <w:tcPr>
            <w:tcW w:w="1841" w:type="dxa"/>
          </w:tcPr>
          <w:p w14:paraId="14E5C064" w14:textId="4A1E0F2F" w:rsidR="00C811BD" w:rsidRPr="00FC7A77" w:rsidRDefault="005B1459" w:rsidP="005B1459">
            <w:pPr>
              <w:tabs>
                <w:tab w:val="left" w:pos="327"/>
                <w:tab w:val="center" w:pos="664"/>
              </w:tabs>
              <w:rPr>
                <w:rFonts w:ascii="Barlow" w:eastAsia="Barlow" w:hAnsi="Barlow" w:cs="Barlow"/>
                <w:sz w:val="20"/>
                <w:szCs w:val="20"/>
              </w:rPr>
            </w:pPr>
            <w:r w:rsidRPr="00FC7A77">
              <w:rPr>
                <w:rFonts w:ascii="Barlow" w:eastAsia="Barlow" w:hAnsi="Barlow" w:cs="Barlow"/>
                <w:sz w:val="20"/>
                <w:szCs w:val="20"/>
              </w:rPr>
              <w:tab/>
            </w:r>
            <w:r w:rsidRPr="00FC7A77">
              <w:rPr>
                <w:rFonts w:ascii="Barlow" w:eastAsia="Barlow" w:hAnsi="Barlow" w:cs="Barlow"/>
                <w:sz w:val="20"/>
                <w:szCs w:val="20"/>
              </w:rPr>
              <w:tab/>
              <w:t>0</w:t>
            </w:r>
            <w:r w:rsidR="00F5104A" w:rsidRPr="00FC7A77">
              <w:rPr>
                <w:rFonts w:ascii="Barlow" w:eastAsia="Barlow" w:hAnsi="Barlow" w:cs="Barlow"/>
                <w:sz w:val="20"/>
                <w:szCs w:val="20"/>
              </w:rPr>
              <w:t>.20</w:t>
            </w:r>
            <w:r w:rsidR="001C0301" w:rsidRPr="00FC7A77">
              <w:rPr>
                <w:rFonts w:ascii="Barlow" w:eastAsia="Barlow" w:hAnsi="Barlow" w:cs="Barlow"/>
                <w:sz w:val="20"/>
                <w:szCs w:val="20"/>
              </w:rPr>
              <w:t>%</w:t>
            </w:r>
          </w:p>
        </w:tc>
      </w:tr>
      <w:tr w:rsidR="00C811BD" w:rsidRPr="00FC7A77" w14:paraId="3CF1CC68" w14:textId="77777777" w:rsidTr="00FC7A77">
        <w:trPr>
          <w:trHeight w:val="313"/>
          <w:jc w:val="center"/>
        </w:trPr>
        <w:tc>
          <w:tcPr>
            <w:tcW w:w="4011" w:type="dxa"/>
            <w:shd w:val="clear" w:color="auto" w:fill="auto"/>
          </w:tcPr>
          <w:p w14:paraId="5B99727E"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Pasivos Diferidos a Corto Plazo</w:t>
            </w:r>
          </w:p>
        </w:tc>
        <w:tc>
          <w:tcPr>
            <w:tcW w:w="1674" w:type="dxa"/>
            <w:shd w:val="clear" w:color="auto" w:fill="auto"/>
          </w:tcPr>
          <w:p w14:paraId="28CA302E" w14:textId="77777777" w:rsidR="00C811BD" w:rsidRPr="00FC7A77" w:rsidRDefault="00C811BD">
            <w:pPr>
              <w:jc w:val="center"/>
              <w:rPr>
                <w:rFonts w:ascii="Barlow" w:eastAsia="Barlow" w:hAnsi="Barlow" w:cs="Barlow"/>
                <w:sz w:val="20"/>
                <w:szCs w:val="20"/>
                <w:highlight w:val="yellow"/>
              </w:rPr>
            </w:pPr>
          </w:p>
        </w:tc>
        <w:tc>
          <w:tcPr>
            <w:tcW w:w="1843" w:type="dxa"/>
          </w:tcPr>
          <w:p w14:paraId="6FA71778" w14:textId="77777777" w:rsidR="00C811BD" w:rsidRPr="00FC7A77" w:rsidRDefault="00C811BD">
            <w:pPr>
              <w:jc w:val="right"/>
              <w:rPr>
                <w:rFonts w:ascii="Barlow" w:eastAsia="Barlow" w:hAnsi="Barlow" w:cs="Barlow"/>
                <w:sz w:val="20"/>
                <w:szCs w:val="20"/>
              </w:rPr>
            </w:pPr>
          </w:p>
        </w:tc>
        <w:tc>
          <w:tcPr>
            <w:tcW w:w="1841" w:type="dxa"/>
          </w:tcPr>
          <w:p w14:paraId="783C50B9" w14:textId="77777777" w:rsidR="00C811BD" w:rsidRPr="00FC7A77" w:rsidRDefault="00C811BD">
            <w:pPr>
              <w:jc w:val="center"/>
              <w:rPr>
                <w:rFonts w:ascii="Barlow" w:eastAsia="Barlow" w:hAnsi="Barlow" w:cs="Barlow"/>
                <w:sz w:val="20"/>
                <w:szCs w:val="20"/>
              </w:rPr>
            </w:pPr>
          </w:p>
        </w:tc>
      </w:tr>
      <w:tr w:rsidR="00C811BD" w:rsidRPr="00FC7A77" w14:paraId="3E15D2D7" w14:textId="77777777" w:rsidTr="00FC7A77">
        <w:trPr>
          <w:trHeight w:val="313"/>
          <w:jc w:val="center"/>
        </w:trPr>
        <w:tc>
          <w:tcPr>
            <w:tcW w:w="4011" w:type="dxa"/>
            <w:shd w:val="clear" w:color="auto" w:fill="auto"/>
          </w:tcPr>
          <w:p w14:paraId="233B8DB8"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Total</w:t>
            </w:r>
          </w:p>
        </w:tc>
        <w:tc>
          <w:tcPr>
            <w:tcW w:w="1674" w:type="dxa"/>
            <w:shd w:val="clear" w:color="auto" w:fill="auto"/>
          </w:tcPr>
          <w:p w14:paraId="3EB8A0D0" w14:textId="387288AD" w:rsidR="00C811BD" w:rsidRPr="00FC7A77" w:rsidRDefault="0055029A">
            <w:pPr>
              <w:tabs>
                <w:tab w:val="right" w:pos="1201"/>
              </w:tabs>
              <w:jc w:val="right"/>
              <w:rPr>
                <w:rFonts w:ascii="Barlow" w:eastAsia="Barlow" w:hAnsi="Barlow" w:cs="Barlow"/>
                <w:b/>
                <w:sz w:val="20"/>
                <w:szCs w:val="20"/>
                <w:highlight w:val="yellow"/>
              </w:rPr>
            </w:pPr>
            <w:r w:rsidRPr="00FC7A77">
              <w:rPr>
                <w:rFonts w:ascii="Barlow" w:eastAsia="Barlow" w:hAnsi="Barlow" w:cs="Barlow"/>
                <w:b/>
                <w:sz w:val="20"/>
                <w:szCs w:val="20"/>
              </w:rPr>
              <w:t>$</w:t>
            </w:r>
            <w:r w:rsidR="005B1459" w:rsidRPr="00FC7A77">
              <w:rPr>
                <w:rFonts w:ascii="Barlow" w:eastAsia="Barlow" w:hAnsi="Barlow" w:cs="Barlow"/>
                <w:b/>
                <w:sz w:val="20"/>
                <w:szCs w:val="20"/>
              </w:rPr>
              <w:t>625</w:t>
            </w:r>
            <w:r w:rsidR="00B43D12" w:rsidRPr="00FC7A77">
              <w:rPr>
                <w:rFonts w:ascii="Barlow" w:eastAsia="Barlow" w:hAnsi="Barlow" w:cs="Barlow"/>
                <w:b/>
                <w:sz w:val="20"/>
                <w:szCs w:val="20"/>
              </w:rPr>
              <w:t>,</w:t>
            </w:r>
            <w:r w:rsidR="005B1459" w:rsidRPr="00FC7A77">
              <w:rPr>
                <w:rFonts w:ascii="Barlow" w:eastAsia="Barlow" w:hAnsi="Barlow" w:cs="Barlow"/>
                <w:b/>
                <w:sz w:val="20"/>
                <w:szCs w:val="20"/>
              </w:rPr>
              <w:t>230.</w:t>
            </w:r>
            <w:r w:rsidR="00A65FE0" w:rsidRPr="00FC7A77">
              <w:rPr>
                <w:rFonts w:ascii="Barlow" w:eastAsia="Barlow" w:hAnsi="Barlow" w:cs="Barlow"/>
                <w:b/>
                <w:sz w:val="20"/>
                <w:szCs w:val="20"/>
              </w:rPr>
              <w:t>4</w:t>
            </w:r>
            <w:r w:rsidR="005B1459" w:rsidRPr="00FC7A77">
              <w:rPr>
                <w:rFonts w:ascii="Barlow" w:eastAsia="Barlow" w:hAnsi="Barlow" w:cs="Barlow"/>
                <w:b/>
                <w:sz w:val="20"/>
                <w:szCs w:val="20"/>
              </w:rPr>
              <w:t>4</w:t>
            </w:r>
          </w:p>
        </w:tc>
        <w:tc>
          <w:tcPr>
            <w:tcW w:w="1843" w:type="dxa"/>
          </w:tcPr>
          <w:p w14:paraId="4BFE24A7" w14:textId="77777777" w:rsidR="00C811BD" w:rsidRPr="00FC7A77" w:rsidRDefault="00C811BD">
            <w:pPr>
              <w:jc w:val="right"/>
              <w:rPr>
                <w:rFonts w:ascii="Barlow" w:eastAsia="Barlow" w:hAnsi="Barlow" w:cs="Barlow"/>
                <w:b/>
                <w:sz w:val="20"/>
                <w:szCs w:val="20"/>
              </w:rPr>
            </w:pPr>
          </w:p>
        </w:tc>
        <w:tc>
          <w:tcPr>
            <w:tcW w:w="1841" w:type="dxa"/>
          </w:tcPr>
          <w:p w14:paraId="6FD0F361"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100%</w:t>
            </w:r>
          </w:p>
        </w:tc>
      </w:tr>
    </w:tbl>
    <w:p w14:paraId="66464CA8" w14:textId="77777777" w:rsidR="00C811BD" w:rsidRPr="00FC7A77" w:rsidRDefault="00C811BD">
      <w:pPr>
        <w:rPr>
          <w:rFonts w:ascii="Barlow" w:eastAsia="Barlow" w:hAnsi="Barlow" w:cs="Barlow"/>
          <w:sz w:val="20"/>
          <w:szCs w:val="20"/>
        </w:rPr>
      </w:pPr>
    </w:p>
    <w:p w14:paraId="31F7BEF8" w14:textId="766F1ACA" w:rsidR="00C811BD" w:rsidRDefault="00C811BD">
      <w:pPr>
        <w:rPr>
          <w:rFonts w:ascii="Barlow" w:eastAsia="Barlow" w:hAnsi="Barlow" w:cs="Barlow"/>
          <w:sz w:val="20"/>
          <w:szCs w:val="20"/>
        </w:rPr>
      </w:pPr>
    </w:p>
    <w:p w14:paraId="1F63B364" w14:textId="77777777" w:rsidR="00FC7A77" w:rsidRPr="00FC7A77" w:rsidRDefault="00FC7A77">
      <w:pPr>
        <w:rPr>
          <w:rFonts w:ascii="Barlow" w:eastAsia="Barlow" w:hAnsi="Barlow" w:cs="Barlow"/>
          <w:sz w:val="20"/>
          <w:szCs w:val="20"/>
        </w:rPr>
      </w:pPr>
    </w:p>
    <w:p w14:paraId="08660631"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lastRenderedPageBreak/>
        <w:t>Los términos tienen las siguientes características significativas a mencionar:</w:t>
      </w:r>
    </w:p>
    <w:p w14:paraId="4D082DF6" w14:textId="77777777" w:rsidR="00C811BD" w:rsidRPr="00FC7A77" w:rsidRDefault="00C811BD">
      <w:pPr>
        <w:jc w:val="center"/>
        <w:rPr>
          <w:rFonts w:ascii="Barlow" w:eastAsia="Barlow" w:hAnsi="Barlow" w:cs="Barlow"/>
          <w:b/>
          <w:sz w:val="20"/>
          <w:szCs w:val="20"/>
        </w:rPr>
      </w:pPr>
    </w:p>
    <w:p w14:paraId="4DD81DFE"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Retenciones por Pagar a corto plazo</w:t>
      </w:r>
    </w:p>
    <w:p w14:paraId="77037B20" w14:textId="77777777" w:rsidR="00C811BD" w:rsidRPr="00FC7A77" w:rsidRDefault="00C811BD">
      <w:pPr>
        <w:jc w:val="center"/>
        <w:rPr>
          <w:rFonts w:ascii="Barlow" w:eastAsia="Barlow" w:hAnsi="Barlow" w:cs="Barlow"/>
          <w:b/>
          <w:sz w:val="20"/>
          <w:szCs w:val="20"/>
        </w:rPr>
      </w:pPr>
    </w:p>
    <w:p w14:paraId="5B97835E"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El importe de esta cuenta esta constituido principalmente por Retenciones de ISR por Sueldos y Salarios.</w:t>
      </w:r>
    </w:p>
    <w:p w14:paraId="5E979A05" w14:textId="77777777" w:rsidR="00C811BD" w:rsidRPr="00FC7A77" w:rsidRDefault="00C811BD">
      <w:pPr>
        <w:rPr>
          <w:rFonts w:ascii="Barlow" w:eastAsia="Barlow" w:hAnsi="Barlow" w:cs="Barlow"/>
          <w:sz w:val="20"/>
          <w:szCs w:val="20"/>
        </w:rPr>
      </w:pPr>
    </w:p>
    <w:p w14:paraId="78FC88BB"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Proveedores por Pagar a corto Plazo</w:t>
      </w:r>
    </w:p>
    <w:p w14:paraId="0B1662C0" w14:textId="77777777" w:rsidR="00C811BD" w:rsidRPr="00FC7A77" w:rsidRDefault="00C811BD">
      <w:pPr>
        <w:jc w:val="center"/>
        <w:rPr>
          <w:rFonts w:ascii="Barlow" w:eastAsia="Barlow" w:hAnsi="Barlow" w:cs="Barlow"/>
          <w:b/>
          <w:sz w:val="20"/>
          <w:szCs w:val="20"/>
        </w:rPr>
      </w:pPr>
    </w:p>
    <w:p w14:paraId="74D71A1E" w14:textId="77777777" w:rsidR="00C811BD" w:rsidRPr="00FC7A77" w:rsidRDefault="0055029A">
      <w:pPr>
        <w:jc w:val="both"/>
        <w:rPr>
          <w:rFonts w:ascii="Barlow" w:eastAsia="Barlow" w:hAnsi="Barlow" w:cs="Barlow"/>
          <w:sz w:val="20"/>
          <w:szCs w:val="20"/>
        </w:rPr>
      </w:pPr>
      <w:r w:rsidRPr="00FC7A77">
        <w:rPr>
          <w:rFonts w:ascii="Barlow" w:eastAsia="Barlow" w:hAnsi="Barlow" w:cs="Barlow"/>
          <w:sz w:val="20"/>
          <w:szCs w:val="20"/>
        </w:rPr>
        <w:t xml:space="preserve">El Fideicomiso Público para la Administración del Palacio de la Música tiene adeudos con proveedores derivados de operaciones, con vencimiento menor o igual a doce meses. </w:t>
      </w:r>
    </w:p>
    <w:p w14:paraId="7B11DDD7" w14:textId="77777777" w:rsidR="00C811BD" w:rsidRPr="00FC7A77" w:rsidRDefault="00C811BD">
      <w:pPr>
        <w:rPr>
          <w:rFonts w:ascii="Barlow" w:eastAsia="Barlow" w:hAnsi="Barlow" w:cs="Barlow"/>
          <w:b/>
          <w:sz w:val="20"/>
          <w:szCs w:val="20"/>
        </w:rPr>
      </w:pPr>
    </w:p>
    <w:p w14:paraId="77788580"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Fondos y Bienes de Terceros en Garantía y/o Administración</w:t>
      </w:r>
    </w:p>
    <w:p w14:paraId="65A67E34" w14:textId="77777777" w:rsidR="00C811BD" w:rsidRPr="00FC7A77" w:rsidRDefault="00C811BD">
      <w:pPr>
        <w:rPr>
          <w:rFonts w:ascii="Barlow" w:eastAsia="Barlow" w:hAnsi="Barlow" w:cs="Barlow"/>
          <w:sz w:val="20"/>
          <w:szCs w:val="20"/>
        </w:rPr>
      </w:pPr>
    </w:p>
    <w:p w14:paraId="3F4470B9" w14:textId="77777777" w:rsidR="00C811BD" w:rsidRPr="00FC7A77" w:rsidRDefault="0055029A">
      <w:pPr>
        <w:numPr>
          <w:ilvl w:val="0"/>
          <w:numId w:val="7"/>
        </w:numPr>
        <w:pBdr>
          <w:top w:val="nil"/>
          <w:left w:val="nil"/>
          <w:bottom w:val="nil"/>
          <w:right w:val="nil"/>
          <w:between w:val="nil"/>
        </w:pBdr>
        <w:spacing w:after="200" w:line="276" w:lineRule="auto"/>
        <w:rPr>
          <w:rFonts w:ascii="Barlow" w:eastAsia="Barlow" w:hAnsi="Barlow" w:cs="Barlow"/>
          <w:color w:val="000000"/>
          <w:sz w:val="20"/>
          <w:szCs w:val="20"/>
        </w:rPr>
      </w:pPr>
      <w:r w:rsidRPr="00FC7A77">
        <w:rPr>
          <w:rFonts w:ascii="Barlow" w:eastAsia="Barlow" w:hAnsi="Barlow" w:cs="Barlow"/>
          <w:color w:val="000000"/>
          <w:sz w:val="20"/>
          <w:szCs w:val="20"/>
        </w:rPr>
        <w:t>Esta nota de desglose no aplica, porque el FIPAPAM no tiene fondos en garantía.</w:t>
      </w:r>
    </w:p>
    <w:p w14:paraId="3FA54F42"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Pasivos diferidos</w:t>
      </w:r>
    </w:p>
    <w:p w14:paraId="43DE7FF4" w14:textId="77777777" w:rsidR="00C811BD" w:rsidRPr="00FC7A77" w:rsidRDefault="00C811BD">
      <w:pPr>
        <w:jc w:val="center"/>
        <w:rPr>
          <w:rFonts w:ascii="Barlow" w:eastAsia="Barlow" w:hAnsi="Barlow" w:cs="Barlow"/>
          <w:b/>
          <w:sz w:val="20"/>
          <w:szCs w:val="20"/>
        </w:rPr>
      </w:pPr>
    </w:p>
    <w:p w14:paraId="49DF7979" w14:textId="77777777" w:rsidR="00C811BD" w:rsidRPr="00FC7A77" w:rsidRDefault="0055029A">
      <w:pPr>
        <w:numPr>
          <w:ilvl w:val="0"/>
          <w:numId w:val="7"/>
        </w:numPr>
        <w:pBdr>
          <w:top w:val="nil"/>
          <w:left w:val="nil"/>
          <w:bottom w:val="nil"/>
          <w:right w:val="nil"/>
          <w:between w:val="nil"/>
        </w:pBdr>
        <w:spacing w:after="200" w:line="276" w:lineRule="auto"/>
        <w:rPr>
          <w:rFonts w:ascii="Barlow" w:eastAsia="Barlow" w:hAnsi="Barlow" w:cs="Barlow"/>
          <w:color w:val="000000"/>
          <w:sz w:val="20"/>
          <w:szCs w:val="20"/>
        </w:rPr>
      </w:pPr>
      <w:r w:rsidRPr="00FC7A77">
        <w:rPr>
          <w:rFonts w:ascii="Barlow" w:eastAsia="Barlow" w:hAnsi="Barlow" w:cs="Barlow"/>
          <w:color w:val="000000"/>
          <w:sz w:val="20"/>
          <w:szCs w:val="20"/>
        </w:rPr>
        <w:t>Esta nota no aplica, porque el FIPAPAM no tiene pasivos diferidos.</w:t>
      </w:r>
    </w:p>
    <w:p w14:paraId="1D43FBE3"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Pasivo No Circulante</w:t>
      </w:r>
    </w:p>
    <w:p w14:paraId="542300A4"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 xml:space="preserve"> </w:t>
      </w:r>
    </w:p>
    <w:p w14:paraId="5DDC70DD"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Destacan entre las principales partidas del Pasivo No Circulante las siguientes:</w:t>
      </w:r>
    </w:p>
    <w:p w14:paraId="6CE2AD97" w14:textId="77777777" w:rsidR="00C811BD" w:rsidRPr="00FC7A77" w:rsidRDefault="00C811BD">
      <w:pPr>
        <w:rPr>
          <w:rFonts w:ascii="Barlow" w:eastAsia="Barlow" w:hAnsi="Barlow" w:cs="Barlow"/>
          <w:sz w:val="20"/>
          <w:szCs w:val="20"/>
        </w:rPr>
      </w:pPr>
    </w:p>
    <w:p w14:paraId="4F2A7BDB"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Provisión para contingencias a Largo Plazo</w:t>
      </w:r>
    </w:p>
    <w:p w14:paraId="2BDE6018" w14:textId="77777777" w:rsidR="00C811BD" w:rsidRPr="00FC7A77" w:rsidRDefault="00C811BD">
      <w:pPr>
        <w:jc w:val="center"/>
        <w:rPr>
          <w:rFonts w:ascii="Barlow" w:eastAsia="Barlow" w:hAnsi="Barlow" w:cs="Barlow"/>
          <w:b/>
          <w:sz w:val="20"/>
          <w:szCs w:val="20"/>
        </w:rPr>
      </w:pPr>
    </w:p>
    <w:p w14:paraId="0D1942E7" w14:textId="77777777" w:rsidR="00C811BD" w:rsidRPr="00FC7A77" w:rsidRDefault="0055029A">
      <w:pPr>
        <w:numPr>
          <w:ilvl w:val="0"/>
          <w:numId w:val="7"/>
        </w:numPr>
        <w:pBdr>
          <w:top w:val="nil"/>
          <w:left w:val="nil"/>
          <w:bottom w:val="nil"/>
          <w:right w:val="nil"/>
          <w:between w:val="nil"/>
        </w:pBdr>
        <w:spacing w:after="200" w:line="276" w:lineRule="auto"/>
        <w:rPr>
          <w:rFonts w:ascii="Barlow" w:eastAsia="Barlow" w:hAnsi="Barlow" w:cs="Barlow"/>
          <w:color w:val="000000"/>
          <w:sz w:val="20"/>
          <w:szCs w:val="20"/>
        </w:rPr>
      </w:pPr>
      <w:bookmarkStart w:id="4" w:name="_heading=h.3znysh7" w:colFirst="0" w:colLast="0"/>
      <w:bookmarkEnd w:id="4"/>
      <w:r w:rsidRPr="00FC7A77">
        <w:rPr>
          <w:rFonts w:ascii="Barlow" w:eastAsia="Barlow" w:hAnsi="Barlow" w:cs="Barlow"/>
          <w:color w:val="000000"/>
          <w:sz w:val="20"/>
          <w:szCs w:val="20"/>
        </w:rPr>
        <w:t xml:space="preserve">El FIPAPAM cuenta con una provisión para contingencias con un plazo mayor a los doce meses por la cantidad de $ 12,357.23 </w:t>
      </w:r>
    </w:p>
    <w:p w14:paraId="1D2844A7"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Otros Pasivos</w:t>
      </w:r>
    </w:p>
    <w:p w14:paraId="2CDE7F01" w14:textId="77777777" w:rsidR="00C811BD" w:rsidRPr="00FC7A77" w:rsidRDefault="00C811BD">
      <w:pPr>
        <w:rPr>
          <w:rFonts w:ascii="Barlow" w:eastAsia="Barlow" w:hAnsi="Barlow" w:cs="Barlow"/>
          <w:sz w:val="20"/>
          <w:szCs w:val="20"/>
        </w:rPr>
      </w:pPr>
    </w:p>
    <w:p w14:paraId="6EBB1603" w14:textId="77777777" w:rsidR="00C811BD" w:rsidRPr="00FC7A77" w:rsidRDefault="0055029A">
      <w:pPr>
        <w:numPr>
          <w:ilvl w:val="0"/>
          <w:numId w:val="7"/>
        </w:numPr>
        <w:pBdr>
          <w:top w:val="nil"/>
          <w:left w:val="nil"/>
          <w:bottom w:val="nil"/>
          <w:right w:val="nil"/>
          <w:between w:val="nil"/>
        </w:pBdr>
        <w:spacing w:after="200" w:line="276" w:lineRule="auto"/>
        <w:rPr>
          <w:rFonts w:ascii="Barlow" w:eastAsia="Barlow" w:hAnsi="Barlow" w:cs="Barlow"/>
          <w:color w:val="000000"/>
          <w:sz w:val="20"/>
          <w:szCs w:val="20"/>
        </w:rPr>
      </w:pPr>
      <w:r w:rsidRPr="00FC7A77">
        <w:rPr>
          <w:rFonts w:ascii="Barlow" w:eastAsia="Barlow" w:hAnsi="Barlow" w:cs="Barlow"/>
          <w:color w:val="000000"/>
          <w:sz w:val="20"/>
          <w:szCs w:val="20"/>
        </w:rPr>
        <w:t>Esta nota no aplica, porque el FIPAPAM no tiene otros pasivos.</w:t>
      </w:r>
    </w:p>
    <w:tbl>
      <w:tblPr>
        <w:tblStyle w:val="aff0"/>
        <w:tblW w:w="103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8"/>
      </w:tblGrid>
      <w:tr w:rsidR="00C811BD" w:rsidRPr="00FC7A77" w14:paraId="6723C818" w14:textId="77777777">
        <w:trPr>
          <w:trHeight w:val="277"/>
          <w:jc w:val="center"/>
        </w:trPr>
        <w:tc>
          <w:tcPr>
            <w:tcW w:w="10388" w:type="dxa"/>
            <w:shd w:val="clear" w:color="auto" w:fill="AEAAAA"/>
          </w:tcPr>
          <w:p w14:paraId="1A486A54"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lastRenderedPageBreak/>
              <w:t>III). NOTAS AL ESTADO DE VARIACIONES EN LA HACIENDA PUBLICA</w:t>
            </w:r>
          </w:p>
        </w:tc>
      </w:tr>
    </w:tbl>
    <w:p w14:paraId="62C027AB" w14:textId="77777777" w:rsidR="00C811BD" w:rsidRPr="00FC7A77" w:rsidRDefault="00C811BD">
      <w:pPr>
        <w:rPr>
          <w:rFonts w:ascii="Barlow" w:eastAsia="Barlow" w:hAnsi="Barlow" w:cs="Barlow"/>
          <w:b/>
          <w:sz w:val="20"/>
          <w:szCs w:val="20"/>
        </w:rPr>
      </w:pPr>
    </w:p>
    <w:p w14:paraId="00BEBAFE"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1 y 2. El patrimonio está integrado de siguiente forma:</w:t>
      </w:r>
    </w:p>
    <w:p w14:paraId="30185D05" w14:textId="77777777" w:rsidR="00C811BD" w:rsidRPr="00FC7A77" w:rsidRDefault="00C811BD">
      <w:pPr>
        <w:rPr>
          <w:rFonts w:ascii="Barlow" w:eastAsia="Barlow" w:hAnsi="Barlow" w:cs="Barlow"/>
          <w:b/>
          <w:sz w:val="20"/>
          <w:szCs w:val="20"/>
        </w:rPr>
      </w:pPr>
    </w:p>
    <w:tbl>
      <w:tblPr>
        <w:tblStyle w:val="aff1"/>
        <w:tblW w:w="96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5"/>
        <w:gridCol w:w="2535"/>
        <w:gridCol w:w="2775"/>
      </w:tblGrid>
      <w:tr w:rsidR="00C811BD" w:rsidRPr="00FC7A77" w14:paraId="68DCA974" w14:textId="77777777" w:rsidTr="00FC7A77">
        <w:trPr>
          <w:trHeight w:val="490"/>
          <w:jc w:val="center"/>
        </w:trPr>
        <w:tc>
          <w:tcPr>
            <w:tcW w:w="4305" w:type="dxa"/>
          </w:tcPr>
          <w:p w14:paraId="31B54BE1"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Naturaleza y Tipo de Patrimonio</w:t>
            </w:r>
          </w:p>
        </w:tc>
        <w:tc>
          <w:tcPr>
            <w:tcW w:w="2535" w:type="dxa"/>
          </w:tcPr>
          <w:p w14:paraId="132CCB86"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Monto</w:t>
            </w:r>
          </w:p>
        </w:tc>
        <w:tc>
          <w:tcPr>
            <w:tcW w:w="2775" w:type="dxa"/>
          </w:tcPr>
          <w:p w14:paraId="3888882B"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 xml:space="preserve">  Análisis Vertical                   (%)</w:t>
            </w:r>
          </w:p>
        </w:tc>
      </w:tr>
      <w:tr w:rsidR="00C811BD" w:rsidRPr="00FC7A77" w14:paraId="0BF3B40C" w14:textId="77777777" w:rsidTr="00FC7A77">
        <w:trPr>
          <w:trHeight w:val="230"/>
          <w:jc w:val="center"/>
        </w:trPr>
        <w:tc>
          <w:tcPr>
            <w:tcW w:w="4305" w:type="dxa"/>
          </w:tcPr>
          <w:p w14:paraId="745DC8C4"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Patrimonio Contribuido</w:t>
            </w:r>
          </w:p>
        </w:tc>
        <w:tc>
          <w:tcPr>
            <w:tcW w:w="2535" w:type="dxa"/>
          </w:tcPr>
          <w:p w14:paraId="4CEBEA2F" w14:textId="77777777" w:rsidR="00C811BD" w:rsidRPr="00FC7A77" w:rsidRDefault="00C811BD">
            <w:pPr>
              <w:rPr>
                <w:rFonts w:ascii="Barlow" w:eastAsia="Barlow" w:hAnsi="Barlow" w:cs="Barlow"/>
                <w:b/>
                <w:sz w:val="20"/>
                <w:szCs w:val="20"/>
              </w:rPr>
            </w:pPr>
          </w:p>
        </w:tc>
        <w:tc>
          <w:tcPr>
            <w:tcW w:w="2775" w:type="dxa"/>
          </w:tcPr>
          <w:p w14:paraId="1183E4F8" w14:textId="77777777" w:rsidR="00C811BD" w:rsidRPr="00FC7A77" w:rsidRDefault="00C811BD">
            <w:pPr>
              <w:rPr>
                <w:rFonts w:ascii="Barlow" w:eastAsia="Barlow" w:hAnsi="Barlow" w:cs="Barlow"/>
                <w:b/>
                <w:sz w:val="20"/>
                <w:szCs w:val="20"/>
              </w:rPr>
            </w:pPr>
          </w:p>
        </w:tc>
      </w:tr>
      <w:tr w:rsidR="00C811BD" w:rsidRPr="00FC7A77" w14:paraId="74B5C811" w14:textId="77777777" w:rsidTr="00FC7A77">
        <w:trPr>
          <w:trHeight w:val="245"/>
          <w:jc w:val="center"/>
        </w:trPr>
        <w:tc>
          <w:tcPr>
            <w:tcW w:w="4305" w:type="dxa"/>
          </w:tcPr>
          <w:p w14:paraId="1F4EDB72"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Aportaciones</w:t>
            </w:r>
          </w:p>
        </w:tc>
        <w:tc>
          <w:tcPr>
            <w:tcW w:w="2535" w:type="dxa"/>
          </w:tcPr>
          <w:p w14:paraId="2F4568E6" w14:textId="77777777" w:rsidR="00C811BD" w:rsidRPr="00FC7A77" w:rsidRDefault="00C811BD">
            <w:pPr>
              <w:jc w:val="center"/>
              <w:rPr>
                <w:rFonts w:ascii="Barlow" w:eastAsia="Barlow" w:hAnsi="Barlow" w:cs="Barlow"/>
                <w:sz w:val="20"/>
                <w:szCs w:val="20"/>
              </w:rPr>
            </w:pPr>
          </w:p>
        </w:tc>
        <w:tc>
          <w:tcPr>
            <w:tcW w:w="2775" w:type="dxa"/>
          </w:tcPr>
          <w:p w14:paraId="14D61A25" w14:textId="77777777" w:rsidR="00C811BD" w:rsidRPr="00FC7A77" w:rsidRDefault="00C811BD">
            <w:pPr>
              <w:jc w:val="center"/>
              <w:rPr>
                <w:rFonts w:ascii="Barlow" w:eastAsia="Barlow" w:hAnsi="Barlow" w:cs="Barlow"/>
                <w:sz w:val="20"/>
                <w:szCs w:val="20"/>
              </w:rPr>
            </w:pPr>
          </w:p>
        </w:tc>
      </w:tr>
      <w:tr w:rsidR="00C811BD" w:rsidRPr="00FC7A77" w14:paraId="0C258A56" w14:textId="77777777" w:rsidTr="00FC7A77">
        <w:trPr>
          <w:trHeight w:val="368"/>
          <w:jc w:val="center"/>
        </w:trPr>
        <w:tc>
          <w:tcPr>
            <w:tcW w:w="4305" w:type="dxa"/>
          </w:tcPr>
          <w:p w14:paraId="7CC93114"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Donaciones de Capital</w:t>
            </w:r>
          </w:p>
        </w:tc>
        <w:tc>
          <w:tcPr>
            <w:tcW w:w="2535" w:type="dxa"/>
          </w:tcPr>
          <w:p w14:paraId="4D6CC4AD"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sz w:val="20"/>
                <w:szCs w:val="20"/>
              </w:rPr>
              <w:t>$35,000.00</w:t>
            </w:r>
          </w:p>
        </w:tc>
        <w:tc>
          <w:tcPr>
            <w:tcW w:w="2775" w:type="dxa"/>
          </w:tcPr>
          <w:p w14:paraId="60C1F6CA" w14:textId="51A52022" w:rsidR="00C811BD" w:rsidRPr="00FC7A77" w:rsidRDefault="00D74467">
            <w:pPr>
              <w:spacing w:line="360" w:lineRule="auto"/>
              <w:jc w:val="center"/>
              <w:rPr>
                <w:rFonts w:ascii="Barlow" w:eastAsia="Barlow" w:hAnsi="Barlow" w:cs="Barlow"/>
                <w:sz w:val="20"/>
                <w:szCs w:val="20"/>
              </w:rPr>
            </w:pPr>
            <w:r w:rsidRPr="00FC7A77">
              <w:rPr>
                <w:rFonts w:ascii="Barlow" w:eastAsia="Barlow" w:hAnsi="Barlow" w:cs="Barlow"/>
                <w:sz w:val="20"/>
                <w:szCs w:val="20"/>
              </w:rPr>
              <w:t>0.</w:t>
            </w:r>
            <w:r w:rsidR="005B1459" w:rsidRPr="00FC7A77">
              <w:rPr>
                <w:rFonts w:ascii="Barlow" w:eastAsia="Barlow" w:hAnsi="Barlow" w:cs="Barlow"/>
                <w:sz w:val="20"/>
                <w:szCs w:val="20"/>
              </w:rPr>
              <w:t>74</w:t>
            </w:r>
            <w:r w:rsidRPr="00FC7A77">
              <w:rPr>
                <w:rFonts w:ascii="Barlow" w:eastAsia="Barlow" w:hAnsi="Barlow" w:cs="Barlow"/>
                <w:sz w:val="20"/>
                <w:szCs w:val="20"/>
              </w:rPr>
              <w:t>%</w:t>
            </w:r>
          </w:p>
        </w:tc>
      </w:tr>
      <w:tr w:rsidR="00C811BD" w:rsidRPr="00FC7A77" w14:paraId="43E4B2E2" w14:textId="77777777" w:rsidTr="00FC7A77">
        <w:trPr>
          <w:trHeight w:val="475"/>
          <w:jc w:val="center"/>
        </w:trPr>
        <w:tc>
          <w:tcPr>
            <w:tcW w:w="4305" w:type="dxa"/>
          </w:tcPr>
          <w:p w14:paraId="1738CEC0"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Actualizaciones de la Hacienda Pública/Patrimonio</w:t>
            </w:r>
          </w:p>
        </w:tc>
        <w:tc>
          <w:tcPr>
            <w:tcW w:w="2535" w:type="dxa"/>
          </w:tcPr>
          <w:p w14:paraId="7960567E" w14:textId="77777777" w:rsidR="00C811BD" w:rsidRPr="00FC7A77" w:rsidRDefault="00C811BD">
            <w:pPr>
              <w:rPr>
                <w:rFonts w:ascii="Barlow" w:eastAsia="Barlow" w:hAnsi="Barlow" w:cs="Barlow"/>
                <w:b/>
                <w:sz w:val="20"/>
                <w:szCs w:val="20"/>
              </w:rPr>
            </w:pPr>
          </w:p>
        </w:tc>
        <w:tc>
          <w:tcPr>
            <w:tcW w:w="2775" w:type="dxa"/>
          </w:tcPr>
          <w:p w14:paraId="7FE30932" w14:textId="77777777" w:rsidR="00C811BD" w:rsidRPr="00FC7A77" w:rsidRDefault="00C811BD">
            <w:pPr>
              <w:rPr>
                <w:rFonts w:ascii="Barlow" w:eastAsia="Barlow" w:hAnsi="Barlow" w:cs="Barlow"/>
                <w:b/>
                <w:sz w:val="20"/>
                <w:szCs w:val="20"/>
              </w:rPr>
            </w:pPr>
          </w:p>
        </w:tc>
      </w:tr>
      <w:tr w:rsidR="00C811BD" w:rsidRPr="00FC7A77" w14:paraId="5485DB76" w14:textId="77777777" w:rsidTr="00FC7A77">
        <w:trPr>
          <w:trHeight w:val="245"/>
          <w:jc w:val="center"/>
        </w:trPr>
        <w:tc>
          <w:tcPr>
            <w:tcW w:w="4305" w:type="dxa"/>
            <w:shd w:val="clear" w:color="auto" w:fill="auto"/>
          </w:tcPr>
          <w:p w14:paraId="37AF5B59"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Patrimonio Generado</w:t>
            </w:r>
          </w:p>
        </w:tc>
        <w:tc>
          <w:tcPr>
            <w:tcW w:w="2535" w:type="dxa"/>
          </w:tcPr>
          <w:p w14:paraId="5D50379A" w14:textId="77777777" w:rsidR="00C811BD" w:rsidRPr="00FC7A77" w:rsidRDefault="00C811BD">
            <w:pPr>
              <w:rPr>
                <w:rFonts w:ascii="Barlow" w:eastAsia="Barlow" w:hAnsi="Barlow" w:cs="Barlow"/>
                <w:b/>
                <w:sz w:val="20"/>
                <w:szCs w:val="20"/>
              </w:rPr>
            </w:pPr>
          </w:p>
        </w:tc>
        <w:tc>
          <w:tcPr>
            <w:tcW w:w="2775" w:type="dxa"/>
          </w:tcPr>
          <w:p w14:paraId="6971F9B7" w14:textId="77777777" w:rsidR="00C811BD" w:rsidRPr="00FC7A77" w:rsidRDefault="00C811BD">
            <w:pPr>
              <w:rPr>
                <w:rFonts w:ascii="Barlow" w:eastAsia="Barlow" w:hAnsi="Barlow" w:cs="Barlow"/>
                <w:b/>
                <w:sz w:val="20"/>
                <w:szCs w:val="20"/>
              </w:rPr>
            </w:pPr>
          </w:p>
        </w:tc>
      </w:tr>
      <w:tr w:rsidR="00C811BD" w:rsidRPr="00FC7A77" w14:paraId="4EA923F1" w14:textId="77777777" w:rsidTr="00FC7A77">
        <w:trPr>
          <w:trHeight w:val="183"/>
          <w:jc w:val="center"/>
        </w:trPr>
        <w:tc>
          <w:tcPr>
            <w:tcW w:w="4305" w:type="dxa"/>
            <w:shd w:val="clear" w:color="auto" w:fill="auto"/>
          </w:tcPr>
          <w:p w14:paraId="2E4132FB"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Resultado del Ejercicio (Ahorro/Desahorro)</w:t>
            </w:r>
          </w:p>
        </w:tc>
        <w:tc>
          <w:tcPr>
            <w:tcW w:w="2535" w:type="dxa"/>
          </w:tcPr>
          <w:p w14:paraId="164D9D5B" w14:textId="429B7FF1" w:rsidR="00C811BD" w:rsidRPr="00FC7A77" w:rsidRDefault="0055029A">
            <w:pPr>
              <w:jc w:val="center"/>
              <w:rPr>
                <w:rFonts w:ascii="Barlow" w:eastAsia="Barlow" w:hAnsi="Barlow" w:cs="Barlow"/>
                <w:sz w:val="20"/>
                <w:szCs w:val="20"/>
                <w:highlight w:val="yellow"/>
              </w:rPr>
            </w:pPr>
            <w:r w:rsidRPr="00FC7A77">
              <w:rPr>
                <w:rFonts w:ascii="Barlow" w:eastAsia="Barlow" w:hAnsi="Barlow" w:cs="Barlow"/>
                <w:sz w:val="20"/>
                <w:szCs w:val="20"/>
              </w:rPr>
              <w:t>$</w:t>
            </w:r>
            <w:r w:rsidR="005B1459" w:rsidRPr="00FC7A77">
              <w:rPr>
                <w:rFonts w:ascii="Barlow" w:eastAsia="Barlow" w:hAnsi="Barlow" w:cs="Barlow"/>
                <w:sz w:val="20"/>
                <w:szCs w:val="20"/>
              </w:rPr>
              <w:t>2,352</w:t>
            </w:r>
            <w:r w:rsidR="00D74467" w:rsidRPr="00FC7A77">
              <w:rPr>
                <w:rFonts w:ascii="Barlow" w:eastAsia="Barlow" w:hAnsi="Barlow" w:cs="Barlow"/>
                <w:sz w:val="20"/>
                <w:szCs w:val="20"/>
              </w:rPr>
              <w:t>,</w:t>
            </w:r>
            <w:r w:rsidR="005B1459" w:rsidRPr="00FC7A77">
              <w:rPr>
                <w:rFonts w:ascii="Barlow" w:eastAsia="Barlow" w:hAnsi="Barlow" w:cs="Barlow"/>
                <w:sz w:val="20"/>
                <w:szCs w:val="20"/>
              </w:rPr>
              <w:t>6</w:t>
            </w:r>
            <w:r w:rsidR="00D74467" w:rsidRPr="00FC7A77">
              <w:rPr>
                <w:rFonts w:ascii="Barlow" w:eastAsia="Barlow" w:hAnsi="Barlow" w:cs="Barlow"/>
                <w:sz w:val="20"/>
                <w:szCs w:val="20"/>
              </w:rPr>
              <w:t>7</w:t>
            </w:r>
            <w:r w:rsidR="005B1459" w:rsidRPr="00FC7A77">
              <w:rPr>
                <w:rFonts w:ascii="Barlow" w:eastAsia="Barlow" w:hAnsi="Barlow" w:cs="Barlow"/>
                <w:sz w:val="20"/>
                <w:szCs w:val="20"/>
              </w:rPr>
              <w:t>7.56</w:t>
            </w:r>
          </w:p>
        </w:tc>
        <w:tc>
          <w:tcPr>
            <w:tcW w:w="2775" w:type="dxa"/>
          </w:tcPr>
          <w:p w14:paraId="3A9A5B30" w14:textId="2B7EEED1" w:rsidR="00C811BD" w:rsidRPr="00FC7A77" w:rsidRDefault="005B1459">
            <w:pPr>
              <w:jc w:val="center"/>
              <w:rPr>
                <w:rFonts w:ascii="Barlow" w:eastAsia="Barlow" w:hAnsi="Barlow" w:cs="Barlow"/>
                <w:sz w:val="20"/>
                <w:szCs w:val="20"/>
              </w:rPr>
            </w:pPr>
            <w:r w:rsidRPr="00FC7A77">
              <w:rPr>
                <w:rFonts w:ascii="Barlow" w:eastAsia="Barlow" w:hAnsi="Barlow" w:cs="Barlow"/>
                <w:sz w:val="20"/>
                <w:szCs w:val="20"/>
              </w:rPr>
              <w:t>49.84</w:t>
            </w:r>
            <w:r w:rsidR="00D74467" w:rsidRPr="00FC7A77">
              <w:rPr>
                <w:rFonts w:ascii="Barlow" w:eastAsia="Barlow" w:hAnsi="Barlow" w:cs="Barlow"/>
                <w:sz w:val="20"/>
                <w:szCs w:val="20"/>
              </w:rPr>
              <w:t>%</w:t>
            </w:r>
          </w:p>
        </w:tc>
      </w:tr>
      <w:tr w:rsidR="00C811BD" w:rsidRPr="00FC7A77" w14:paraId="4D61DA44" w14:textId="77777777" w:rsidTr="00FC7A77">
        <w:trPr>
          <w:trHeight w:val="352"/>
          <w:jc w:val="center"/>
        </w:trPr>
        <w:tc>
          <w:tcPr>
            <w:tcW w:w="4305" w:type="dxa"/>
            <w:shd w:val="clear" w:color="auto" w:fill="auto"/>
          </w:tcPr>
          <w:p w14:paraId="49D4B6C8"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Resultado de Ejercicios Anteriores</w:t>
            </w:r>
          </w:p>
        </w:tc>
        <w:tc>
          <w:tcPr>
            <w:tcW w:w="2535" w:type="dxa"/>
          </w:tcPr>
          <w:p w14:paraId="0074F585" w14:textId="7CA65ADE" w:rsidR="00C811BD" w:rsidRPr="00FC7A77" w:rsidRDefault="0055029A">
            <w:pPr>
              <w:jc w:val="center"/>
              <w:rPr>
                <w:rFonts w:ascii="Barlow" w:eastAsia="Barlow" w:hAnsi="Barlow" w:cs="Barlow"/>
                <w:sz w:val="20"/>
                <w:szCs w:val="20"/>
                <w:highlight w:val="yellow"/>
              </w:rPr>
            </w:pPr>
            <w:r w:rsidRPr="00FC7A77">
              <w:rPr>
                <w:rFonts w:ascii="Barlow" w:eastAsia="Barlow" w:hAnsi="Barlow" w:cs="Barlow"/>
                <w:sz w:val="20"/>
                <w:szCs w:val="20"/>
              </w:rPr>
              <w:t>$</w:t>
            </w:r>
            <w:r w:rsidR="002656B4" w:rsidRPr="00FC7A77">
              <w:rPr>
                <w:rFonts w:ascii="Barlow" w:eastAsia="Barlow" w:hAnsi="Barlow" w:cs="Barlow"/>
                <w:sz w:val="20"/>
                <w:szCs w:val="20"/>
              </w:rPr>
              <w:t>1,895,369.34</w:t>
            </w:r>
          </w:p>
        </w:tc>
        <w:tc>
          <w:tcPr>
            <w:tcW w:w="2775" w:type="dxa"/>
          </w:tcPr>
          <w:p w14:paraId="21FBA125" w14:textId="1C660A0E" w:rsidR="00C811BD" w:rsidRPr="00FC7A77" w:rsidRDefault="005B1459">
            <w:pPr>
              <w:spacing w:line="360" w:lineRule="auto"/>
              <w:jc w:val="center"/>
              <w:rPr>
                <w:rFonts w:ascii="Barlow" w:eastAsia="Barlow" w:hAnsi="Barlow" w:cs="Barlow"/>
                <w:sz w:val="20"/>
                <w:szCs w:val="20"/>
              </w:rPr>
            </w:pPr>
            <w:r w:rsidRPr="00FC7A77">
              <w:rPr>
                <w:rFonts w:ascii="Barlow" w:eastAsia="Barlow" w:hAnsi="Barlow" w:cs="Barlow"/>
                <w:sz w:val="20"/>
                <w:szCs w:val="20"/>
              </w:rPr>
              <w:t>40.15</w:t>
            </w:r>
            <w:r w:rsidR="00D74467" w:rsidRPr="00FC7A77">
              <w:rPr>
                <w:rFonts w:ascii="Barlow" w:eastAsia="Barlow" w:hAnsi="Barlow" w:cs="Barlow"/>
                <w:sz w:val="20"/>
                <w:szCs w:val="20"/>
              </w:rPr>
              <w:t>%</w:t>
            </w:r>
          </w:p>
        </w:tc>
      </w:tr>
      <w:tr w:rsidR="00C811BD" w:rsidRPr="00FC7A77" w14:paraId="08744B13" w14:textId="77777777" w:rsidTr="00FC7A77">
        <w:trPr>
          <w:trHeight w:val="245"/>
          <w:jc w:val="center"/>
        </w:trPr>
        <w:tc>
          <w:tcPr>
            <w:tcW w:w="4305" w:type="dxa"/>
            <w:shd w:val="clear" w:color="auto" w:fill="auto"/>
          </w:tcPr>
          <w:p w14:paraId="3DFF2F2B"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Revaluaos y Reservas</w:t>
            </w:r>
          </w:p>
        </w:tc>
        <w:tc>
          <w:tcPr>
            <w:tcW w:w="2535" w:type="dxa"/>
          </w:tcPr>
          <w:p w14:paraId="01C1594B" w14:textId="77777777" w:rsidR="00C811BD" w:rsidRPr="00FC7A77" w:rsidRDefault="00C811BD">
            <w:pPr>
              <w:rPr>
                <w:rFonts w:ascii="Barlow" w:eastAsia="Barlow" w:hAnsi="Barlow" w:cs="Barlow"/>
                <w:b/>
                <w:sz w:val="20"/>
                <w:szCs w:val="20"/>
              </w:rPr>
            </w:pPr>
          </w:p>
        </w:tc>
        <w:tc>
          <w:tcPr>
            <w:tcW w:w="2775" w:type="dxa"/>
          </w:tcPr>
          <w:p w14:paraId="718B4F76" w14:textId="77777777" w:rsidR="00C811BD" w:rsidRPr="00FC7A77" w:rsidRDefault="00C811BD">
            <w:pPr>
              <w:rPr>
                <w:rFonts w:ascii="Barlow" w:eastAsia="Barlow" w:hAnsi="Barlow" w:cs="Barlow"/>
                <w:b/>
                <w:sz w:val="20"/>
                <w:szCs w:val="20"/>
              </w:rPr>
            </w:pPr>
          </w:p>
        </w:tc>
      </w:tr>
      <w:tr w:rsidR="00C811BD" w:rsidRPr="00FC7A77" w14:paraId="5B01954E" w14:textId="77777777" w:rsidTr="00FC7A77">
        <w:trPr>
          <w:trHeight w:val="490"/>
          <w:jc w:val="center"/>
        </w:trPr>
        <w:tc>
          <w:tcPr>
            <w:tcW w:w="4305" w:type="dxa"/>
            <w:shd w:val="clear" w:color="auto" w:fill="auto"/>
          </w:tcPr>
          <w:p w14:paraId="7070BCFD" w14:textId="77777777" w:rsidR="00C811BD" w:rsidRPr="00FC7A77" w:rsidRDefault="0055029A">
            <w:pPr>
              <w:rPr>
                <w:rFonts w:ascii="Barlow" w:eastAsia="Barlow" w:hAnsi="Barlow" w:cs="Barlow"/>
                <w:sz w:val="20"/>
                <w:szCs w:val="20"/>
              </w:rPr>
            </w:pPr>
            <w:r w:rsidRPr="00FC7A77">
              <w:rPr>
                <w:rFonts w:ascii="Barlow" w:eastAsia="Barlow" w:hAnsi="Barlow" w:cs="Barlow"/>
                <w:sz w:val="20"/>
                <w:szCs w:val="20"/>
              </w:rPr>
              <w:t>Rectificaciones de Resultados de Ejercicios Anteriores</w:t>
            </w:r>
          </w:p>
        </w:tc>
        <w:tc>
          <w:tcPr>
            <w:tcW w:w="2535" w:type="dxa"/>
          </w:tcPr>
          <w:p w14:paraId="300F32BE" w14:textId="77777777" w:rsidR="00C811BD" w:rsidRPr="00FC7A77" w:rsidRDefault="0055029A">
            <w:pPr>
              <w:jc w:val="center"/>
              <w:rPr>
                <w:rFonts w:ascii="Barlow" w:eastAsia="Barlow" w:hAnsi="Barlow" w:cs="Barlow"/>
                <w:sz w:val="20"/>
                <w:szCs w:val="20"/>
              </w:rPr>
            </w:pPr>
            <w:r w:rsidRPr="00FC7A77">
              <w:rPr>
                <w:rFonts w:ascii="Barlow" w:eastAsia="Barlow" w:hAnsi="Barlow" w:cs="Barlow"/>
                <w:sz w:val="20"/>
                <w:szCs w:val="20"/>
              </w:rPr>
              <w:t>$437,562.59</w:t>
            </w:r>
          </w:p>
        </w:tc>
        <w:tc>
          <w:tcPr>
            <w:tcW w:w="2775" w:type="dxa"/>
          </w:tcPr>
          <w:p w14:paraId="521A6E2D" w14:textId="7CAD0862" w:rsidR="00C811BD" w:rsidRPr="00FC7A77" w:rsidRDefault="005B1459">
            <w:pPr>
              <w:jc w:val="center"/>
              <w:rPr>
                <w:rFonts w:ascii="Barlow" w:eastAsia="Barlow" w:hAnsi="Barlow" w:cs="Barlow"/>
                <w:sz w:val="20"/>
                <w:szCs w:val="20"/>
              </w:rPr>
            </w:pPr>
            <w:r w:rsidRPr="00FC7A77">
              <w:rPr>
                <w:rFonts w:ascii="Barlow" w:eastAsia="Barlow" w:hAnsi="Barlow" w:cs="Barlow"/>
                <w:sz w:val="20"/>
                <w:szCs w:val="20"/>
              </w:rPr>
              <w:t>9.27%</w:t>
            </w:r>
          </w:p>
        </w:tc>
      </w:tr>
      <w:tr w:rsidR="00C811BD" w:rsidRPr="00FC7A77" w14:paraId="607E9FF0" w14:textId="77777777" w:rsidTr="00FC7A77">
        <w:trPr>
          <w:trHeight w:val="230"/>
          <w:jc w:val="center"/>
        </w:trPr>
        <w:tc>
          <w:tcPr>
            <w:tcW w:w="4305" w:type="dxa"/>
            <w:shd w:val="clear" w:color="auto" w:fill="auto"/>
          </w:tcPr>
          <w:p w14:paraId="66C9ACD2" w14:textId="77777777" w:rsidR="00C811BD" w:rsidRPr="00FC7A77" w:rsidRDefault="0055029A">
            <w:pPr>
              <w:rPr>
                <w:rFonts w:ascii="Barlow" w:eastAsia="Barlow" w:hAnsi="Barlow" w:cs="Barlow"/>
                <w:b/>
                <w:sz w:val="20"/>
                <w:szCs w:val="20"/>
              </w:rPr>
            </w:pPr>
            <w:r w:rsidRPr="00FC7A77">
              <w:rPr>
                <w:rFonts w:ascii="Barlow" w:eastAsia="Barlow" w:hAnsi="Barlow" w:cs="Barlow"/>
                <w:b/>
                <w:sz w:val="20"/>
                <w:szCs w:val="20"/>
              </w:rPr>
              <w:t>TOTALES</w:t>
            </w:r>
          </w:p>
        </w:tc>
        <w:tc>
          <w:tcPr>
            <w:tcW w:w="2535" w:type="dxa"/>
          </w:tcPr>
          <w:p w14:paraId="61F7EC2C" w14:textId="469DF93F"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w:t>
            </w:r>
            <w:r w:rsidR="00D74467" w:rsidRPr="00FC7A77">
              <w:rPr>
                <w:rFonts w:ascii="Barlow" w:eastAsia="Barlow" w:hAnsi="Barlow" w:cs="Barlow"/>
                <w:b/>
                <w:sz w:val="20"/>
                <w:szCs w:val="20"/>
              </w:rPr>
              <w:t>4,</w:t>
            </w:r>
            <w:r w:rsidR="005B1459" w:rsidRPr="00FC7A77">
              <w:rPr>
                <w:rFonts w:ascii="Barlow" w:eastAsia="Barlow" w:hAnsi="Barlow" w:cs="Barlow"/>
                <w:b/>
                <w:sz w:val="20"/>
                <w:szCs w:val="20"/>
              </w:rPr>
              <w:t>720</w:t>
            </w:r>
            <w:r w:rsidR="00D74467" w:rsidRPr="00FC7A77">
              <w:rPr>
                <w:rFonts w:ascii="Barlow" w:eastAsia="Barlow" w:hAnsi="Barlow" w:cs="Barlow"/>
                <w:b/>
                <w:sz w:val="20"/>
                <w:szCs w:val="20"/>
              </w:rPr>
              <w:t>,</w:t>
            </w:r>
            <w:r w:rsidR="005B1459" w:rsidRPr="00FC7A77">
              <w:rPr>
                <w:rFonts w:ascii="Barlow" w:eastAsia="Barlow" w:hAnsi="Barlow" w:cs="Barlow"/>
                <w:b/>
                <w:sz w:val="20"/>
                <w:szCs w:val="20"/>
              </w:rPr>
              <w:t>609.49</w:t>
            </w:r>
          </w:p>
        </w:tc>
        <w:tc>
          <w:tcPr>
            <w:tcW w:w="2775" w:type="dxa"/>
          </w:tcPr>
          <w:p w14:paraId="7F2C45CC"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100%</w:t>
            </w:r>
          </w:p>
        </w:tc>
      </w:tr>
    </w:tbl>
    <w:p w14:paraId="74CAABB3" w14:textId="77777777" w:rsidR="00C811BD" w:rsidRPr="00FC7A77" w:rsidRDefault="00C811BD">
      <w:pPr>
        <w:rPr>
          <w:rFonts w:ascii="Barlow" w:eastAsia="Barlow" w:hAnsi="Barlow" w:cs="Barlow"/>
          <w:b/>
          <w:sz w:val="20"/>
          <w:szCs w:val="20"/>
        </w:rPr>
      </w:pPr>
    </w:p>
    <w:p w14:paraId="1E29F95A" w14:textId="77777777" w:rsidR="00C811BD" w:rsidRPr="00FC7A77" w:rsidRDefault="0055029A">
      <w:pPr>
        <w:ind w:left="720"/>
        <w:rPr>
          <w:rFonts w:ascii="Barlow" w:eastAsia="Barlow" w:hAnsi="Barlow" w:cs="Barlow"/>
          <w:sz w:val="20"/>
          <w:szCs w:val="20"/>
        </w:rPr>
      </w:pPr>
      <w:r w:rsidRPr="00FC7A77">
        <w:rPr>
          <w:rFonts w:ascii="Barlow" w:eastAsia="Barlow" w:hAnsi="Barlow" w:cs="Barlow"/>
          <w:sz w:val="20"/>
          <w:szCs w:val="20"/>
        </w:rPr>
        <w:t>En el período que se informa no hubo variaciones al Patrimonio contribuido ni al patrimonio generado.</w:t>
      </w:r>
    </w:p>
    <w:p w14:paraId="4B4FA6F8" w14:textId="77777777" w:rsidR="00C811BD" w:rsidRPr="00FC7A77" w:rsidRDefault="00C811BD">
      <w:pPr>
        <w:ind w:left="720"/>
        <w:rPr>
          <w:rFonts w:ascii="Barlow" w:eastAsia="Barlow" w:hAnsi="Barlow" w:cs="Barlow"/>
          <w:sz w:val="20"/>
          <w:szCs w:val="20"/>
        </w:rPr>
      </w:pPr>
    </w:p>
    <w:p w14:paraId="49C5578D" w14:textId="77777777" w:rsidR="00C811BD" w:rsidRPr="00FC7A77" w:rsidRDefault="0055029A">
      <w:pPr>
        <w:ind w:left="720"/>
        <w:jc w:val="both"/>
        <w:rPr>
          <w:rFonts w:ascii="Barlow" w:eastAsia="Barlow" w:hAnsi="Barlow" w:cs="Barlow"/>
          <w:sz w:val="20"/>
          <w:szCs w:val="20"/>
        </w:rPr>
      </w:pPr>
      <w:r w:rsidRPr="00FC7A77">
        <w:rPr>
          <w:rFonts w:ascii="Barlow" w:eastAsia="Barlow" w:hAnsi="Barlow" w:cs="Barlow"/>
          <w:sz w:val="20"/>
          <w:szCs w:val="20"/>
        </w:rPr>
        <w:t>En el período que se informa el patrimonio generado, procede de las transferencias, así como de la recaudación propia por cobro venta de bienes y servicios.</w:t>
      </w:r>
    </w:p>
    <w:p w14:paraId="32BCA5CC" w14:textId="7512AD6B" w:rsidR="00C811BD" w:rsidRDefault="00C811BD">
      <w:pPr>
        <w:ind w:left="720"/>
        <w:jc w:val="both"/>
        <w:rPr>
          <w:rFonts w:ascii="Barlow" w:eastAsia="Barlow" w:hAnsi="Barlow" w:cs="Barlow"/>
          <w:sz w:val="20"/>
          <w:szCs w:val="20"/>
        </w:rPr>
      </w:pPr>
    </w:p>
    <w:p w14:paraId="6893C91F" w14:textId="08978FCB" w:rsidR="00FC7A77" w:rsidRDefault="00FC7A77">
      <w:pPr>
        <w:ind w:left="720"/>
        <w:jc w:val="both"/>
        <w:rPr>
          <w:rFonts w:ascii="Barlow" w:eastAsia="Barlow" w:hAnsi="Barlow" w:cs="Barlow"/>
          <w:sz w:val="20"/>
          <w:szCs w:val="20"/>
        </w:rPr>
      </w:pPr>
    </w:p>
    <w:p w14:paraId="397416F1" w14:textId="35A0FE3B" w:rsidR="00FC7A77" w:rsidRDefault="00FC7A77">
      <w:pPr>
        <w:ind w:left="720"/>
        <w:jc w:val="both"/>
        <w:rPr>
          <w:rFonts w:ascii="Barlow" w:eastAsia="Barlow" w:hAnsi="Barlow" w:cs="Barlow"/>
          <w:sz w:val="20"/>
          <w:szCs w:val="20"/>
        </w:rPr>
      </w:pPr>
    </w:p>
    <w:p w14:paraId="7C45FFBC" w14:textId="77777777" w:rsidR="00FC7A77" w:rsidRPr="00FC7A77" w:rsidRDefault="00FC7A77">
      <w:pPr>
        <w:ind w:left="720"/>
        <w:jc w:val="both"/>
        <w:rPr>
          <w:rFonts w:ascii="Barlow" w:eastAsia="Barlow" w:hAnsi="Barlow" w:cs="Barlow"/>
          <w:sz w:val="20"/>
          <w:szCs w:val="20"/>
        </w:rPr>
      </w:pPr>
    </w:p>
    <w:p w14:paraId="0A315A54" w14:textId="77777777" w:rsidR="00C811BD" w:rsidRPr="00FC7A77" w:rsidRDefault="00C811BD">
      <w:pPr>
        <w:ind w:left="720"/>
        <w:jc w:val="both"/>
        <w:rPr>
          <w:rFonts w:ascii="Barlow" w:eastAsia="Barlow" w:hAnsi="Barlow" w:cs="Barlow"/>
          <w:sz w:val="20"/>
          <w:szCs w:val="20"/>
        </w:rPr>
      </w:pPr>
    </w:p>
    <w:tbl>
      <w:tblPr>
        <w:tblStyle w:val="aff2"/>
        <w:tblW w:w="103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8"/>
      </w:tblGrid>
      <w:tr w:rsidR="00C811BD" w:rsidRPr="00FC7A77" w14:paraId="4CE2747E" w14:textId="77777777">
        <w:trPr>
          <w:trHeight w:val="277"/>
          <w:jc w:val="center"/>
        </w:trPr>
        <w:tc>
          <w:tcPr>
            <w:tcW w:w="10388" w:type="dxa"/>
            <w:shd w:val="clear" w:color="auto" w:fill="AEAAAA"/>
          </w:tcPr>
          <w:p w14:paraId="22630C7A" w14:textId="77777777" w:rsidR="00C811BD" w:rsidRPr="00FC7A77" w:rsidRDefault="0055029A">
            <w:pPr>
              <w:tabs>
                <w:tab w:val="left" w:pos="426"/>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lastRenderedPageBreak/>
              <w:t>IV). NOTAS AL ESTADO DE FLUJO DE EFECTIVO</w:t>
            </w:r>
          </w:p>
        </w:tc>
      </w:tr>
    </w:tbl>
    <w:p w14:paraId="269BED40" w14:textId="77777777" w:rsidR="00C811BD" w:rsidRPr="00FC7A77" w:rsidRDefault="0055029A">
      <w:pPr>
        <w:ind w:left="284"/>
        <w:rPr>
          <w:rFonts w:ascii="Barlow" w:eastAsia="Barlow" w:hAnsi="Barlow" w:cs="Barlow"/>
          <w:sz w:val="20"/>
          <w:szCs w:val="20"/>
        </w:rPr>
      </w:pPr>
      <w:r w:rsidRPr="00FC7A77">
        <w:rPr>
          <w:rFonts w:ascii="Barlow" w:eastAsia="Barlow" w:hAnsi="Barlow" w:cs="Barlow"/>
          <w:b/>
          <w:sz w:val="20"/>
          <w:szCs w:val="20"/>
        </w:rPr>
        <w:t xml:space="preserve">            </w:t>
      </w:r>
    </w:p>
    <w:p w14:paraId="46E9842B" w14:textId="77777777" w:rsidR="00C811BD" w:rsidRPr="00FC7A77" w:rsidRDefault="0055029A">
      <w:pPr>
        <w:numPr>
          <w:ilvl w:val="0"/>
          <w:numId w:val="4"/>
        </w:numPr>
        <w:pBdr>
          <w:top w:val="nil"/>
          <w:left w:val="nil"/>
          <w:bottom w:val="nil"/>
          <w:right w:val="nil"/>
          <w:between w:val="nil"/>
        </w:pBdr>
        <w:spacing w:after="200" w:line="276" w:lineRule="auto"/>
        <w:rPr>
          <w:rFonts w:ascii="Barlow" w:eastAsia="Barlow" w:hAnsi="Barlow" w:cs="Barlow"/>
          <w:color w:val="000000"/>
          <w:sz w:val="20"/>
          <w:szCs w:val="20"/>
        </w:rPr>
      </w:pPr>
      <w:r w:rsidRPr="00FC7A77">
        <w:rPr>
          <w:rFonts w:ascii="Barlow" w:eastAsia="Barlow" w:hAnsi="Barlow" w:cs="Barlow"/>
          <w:color w:val="000000"/>
          <w:sz w:val="20"/>
          <w:szCs w:val="20"/>
        </w:rPr>
        <w:t xml:space="preserve">El análisis de los saldos inicial y final que figuran en la última parte del Estado de Flujo de Efectivo en la cuenta de Efectivo y equivalentes es como sigue: </w:t>
      </w:r>
    </w:p>
    <w:p w14:paraId="0780503F" w14:textId="77777777" w:rsidR="00C811BD" w:rsidRPr="00FC7A77" w:rsidRDefault="0055029A">
      <w:pPr>
        <w:ind w:left="720"/>
        <w:rPr>
          <w:rFonts w:ascii="Barlow" w:eastAsia="Barlow" w:hAnsi="Barlow" w:cs="Barlow"/>
          <w:b/>
          <w:i/>
          <w:sz w:val="20"/>
          <w:szCs w:val="20"/>
        </w:rPr>
      </w:pPr>
      <w:r w:rsidRPr="00FC7A77">
        <w:rPr>
          <w:rFonts w:ascii="Barlow" w:eastAsia="Barlow" w:hAnsi="Barlow" w:cs="Barlow"/>
          <w:sz w:val="20"/>
          <w:szCs w:val="20"/>
        </w:rPr>
        <w:t xml:space="preserve"> </w:t>
      </w:r>
    </w:p>
    <w:tbl>
      <w:tblPr>
        <w:tblStyle w:val="aff3"/>
        <w:tblW w:w="90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2"/>
        <w:gridCol w:w="2088"/>
        <w:gridCol w:w="2088"/>
      </w:tblGrid>
      <w:tr w:rsidR="006B0AB9" w:rsidRPr="00FC7A77" w14:paraId="600D0AB0" w14:textId="77777777" w:rsidTr="00FC7A77">
        <w:trPr>
          <w:trHeight w:val="425"/>
          <w:jc w:val="center"/>
        </w:trPr>
        <w:tc>
          <w:tcPr>
            <w:tcW w:w="4872" w:type="dxa"/>
            <w:shd w:val="clear" w:color="auto" w:fill="auto"/>
            <w:vAlign w:val="center"/>
          </w:tcPr>
          <w:p w14:paraId="60934692" w14:textId="77777777" w:rsidR="006B0AB9" w:rsidRPr="00FC7A77" w:rsidRDefault="006B0AB9" w:rsidP="006B0AB9">
            <w:pPr>
              <w:tabs>
                <w:tab w:val="left" w:pos="360"/>
              </w:tabs>
              <w:spacing w:after="200" w:line="276" w:lineRule="auto"/>
              <w:jc w:val="center"/>
              <w:rPr>
                <w:rFonts w:ascii="Barlow" w:eastAsia="Barlow" w:hAnsi="Barlow" w:cs="Barlow"/>
                <w:b/>
                <w:sz w:val="20"/>
                <w:szCs w:val="20"/>
              </w:rPr>
            </w:pPr>
            <w:bookmarkStart w:id="5" w:name="_heading=h.2et92p0" w:colFirst="0" w:colLast="0"/>
            <w:bookmarkEnd w:id="5"/>
            <w:r w:rsidRPr="00FC7A77">
              <w:rPr>
                <w:rFonts w:ascii="Barlow" w:eastAsia="Barlow" w:hAnsi="Barlow" w:cs="Barlow"/>
                <w:b/>
                <w:sz w:val="20"/>
                <w:szCs w:val="20"/>
              </w:rPr>
              <w:t xml:space="preserve">     Concepto</w:t>
            </w:r>
          </w:p>
        </w:tc>
        <w:tc>
          <w:tcPr>
            <w:tcW w:w="2088" w:type="dxa"/>
            <w:shd w:val="clear" w:color="auto" w:fill="auto"/>
            <w:vAlign w:val="center"/>
          </w:tcPr>
          <w:p w14:paraId="0D072609" w14:textId="11E7BC7E" w:rsidR="006B0AB9" w:rsidRPr="00FC7A77" w:rsidRDefault="006B0AB9" w:rsidP="006B0AB9">
            <w:pPr>
              <w:tabs>
                <w:tab w:val="left" w:pos="360"/>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2024</w:t>
            </w:r>
          </w:p>
        </w:tc>
        <w:tc>
          <w:tcPr>
            <w:tcW w:w="2088" w:type="dxa"/>
            <w:vAlign w:val="center"/>
          </w:tcPr>
          <w:p w14:paraId="664AD653" w14:textId="08EC4F2B" w:rsidR="006B0AB9" w:rsidRPr="00FC7A77" w:rsidRDefault="006B0AB9" w:rsidP="006B0AB9">
            <w:pPr>
              <w:tabs>
                <w:tab w:val="left" w:pos="360"/>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2023</w:t>
            </w:r>
          </w:p>
        </w:tc>
      </w:tr>
      <w:tr w:rsidR="006B0AB9" w:rsidRPr="00FC7A77" w14:paraId="06903039" w14:textId="77777777" w:rsidTr="00FC7A77">
        <w:trPr>
          <w:trHeight w:val="157"/>
          <w:jc w:val="center"/>
        </w:trPr>
        <w:tc>
          <w:tcPr>
            <w:tcW w:w="4872" w:type="dxa"/>
            <w:shd w:val="clear" w:color="auto" w:fill="auto"/>
          </w:tcPr>
          <w:p w14:paraId="6F5FE849" w14:textId="77777777" w:rsidR="006B0AB9" w:rsidRPr="00FC7A77" w:rsidRDefault="006B0AB9" w:rsidP="006B0AB9">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 xml:space="preserve">Efectivo </w:t>
            </w:r>
          </w:p>
        </w:tc>
        <w:tc>
          <w:tcPr>
            <w:tcW w:w="2088" w:type="dxa"/>
            <w:shd w:val="clear" w:color="auto" w:fill="auto"/>
          </w:tcPr>
          <w:p w14:paraId="4D5F3D5E" w14:textId="4699A9C0" w:rsidR="006B0AB9" w:rsidRPr="00FC7A77" w:rsidRDefault="006B0AB9" w:rsidP="006B0AB9">
            <w:pPr>
              <w:tabs>
                <w:tab w:val="left" w:pos="360"/>
              </w:tabs>
              <w:spacing w:after="200" w:line="276" w:lineRule="auto"/>
              <w:jc w:val="right"/>
              <w:rPr>
                <w:rFonts w:ascii="Barlow" w:eastAsia="Barlow" w:hAnsi="Barlow" w:cs="Barlow"/>
                <w:sz w:val="20"/>
                <w:szCs w:val="20"/>
              </w:rPr>
            </w:pPr>
            <w:r w:rsidRPr="00FC7A77">
              <w:rPr>
                <w:rFonts w:ascii="Barlow" w:eastAsia="Barlow" w:hAnsi="Barlow" w:cs="Barlow"/>
                <w:sz w:val="20"/>
                <w:szCs w:val="20"/>
              </w:rPr>
              <w:t>$</w:t>
            </w:r>
            <w:r w:rsidR="00F82B35" w:rsidRPr="00FC7A77">
              <w:rPr>
                <w:rFonts w:ascii="Barlow" w:eastAsia="Barlow" w:hAnsi="Barlow" w:cs="Barlow"/>
                <w:sz w:val="20"/>
                <w:szCs w:val="20"/>
              </w:rPr>
              <w:t>60,675.09</w:t>
            </w:r>
          </w:p>
        </w:tc>
        <w:tc>
          <w:tcPr>
            <w:tcW w:w="2088" w:type="dxa"/>
          </w:tcPr>
          <w:p w14:paraId="59C21AEF" w14:textId="3376B0B3" w:rsidR="006B0AB9" w:rsidRPr="00FC7A77" w:rsidRDefault="006B0AB9" w:rsidP="006B0AB9">
            <w:pPr>
              <w:tabs>
                <w:tab w:val="left" w:pos="360"/>
              </w:tabs>
              <w:spacing w:after="200" w:line="276" w:lineRule="auto"/>
              <w:jc w:val="right"/>
              <w:rPr>
                <w:rFonts w:ascii="Barlow" w:eastAsia="Barlow" w:hAnsi="Barlow" w:cs="Barlow"/>
                <w:sz w:val="20"/>
                <w:szCs w:val="20"/>
              </w:rPr>
            </w:pPr>
            <w:r w:rsidRPr="00FC7A77">
              <w:rPr>
                <w:rFonts w:ascii="Barlow" w:eastAsia="Barlow" w:hAnsi="Barlow" w:cs="Barlow"/>
                <w:sz w:val="20"/>
                <w:szCs w:val="20"/>
              </w:rPr>
              <w:t>$14,625.00</w:t>
            </w:r>
          </w:p>
        </w:tc>
      </w:tr>
      <w:tr w:rsidR="006B0AB9" w:rsidRPr="00FC7A77" w14:paraId="13BFAECC" w14:textId="77777777" w:rsidTr="00FC7A77">
        <w:trPr>
          <w:trHeight w:val="304"/>
          <w:jc w:val="center"/>
        </w:trPr>
        <w:tc>
          <w:tcPr>
            <w:tcW w:w="4872" w:type="dxa"/>
            <w:shd w:val="clear" w:color="auto" w:fill="auto"/>
          </w:tcPr>
          <w:p w14:paraId="6496B5AC" w14:textId="77777777" w:rsidR="006B0AB9" w:rsidRPr="00FC7A77" w:rsidRDefault="006B0AB9" w:rsidP="006B0AB9">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Bancos/Tesorería</w:t>
            </w:r>
          </w:p>
        </w:tc>
        <w:tc>
          <w:tcPr>
            <w:tcW w:w="2088" w:type="dxa"/>
            <w:shd w:val="clear" w:color="auto" w:fill="auto"/>
          </w:tcPr>
          <w:p w14:paraId="04C485D1" w14:textId="1094B70A" w:rsidR="006B0AB9" w:rsidRPr="00FC7A77" w:rsidRDefault="006B0AB9" w:rsidP="006B0AB9">
            <w:pPr>
              <w:tabs>
                <w:tab w:val="left" w:pos="360"/>
              </w:tabs>
              <w:spacing w:after="200" w:line="276" w:lineRule="auto"/>
              <w:jc w:val="right"/>
              <w:rPr>
                <w:rFonts w:ascii="Barlow" w:eastAsia="Barlow" w:hAnsi="Barlow" w:cs="Barlow"/>
                <w:sz w:val="20"/>
                <w:szCs w:val="20"/>
              </w:rPr>
            </w:pPr>
            <w:r w:rsidRPr="00FC7A77">
              <w:rPr>
                <w:rFonts w:ascii="Barlow" w:eastAsia="Barlow" w:hAnsi="Barlow" w:cs="Barlow"/>
                <w:sz w:val="20"/>
                <w:szCs w:val="20"/>
              </w:rPr>
              <w:t>$</w:t>
            </w:r>
            <w:r w:rsidR="00000247" w:rsidRPr="00FC7A77">
              <w:rPr>
                <w:rFonts w:ascii="Barlow" w:eastAsia="Barlow" w:hAnsi="Barlow" w:cs="Barlow"/>
                <w:sz w:val="20"/>
                <w:szCs w:val="20"/>
              </w:rPr>
              <w:t>4,</w:t>
            </w:r>
            <w:r w:rsidR="00F82B35" w:rsidRPr="00FC7A77">
              <w:rPr>
                <w:rFonts w:ascii="Barlow" w:eastAsia="Barlow" w:hAnsi="Barlow" w:cs="Barlow"/>
                <w:sz w:val="20"/>
                <w:szCs w:val="20"/>
              </w:rPr>
              <w:t>318,321.61</w:t>
            </w:r>
          </w:p>
        </w:tc>
        <w:tc>
          <w:tcPr>
            <w:tcW w:w="2088" w:type="dxa"/>
          </w:tcPr>
          <w:p w14:paraId="024E5FD9" w14:textId="344B41CE" w:rsidR="006B0AB9" w:rsidRPr="00FC7A77" w:rsidRDefault="006B0AB9" w:rsidP="006B0AB9">
            <w:pPr>
              <w:tabs>
                <w:tab w:val="left" w:pos="360"/>
              </w:tabs>
              <w:spacing w:after="200" w:line="276" w:lineRule="auto"/>
              <w:jc w:val="right"/>
              <w:rPr>
                <w:rFonts w:ascii="Barlow" w:eastAsia="Barlow" w:hAnsi="Barlow" w:cs="Barlow"/>
                <w:sz w:val="20"/>
                <w:szCs w:val="20"/>
              </w:rPr>
            </w:pPr>
            <w:r w:rsidRPr="00FC7A77">
              <w:rPr>
                <w:rFonts w:ascii="Barlow" w:eastAsia="Barlow" w:hAnsi="Barlow" w:cs="Barlow"/>
                <w:sz w:val="20"/>
                <w:szCs w:val="20"/>
              </w:rPr>
              <w:t>$1,797,622.76</w:t>
            </w:r>
          </w:p>
        </w:tc>
      </w:tr>
      <w:tr w:rsidR="00C811BD" w:rsidRPr="00FC7A77" w14:paraId="491D8101" w14:textId="77777777" w:rsidTr="00FC7A77">
        <w:trPr>
          <w:trHeight w:val="304"/>
          <w:jc w:val="center"/>
        </w:trPr>
        <w:tc>
          <w:tcPr>
            <w:tcW w:w="4872" w:type="dxa"/>
            <w:shd w:val="clear" w:color="auto" w:fill="auto"/>
          </w:tcPr>
          <w:p w14:paraId="3BA18CF9" w14:textId="77777777" w:rsidR="00C811BD" w:rsidRPr="00FC7A77" w:rsidRDefault="0055029A">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Efectivo en Bancos-Dependencias</w:t>
            </w:r>
          </w:p>
        </w:tc>
        <w:tc>
          <w:tcPr>
            <w:tcW w:w="2088" w:type="dxa"/>
            <w:shd w:val="clear" w:color="auto" w:fill="auto"/>
          </w:tcPr>
          <w:p w14:paraId="3FA9F42A" w14:textId="77777777" w:rsidR="00C811BD" w:rsidRPr="00FC7A77" w:rsidRDefault="00C811BD">
            <w:pPr>
              <w:tabs>
                <w:tab w:val="left" w:pos="360"/>
              </w:tabs>
              <w:spacing w:after="200" w:line="276" w:lineRule="auto"/>
              <w:jc w:val="center"/>
              <w:rPr>
                <w:rFonts w:ascii="Barlow" w:eastAsia="Barlow" w:hAnsi="Barlow" w:cs="Barlow"/>
                <w:sz w:val="20"/>
                <w:szCs w:val="20"/>
                <w:highlight w:val="yellow"/>
              </w:rPr>
            </w:pPr>
          </w:p>
        </w:tc>
        <w:tc>
          <w:tcPr>
            <w:tcW w:w="2088" w:type="dxa"/>
          </w:tcPr>
          <w:p w14:paraId="7608C293" w14:textId="77777777" w:rsidR="00C811BD" w:rsidRPr="00FC7A77" w:rsidRDefault="00C811BD">
            <w:pPr>
              <w:tabs>
                <w:tab w:val="left" w:pos="360"/>
              </w:tabs>
              <w:spacing w:after="200" w:line="276" w:lineRule="auto"/>
              <w:jc w:val="right"/>
              <w:rPr>
                <w:rFonts w:ascii="Barlow" w:eastAsia="Barlow" w:hAnsi="Barlow" w:cs="Barlow"/>
                <w:sz w:val="20"/>
                <w:szCs w:val="20"/>
              </w:rPr>
            </w:pPr>
          </w:p>
        </w:tc>
      </w:tr>
      <w:tr w:rsidR="00C811BD" w:rsidRPr="00FC7A77" w14:paraId="07B6107F" w14:textId="77777777" w:rsidTr="00FC7A77">
        <w:trPr>
          <w:trHeight w:val="304"/>
          <w:jc w:val="center"/>
        </w:trPr>
        <w:tc>
          <w:tcPr>
            <w:tcW w:w="4872" w:type="dxa"/>
            <w:shd w:val="clear" w:color="auto" w:fill="auto"/>
          </w:tcPr>
          <w:p w14:paraId="0BEAEA18" w14:textId="77777777" w:rsidR="00C811BD" w:rsidRPr="00FC7A77" w:rsidRDefault="0055029A">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Inversiones temporales (hasta 3 meses)</w:t>
            </w:r>
          </w:p>
        </w:tc>
        <w:tc>
          <w:tcPr>
            <w:tcW w:w="2088" w:type="dxa"/>
            <w:shd w:val="clear" w:color="auto" w:fill="auto"/>
          </w:tcPr>
          <w:p w14:paraId="4E234F51" w14:textId="77777777" w:rsidR="00C811BD" w:rsidRPr="00FC7A77" w:rsidRDefault="00C811BD">
            <w:pPr>
              <w:tabs>
                <w:tab w:val="left" w:pos="360"/>
              </w:tabs>
              <w:spacing w:after="200" w:line="276" w:lineRule="auto"/>
              <w:jc w:val="right"/>
              <w:rPr>
                <w:rFonts w:ascii="Barlow" w:eastAsia="Barlow" w:hAnsi="Barlow" w:cs="Barlow"/>
                <w:sz w:val="20"/>
                <w:szCs w:val="20"/>
                <w:highlight w:val="yellow"/>
              </w:rPr>
            </w:pPr>
          </w:p>
        </w:tc>
        <w:tc>
          <w:tcPr>
            <w:tcW w:w="2088" w:type="dxa"/>
          </w:tcPr>
          <w:p w14:paraId="3BA6C3E6" w14:textId="77777777" w:rsidR="00C811BD" w:rsidRPr="00FC7A77" w:rsidRDefault="00C811BD">
            <w:pPr>
              <w:tabs>
                <w:tab w:val="left" w:pos="360"/>
              </w:tabs>
              <w:spacing w:after="200" w:line="276" w:lineRule="auto"/>
              <w:jc w:val="right"/>
              <w:rPr>
                <w:rFonts w:ascii="Barlow" w:eastAsia="Barlow" w:hAnsi="Barlow" w:cs="Barlow"/>
                <w:sz w:val="20"/>
                <w:szCs w:val="20"/>
              </w:rPr>
            </w:pPr>
          </w:p>
        </w:tc>
      </w:tr>
      <w:tr w:rsidR="00C811BD" w:rsidRPr="00FC7A77" w14:paraId="2B054D30" w14:textId="77777777" w:rsidTr="00FC7A77">
        <w:trPr>
          <w:trHeight w:val="304"/>
          <w:jc w:val="center"/>
        </w:trPr>
        <w:tc>
          <w:tcPr>
            <w:tcW w:w="4872" w:type="dxa"/>
            <w:shd w:val="clear" w:color="auto" w:fill="auto"/>
          </w:tcPr>
          <w:p w14:paraId="6EA3859E" w14:textId="77777777" w:rsidR="00C811BD" w:rsidRPr="00FC7A77" w:rsidRDefault="0055029A">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 xml:space="preserve">Fondos con afectación especifica </w:t>
            </w:r>
          </w:p>
        </w:tc>
        <w:tc>
          <w:tcPr>
            <w:tcW w:w="2088" w:type="dxa"/>
            <w:shd w:val="clear" w:color="auto" w:fill="auto"/>
          </w:tcPr>
          <w:p w14:paraId="1249E20E" w14:textId="77777777" w:rsidR="00C811BD" w:rsidRPr="00FC7A77" w:rsidRDefault="00C811BD">
            <w:pPr>
              <w:tabs>
                <w:tab w:val="left" w:pos="360"/>
              </w:tabs>
              <w:spacing w:after="200" w:line="276" w:lineRule="auto"/>
              <w:jc w:val="right"/>
              <w:rPr>
                <w:rFonts w:ascii="Barlow" w:eastAsia="Barlow" w:hAnsi="Barlow" w:cs="Barlow"/>
                <w:sz w:val="20"/>
                <w:szCs w:val="20"/>
                <w:highlight w:val="yellow"/>
              </w:rPr>
            </w:pPr>
          </w:p>
        </w:tc>
        <w:tc>
          <w:tcPr>
            <w:tcW w:w="2088" w:type="dxa"/>
          </w:tcPr>
          <w:p w14:paraId="3771FD0A" w14:textId="77777777" w:rsidR="00C811BD" w:rsidRPr="00FC7A77" w:rsidRDefault="00C811BD">
            <w:pPr>
              <w:tabs>
                <w:tab w:val="left" w:pos="360"/>
              </w:tabs>
              <w:spacing w:after="200" w:line="276" w:lineRule="auto"/>
              <w:jc w:val="right"/>
              <w:rPr>
                <w:rFonts w:ascii="Barlow" w:eastAsia="Barlow" w:hAnsi="Barlow" w:cs="Barlow"/>
                <w:sz w:val="20"/>
                <w:szCs w:val="20"/>
              </w:rPr>
            </w:pPr>
          </w:p>
        </w:tc>
      </w:tr>
      <w:tr w:rsidR="00C811BD" w:rsidRPr="00FC7A77" w14:paraId="74D6903F" w14:textId="77777777" w:rsidTr="00FC7A77">
        <w:trPr>
          <w:trHeight w:val="304"/>
          <w:jc w:val="center"/>
        </w:trPr>
        <w:tc>
          <w:tcPr>
            <w:tcW w:w="4872" w:type="dxa"/>
            <w:shd w:val="clear" w:color="auto" w:fill="auto"/>
          </w:tcPr>
          <w:p w14:paraId="056EFB24" w14:textId="77777777" w:rsidR="00C811BD" w:rsidRPr="00FC7A77" w:rsidRDefault="0055029A">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Depósitos de fondos de terceros y otros</w:t>
            </w:r>
          </w:p>
        </w:tc>
        <w:tc>
          <w:tcPr>
            <w:tcW w:w="2088" w:type="dxa"/>
            <w:shd w:val="clear" w:color="auto" w:fill="auto"/>
          </w:tcPr>
          <w:p w14:paraId="0DA5393F" w14:textId="77777777" w:rsidR="00C811BD" w:rsidRPr="00FC7A77" w:rsidRDefault="00C811BD">
            <w:pPr>
              <w:tabs>
                <w:tab w:val="left" w:pos="360"/>
              </w:tabs>
              <w:spacing w:after="200" w:line="276" w:lineRule="auto"/>
              <w:jc w:val="right"/>
              <w:rPr>
                <w:rFonts w:ascii="Barlow" w:eastAsia="Barlow" w:hAnsi="Barlow" w:cs="Barlow"/>
                <w:sz w:val="20"/>
                <w:szCs w:val="20"/>
                <w:highlight w:val="yellow"/>
              </w:rPr>
            </w:pPr>
          </w:p>
        </w:tc>
        <w:tc>
          <w:tcPr>
            <w:tcW w:w="2088" w:type="dxa"/>
          </w:tcPr>
          <w:p w14:paraId="1691DCF6" w14:textId="77777777" w:rsidR="00C811BD" w:rsidRPr="00FC7A77" w:rsidRDefault="00C811BD">
            <w:pPr>
              <w:tabs>
                <w:tab w:val="left" w:pos="360"/>
              </w:tabs>
              <w:spacing w:after="200" w:line="276" w:lineRule="auto"/>
              <w:jc w:val="right"/>
              <w:rPr>
                <w:rFonts w:ascii="Barlow" w:eastAsia="Barlow" w:hAnsi="Barlow" w:cs="Barlow"/>
                <w:sz w:val="20"/>
                <w:szCs w:val="20"/>
              </w:rPr>
            </w:pPr>
          </w:p>
        </w:tc>
      </w:tr>
      <w:tr w:rsidR="00C811BD" w:rsidRPr="00FC7A77" w14:paraId="39AB7181" w14:textId="77777777" w:rsidTr="00FC7A77">
        <w:trPr>
          <w:trHeight w:val="304"/>
          <w:jc w:val="center"/>
        </w:trPr>
        <w:tc>
          <w:tcPr>
            <w:tcW w:w="4872" w:type="dxa"/>
            <w:shd w:val="clear" w:color="auto" w:fill="auto"/>
          </w:tcPr>
          <w:p w14:paraId="6668BAA5" w14:textId="77777777" w:rsidR="00C811BD" w:rsidRPr="00FC7A77" w:rsidRDefault="0055029A">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Otros efectivos y equivalentes</w:t>
            </w:r>
          </w:p>
        </w:tc>
        <w:tc>
          <w:tcPr>
            <w:tcW w:w="2088" w:type="dxa"/>
            <w:shd w:val="clear" w:color="auto" w:fill="auto"/>
          </w:tcPr>
          <w:p w14:paraId="5ACD2C39" w14:textId="77777777" w:rsidR="00C811BD" w:rsidRPr="00FC7A77" w:rsidRDefault="00C811BD">
            <w:pPr>
              <w:tabs>
                <w:tab w:val="left" w:pos="360"/>
              </w:tabs>
              <w:spacing w:after="200" w:line="276" w:lineRule="auto"/>
              <w:jc w:val="right"/>
              <w:rPr>
                <w:rFonts w:ascii="Barlow" w:eastAsia="Barlow" w:hAnsi="Barlow" w:cs="Barlow"/>
                <w:sz w:val="20"/>
                <w:szCs w:val="20"/>
                <w:highlight w:val="yellow"/>
              </w:rPr>
            </w:pPr>
          </w:p>
        </w:tc>
        <w:tc>
          <w:tcPr>
            <w:tcW w:w="2088" w:type="dxa"/>
          </w:tcPr>
          <w:p w14:paraId="0C267036" w14:textId="77777777" w:rsidR="00C811BD" w:rsidRPr="00FC7A77" w:rsidRDefault="00C811BD">
            <w:pPr>
              <w:tabs>
                <w:tab w:val="left" w:pos="360"/>
              </w:tabs>
              <w:spacing w:after="200" w:line="276" w:lineRule="auto"/>
              <w:jc w:val="right"/>
              <w:rPr>
                <w:rFonts w:ascii="Barlow" w:eastAsia="Barlow" w:hAnsi="Barlow" w:cs="Barlow"/>
                <w:sz w:val="20"/>
                <w:szCs w:val="20"/>
              </w:rPr>
            </w:pPr>
          </w:p>
        </w:tc>
      </w:tr>
      <w:tr w:rsidR="00C811BD" w:rsidRPr="00FC7A77" w14:paraId="126ED187" w14:textId="77777777" w:rsidTr="00FC7A77">
        <w:trPr>
          <w:trHeight w:val="293"/>
          <w:jc w:val="center"/>
        </w:trPr>
        <w:tc>
          <w:tcPr>
            <w:tcW w:w="4872" w:type="dxa"/>
            <w:shd w:val="clear" w:color="auto" w:fill="auto"/>
          </w:tcPr>
          <w:p w14:paraId="012E29F3" w14:textId="77777777" w:rsidR="00C811BD" w:rsidRPr="00FC7A77" w:rsidRDefault="0055029A">
            <w:pPr>
              <w:tabs>
                <w:tab w:val="left" w:pos="360"/>
              </w:tabs>
              <w:spacing w:after="200" w:line="276" w:lineRule="auto"/>
              <w:rPr>
                <w:rFonts w:ascii="Barlow" w:eastAsia="Barlow" w:hAnsi="Barlow" w:cs="Barlow"/>
                <w:b/>
                <w:sz w:val="20"/>
                <w:szCs w:val="20"/>
              </w:rPr>
            </w:pPr>
            <w:r w:rsidRPr="00FC7A77">
              <w:rPr>
                <w:rFonts w:ascii="Barlow" w:eastAsia="Barlow" w:hAnsi="Barlow" w:cs="Barlow"/>
                <w:b/>
                <w:sz w:val="20"/>
                <w:szCs w:val="20"/>
              </w:rPr>
              <w:t>Total de efectivo y equivalentes</w:t>
            </w:r>
          </w:p>
        </w:tc>
        <w:tc>
          <w:tcPr>
            <w:tcW w:w="2088" w:type="dxa"/>
            <w:shd w:val="clear" w:color="auto" w:fill="auto"/>
          </w:tcPr>
          <w:p w14:paraId="630BF8B6" w14:textId="36FD0044" w:rsidR="00C811BD" w:rsidRPr="00FC7A77" w:rsidRDefault="0055029A">
            <w:pPr>
              <w:tabs>
                <w:tab w:val="left" w:pos="360"/>
              </w:tabs>
              <w:spacing w:after="200" w:line="276" w:lineRule="auto"/>
              <w:jc w:val="right"/>
              <w:rPr>
                <w:rFonts w:ascii="Barlow" w:eastAsia="Barlow" w:hAnsi="Barlow" w:cs="Barlow"/>
                <w:b/>
                <w:sz w:val="20"/>
                <w:szCs w:val="20"/>
                <w:highlight w:val="yellow"/>
              </w:rPr>
            </w:pPr>
            <w:r w:rsidRPr="00FC7A77">
              <w:rPr>
                <w:rFonts w:ascii="Barlow" w:eastAsia="Barlow" w:hAnsi="Barlow" w:cs="Barlow"/>
                <w:b/>
                <w:sz w:val="20"/>
                <w:szCs w:val="20"/>
              </w:rPr>
              <w:t>$</w:t>
            </w:r>
            <w:r w:rsidR="00000247" w:rsidRPr="00FC7A77">
              <w:rPr>
                <w:rFonts w:ascii="Barlow" w:eastAsia="Barlow" w:hAnsi="Barlow" w:cs="Barlow"/>
                <w:b/>
                <w:sz w:val="20"/>
                <w:szCs w:val="20"/>
              </w:rPr>
              <w:t>4,</w:t>
            </w:r>
            <w:r w:rsidR="00F82B35" w:rsidRPr="00FC7A77">
              <w:rPr>
                <w:rFonts w:ascii="Barlow" w:eastAsia="Barlow" w:hAnsi="Barlow" w:cs="Barlow"/>
                <w:b/>
                <w:sz w:val="20"/>
                <w:szCs w:val="20"/>
              </w:rPr>
              <w:t>378</w:t>
            </w:r>
            <w:r w:rsidR="00000247" w:rsidRPr="00FC7A77">
              <w:rPr>
                <w:rFonts w:ascii="Barlow" w:eastAsia="Barlow" w:hAnsi="Barlow" w:cs="Barlow"/>
                <w:b/>
                <w:sz w:val="20"/>
                <w:szCs w:val="20"/>
              </w:rPr>
              <w:t>,</w:t>
            </w:r>
            <w:r w:rsidR="00F82B35" w:rsidRPr="00FC7A77">
              <w:rPr>
                <w:rFonts w:ascii="Barlow" w:eastAsia="Barlow" w:hAnsi="Barlow" w:cs="Barlow"/>
                <w:b/>
                <w:sz w:val="20"/>
                <w:szCs w:val="20"/>
              </w:rPr>
              <w:t>996.70</w:t>
            </w:r>
          </w:p>
        </w:tc>
        <w:tc>
          <w:tcPr>
            <w:tcW w:w="2088" w:type="dxa"/>
          </w:tcPr>
          <w:p w14:paraId="5D51491D" w14:textId="77777777" w:rsidR="00C811BD" w:rsidRPr="00FC7A77" w:rsidRDefault="0055029A">
            <w:pPr>
              <w:tabs>
                <w:tab w:val="left" w:pos="360"/>
              </w:tabs>
              <w:spacing w:after="200" w:line="276" w:lineRule="auto"/>
              <w:jc w:val="right"/>
              <w:rPr>
                <w:rFonts w:ascii="Barlow" w:eastAsia="Barlow" w:hAnsi="Barlow" w:cs="Barlow"/>
                <w:b/>
                <w:sz w:val="20"/>
                <w:szCs w:val="20"/>
              </w:rPr>
            </w:pPr>
            <w:r w:rsidRPr="00FC7A77">
              <w:rPr>
                <w:rFonts w:ascii="Barlow" w:eastAsia="Barlow" w:hAnsi="Barlow" w:cs="Barlow"/>
                <w:b/>
                <w:sz w:val="20"/>
                <w:szCs w:val="20"/>
              </w:rPr>
              <w:t>$1,487,930.34</w:t>
            </w:r>
          </w:p>
        </w:tc>
      </w:tr>
    </w:tbl>
    <w:p w14:paraId="3698EB46" w14:textId="2AB7C503" w:rsidR="00FC7A77" w:rsidRDefault="00FC7A77" w:rsidP="00FC7A77">
      <w:pPr>
        <w:pBdr>
          <w:top w:val="nil"/>
          <w:left w:val="nil"/>
          <w:bottom w:val="nil"/>
          <w:right w:val="nil"/>
          <w:between w:val="nil"/>
        </w:pBdr>
        <w:tabs>
          <w:tab w:val="left" w:pos="360"/>
        </w:tabs>
        <w:spacing w:after="200" w:line="276" w:lineRule="auto"/>
        <w:ind w:left="720"/>
        <w:rPr>
          <w:rFonts w:ascii="Barlow" w:eastAsia="Barlow" w:hAnsi="Barlow" w:cs="Barlow"/>
          <w:color w:val="000000"/>
          <w:sz w:val="20"/>
          <w:szCs w:val="20"/>
        </w:rPr>
      </w:pPr>
    </w:p>
    <w:p w14:paraId="670DC1E7" w14:textId="15D4B581" w:rsidR="00FC7A77" w:rsidRDefault="00FC7A77" w:rsidP="00FC7A77">
      <w:pPr>
        <w:pBdr>
          <w:top w:val="nil"/>
          <w:left w:val="nil"/>
          <w:bottom w:val="nil"/>
          <w:right w:val="nil"/>
          <w:between w:val="nil"/>
        </w:pBdr>
        <w:tabs>
          <w:tab w:val="left" w:pos="360"/>
        </w:tabs>
        <w:spacing w:after="200" w:line="276" w:lineRule="auto"/>
        <w:ind w:left="720"/>
        <w:rPr>
          <w:rFonts w:ascii="Barlow" w:eastAsia="Barlow" w:hAnsi="Barlow" w:cs="Barlow"/>
          <w:color w:val="000000"/>
          <w:sz w:val="20"/>
          <w:szCs w:val="20"/>
        </w:rPr>
      </w:pPr>
    </w:p>
    <w:p w14:paraId="1C43CFA3" w14:textId="77777777" w:rsidR="00FC7A77" w:rsidRPr="00FC7A77" w:rsidRDefault="00FC7A77" w:rsidP="00FC7A77">
      <w:pPr>
        <w:pBdr>
          <w:top w:val="nil"/>
          <w:left w:val="nil"/>
          <w:bottom w:val="nil"/>
          <w:right w:val="nil"/>
          <w:between w:val="nil"/>
        </w:pBdr>
        <w:tabs>
          <w:tab w:val="left" w:pos="360"/>
        </w:tabs>
        <w:spacing w:after="200" w:line="276" w:lineRule="auto"/>
        <w:ind w:left="720"/>
        <w:rPr>
          <w:rFonts w:ascii="Barlow" w:eastAsia="Barlow" w:hAnsi="Barlow" w:cs="Barlow"/>
          <w:color w:val="000000"/>
          <w:sz w:val="20"/>
          <w:szCs w:val="20"/>
        </w:rPr>
      </w:pPr>
    </w:p>
    <w:p w14:paraId="12C2C318" w14:textId="7B744571" w:rsidR="00C811BD" w:rsidRPr="00FC7A77" w:rsidRDefault="0055029A">
      <w:pPr>
        <w:numPr>
          <w:ilvl w:val="0"/>
          <w:numId w:val="4"/>
        </w:numPr>
        <w:pBdr>
          <w:top w:val="nil"/>
          <w:left w:val="nil"/>
          <w:bottom w:val="nil"/>
          <w:right w:val="nil"/>
          <w:between w:val="nil"/>
        </w:pBdr>
        <w:tabs>
          <w:tab w:val="left" w:pos="360"/>
        </w:tabs>
        <w:spacing w:after="200" w:line="276" w:lineRule="auto"/>
        <w:rPr>
          <w:rFonts w:ascii="Barlow" w:eastAsia="Barlow" w:hAnsi="Barlow" w:cs="Barlow"/>
          <w:color w:val="000000"/>
          <w:sz w:val="20"/>
          <w:szCs w:val="20"/>
        </w:rPr>
      </w:pPr>
      <w:r w:rsidRPr="00FC7A77">
        <w:rPr>
          <w:rFonts w:ascii="Barlow" w:eastAsia="Barlow" w:hAnsi="Barlow" w:cs="Barlow"/>
          <w:color w:val="000000"/>
          <w:sz w:val="20"/>
          <w:szCs w:val="20"/>
        </w:rPr>
        <w:lastRenderedPageBreak/>
        <w:t>A continuación, se detallan las adquisiciones de las Actividades de Inversión efectivamente pagadas, respecto del apartado de aplicación:</w:t>
      </w:r>
    </w:p>
    <w:tbl>
      <w:tblPr>
        <w:tblStyle w:val="aff4"/>
        <w:tblW w:w="92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2"/>
        <w:gridCol w:w="1945"/>
        <w:gridCol w:w="1945"/>
      </w:tblGrid>
      <w:tr w:rsidR="00C811BD" w:rsidRPr="00FC7A77" w14:paraId="5DC53FDA" w14:textId="77777777" w:rsidTr="00FC7A77">
        <w:trPr>
          <w:trHeight w:val="744"/>
          <w:tblHeader/>
          <w:jc w:val="center"/>
        </w:trPr>
        <w:tc>
          <w:tcPr>
            <w:tcW w:w="9282" w:type="dxa"/>
            <w:gridSpan w:val="3"/>
            <w:shd w:val="clear" w:color="auto" w:fill="auto"/>
          </w:tcPr>
          <w:p w14:paraId="54C3273D" w14:textId="77777777" w:rsidR="00C811BD" w:rsidRPr="00FC7A77" w:rsidRDefault="0055029A">
            <w:pPr>
              <w:tabs>
                <w:tab w:val="left" w:pos="360"/>
              </w:tabs>
              <w:spacing w:after="200" w:line="276" w:lineRule="auto"/>
              <w:ind w:left="720"/>
              <w:jc w:val="center"/>
              <w:rPr>
                <w:rFonts w:ascii="Barlow" w:eastAsia="Barlow" w:hAnsi="Barlow" w:cs="Barlow"/>
                <w:b/>
                <w:sz w:val="20"/>
                <w:szCs w:val="20"/>
                <w:highlight w:val="cyan"/>
              </w:rPr>
            </w:pPr>
            <w:r w:rsidRPr="00FC7A77">
              <w:rPr>
                <w:rFonts w:ascii="Barlow" w:eastAsia="Barlow" w:hAnsi="Barlow" w:cs="Barlow"/>
                <w:b/>
                <w:sz w:val="20"/>
                <w:szCs w:val="20"/>
              </w:rPr>
              <w:t>Adquisiciones de Actividades de Inversión efectivamente pagadas</w:t>
            </w:r>
          </w:p>
        </w:tc>
      </w:tr>
      <w:tr w:rsidR="006B0AB9" w:rsidRPr="00FC7A77" w14:paraId="07701F10" w14:textId="77777777" w:rsidTr="00FC7A77">
        <w:trPr>
          <w:trHeight w:val="461"/>
          <w:tblHeader/>
          <w:jc w:val="center"/>
        </w:trPr>
        <w:tc>
          <w:tcPr>
            <w:tcW w:w="5392" w:type="dxa"/>
            <w:shd w:val="clear" w:color="auto" w:fill="auto"/>
          </w:tcPr>
          <w:p w14:paraId="732F6F3A" w14:textId="77777777" w:rsidR="006B0AB9" w:rsidRPr="00FC7A77" w:rsidRDefault="006B0AB9" w:rsidP="006B0AB9">
            <w:pPr>
              <w:tabs>
                <w:tab w:val="left" w:pos="360"/>
              </w:tabs>
              <w:spacing w:after="200" w:line="276" w:lineRule="auto"/>
              <w:ind w:left="720"/>
              <w:rPr>
                <w:rFonts w:ascii="Barlow" w:eastAsia="Barlow" w:hAnsi="Barlow" w:cs="Barlow"/>
                <w:b/>
                <w:sz w:val="20"/>
                <w:szCs w:val="20"/>
              </w:rPr>
            </w:pPr>
            <w:r w:rsidRPr="00FC7A77">
              <w:rPr>
                <w:rFonts w:ascii="Barlow" w:eastAsia="Barlow" w:hAnsi="Barlow" w:cs="Barlow"/>
                <w:b/>
                <w:sz w:val="20"/>
                <w:szCs w:val="20"/>
              </w:rPr>
              <w:t>Concepto</w:t>
            </w:r>
          </w:p>
        </w:tc>
        <w:tc>
          <w:tcPr>
            <w:tcW w:w="1945" w:type="dxa"/>
            <w:shd w:val="clear" w:color="auto" w:fill="auto"/>
            <w:vAlign w:val="center"/>
          </w:tcPr>
          <w:p w14:paraId="7DCAE686" w14:textId="31888A62" w:rsidR="006B0AB9" w:rsidRPr="00FC7A77" w:rsidRDefault="00AA2476" w:rsidP="00AA2476">
            <w:pPr>
              <w:tabs>
                <w:tab w:val="left" w:pos="360"/>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2024</w:t>
            </w:r>
          </w:p>
        </w:tc>
        <w:tc>
          <w:tcPr>
            <w:tcW w:w="1945" w:type="dxa"/>
            <w:shd w:val="clear" w:color="auto" w:fill="auto"/>
            <w:vAlign w:val="center"/>
          </w:tcPr>
          <w:p w14:paraId="6BFA9697" w14:textId="007057A3" w:rsidR="006B0AB9" w:rsidRPr="00FC7A77" w:rsidRDefault="006B0AB9" w:rsidP="006B0AB9">
            <w:pPr>
              <w:tabs>
                <w:tab w:val="left" w:pos="360"/>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2023</w:t>
            </w:r>
          </w:p>
        </w:tc>
      </w:tr>
      <w:tr w:rsidR="006B0AB9" w:rsidRPr="00FC7A77" w14:paraId="240EC2F7" w14:textId="77777777" w:rsidTr="00FC7A77">
        <w:trPr>
          <w:trHeight w:val="744"/>
          <w:jc w:val="center"/>
        </w:trPr>
        <w:tc>
          <w:tcPr>
            <w:tcW w:w="5392" w:type="dxa"/>
            <w:shd w:val="clear" w:color="auto" w:fill="auto"/>
          </w:tcPr>
          <w:p w14:paraId="73645431" w14:textId="77777777" w:rsidR="006B0AB9" w:rsidRPr="00FC7A77" w:rsidRDefault="006B0AB9" w:rsidP="006B0AB9">
            <w:pPr>
              <w:tabs>
                <w:tab w:val="left" w:pos="360"/>
              </w:tabs>
              <w:spacing w:after="200" w:line="276" w:lineRule="auto"/>
              <w:rPr>
                <w:rFonts w:ascii="Barlow" w:eastAsia="Barlow" w:hAnsi="Barlow" w:cs="Barlow"/>
                <w:sz w:val="20"/>
                <w:szCs w:val="20"/>
              </w:rPr>
            </w:pPr>
            <w:r w:rsidRPr="00FC7A77">
              <w:rPr>
                <w:rFonts w:ascii="Barlow" w:eastAsia="Barlow" w:hAnsi="Barlow" w:cs="Barlow"/>
                <w:b/>
                <w:sz w:val="20"/>
                <w:szCs w:val="20"/>
              </w:rPr>
              <w:t>Bienes Inmuebles, Infraestructura y Construcciones en Proceso</w:t>
            </w:r>
          </w:p>
        </w:tc>
        <w:tc>
          <w:tcPr>
            <w:tcW w:w="1945" w:type="dxa"/>
            <w:shd w:val="clear" w:color="auto" w:fill="auto"/>
          </w:tcPr>
          <w:p w14:paraId="6AFEE285" w14:textId="77777777" w:rsidR="006B0AB9" w:rsidRPr="00FC7A77" w:rsidRDefault="006B0AB9" w:rsidP="006B0AB9">
            <w:pPr>
              <w:tabs>
                <w:tab w:val="left" w:pos="360"/>
              </w:tabs>
              <w:spacing w:after="200" w:line="276" w:lineRule="auto"/>
              <w:ind w:left="720"/>
              <w:rPr>
                <w:rFonts w:ascii="Barlow" w:eastAsia="Barlow" w:hAnsi="Barlow" w:cs="Barlow"/>
                <w:b/>
                <w:sz w:val="20"/>
                <w:szCs w:val="20"/>
              </w:rPr>
            </w:pPr>
          </w:p>
        </w:tc>
        <w:tc>
          <w:tcPr>
            <w:tcW w:w="1945" w:type="dxa"/>
          </w:tcPr>
          <w:p w14:paraId="4F44F8EF" w14:textId="77777777" w:rsidR="006B0AB9" w:rsidRPr="00FC7A77" w:rsidRDefault="006B0AB9" w:rsidP="006B0AB9">
            <w:pPr>
              <w:tabs>
                <w:tab w:val="left" w:pos="360"/>
              </w:tabs>
              <w:spacing w:after="200" w:line="276" w:lineRule="auto"/>
              <w:ind w:left="720"/>
              <w:rPr>
                <w:rFonts w:ascii="Barlow" w:eastAsia="Barlow" w:hAnsi="Barlow" w:cs="Barlow"/>
                <w:b/>
                <w:sz w:val="20"/>
                <w:szCs w:val="20"/>
              </w:rPr>
            </w:pPr>
          </w:p>
        </w:tc>
      </w:tr>
      <w:tr w:rsidR="006B0AB9" w:rsidRPr="00FC7A77" w14:paraId="3576FEF7" w14:textId="77777777" w:rsidTr="00FC7A77">
        <w:trPr>
          <w:trHeight w:val="461"/>
          <w:jc w:val="center"/>
        </w:trPr>
        <w:tc>
          <w:tcPr>
            <w:tcW w:w="5392" w:type="dxa"/>
            <w:shd w:val="clear" w:color="auto" w:fill="auto"/>
          </w:tcPr>
          <w:p w14:paraId="655A44E9" w14:textId="77777777" w:rsidR="006B0AB9" w:rsidRPr="00FC7A77" w:rsidRDefault="006B0AB9" w:rsidP="006B0AB9">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Terrenos</w:t>
            </w:r>
          </w:p>
        </w:tc>
        <w:tc>
          <w:tcPr>
            <w:tcW w:w="1945" w:type="dxa"/>
            <w:shd w:val="clear" w:color="auto" w:fill="auto"/>
          </w:tcPr>
          <w:p w14:paraId="53128DEA"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c>
          <w:tcPr>
            <w:tcW w:w="1945" w:type="dxa"/>
          </w:tcPr>
          <w:p w14:paraId="09DB19BC"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r>
      <w:tr w:rsidR="006B0AB9" w:rsidRPr="00FC7A77" w14:paraId="34203888" w14:textId="77777777" w:rsidTr="00FC7A77">
        <w:trPr>
          <w:trHeight w:val="476"/>
          <w:jc w:val="center"/>
        </w:trPr>
        <w:tc>
          <w:tcPr>
            <w:tcW w:w="5392" w:type="dxa"/>
            <w:shd w:val="clear" w:color="auto" w:fill="auto"/>
          </w:tcPr>
          <w:p w14:paraId="31201004" w14:textId="77777777" w:rsidR="006B0AB9" w:rsidRPr="00FC7A77" w:rsidRDefault="006B0AB9" w:rsidP="006B0AB9">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Viviendas</w:t>
            </w:r>
          </w:p>
        </w:tc>
        <w:tc>
          <w:tcPr>
            <w:tcW w:w="1945" w:type="dxa"/>
            <w:shd w:val="clear" w:color="auto" w:fill="auto"/>
          </w:tcPr>
          <w:p w14:paraId="36132B77"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c>
          <w:tcPr>
            <w:tcW w:w="1945" w:type="dxa"/>
          </w:tcPr>
          <w:p w14:paraId="18774F0C"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r>
      <w:tr w:rsidR="006B0AB9" w:rsidRPr="00FC7A77" w14:paraId="7091D973" w14:textId="77777777" w:rsidTr="00FC7A77">
        <w:trPr>
          <w:trHeight w:val="461"/>
          <w:jc w:val="center"/>
        </w:trPr>
        <w:tc>
          <w:tcPr>
            <w:tcW w:w="5392" w:type="dxa"/>
            <w:shd w:val="clear" w:color="auto" w:fill="auto"/>
          </w:tcPr>
          <w:p w14:paraId="53258396" w14:textId="77777777" w:rsidR="006B0AB9" w:rsidRPr="00FC7A77" w:rsidRDefault="006B0AB9" w:rsidP="006B0AB9">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Edificios no Habitacionales</w:t>
            </w:r>
          </w:p>
        </w:tc>
        <w:tc>
          <w:tcPr>
            <w:tcW w:w="1945" w:type="dxa"/>
            <w:shd w:val="clear" w:color="auto" w:fill="auto"/>
          </w:tcPr>
          <w:p w14:paraId="6135E496"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c>
          <w:tcPr>
            <w:tcW w:w="1945" w:type="dxa"/>
          </w:tcPr>
          <w:p w14:paraId="6B8F3930"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r>
      <w:tr w:rsidR="006B0AB9" w:rsidRPr="00FC7A77" w14:paraId="24BC3FBE" w14:textId="77777777" w:rsidTr="00FC7A77">
        <w:trPr>
          <w:trHeight w:val="476"/>
          <w:jc w:val="center"/>
        </w:trPr>
        <w:tc>
          <w:tcPr>
            <w:tcW w:w="5392" w:type="dxa"/>
            <w:shd w:val="clear" w:color="auto" w:fill="auto"/>
          </w:tcPr>
          <w:p w14:paraId="26500A17" w14:textId="77777777" w:rsidR="006B0AB9" w:rsidRPr="00FC7A77" w:rsidRDefault="006B0AB9" w:rsidP="006B0AB9">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Infraestructura</w:t>
            </w:r>
          </w:p>
        </w:tc>
        <w:tc>
          <w:tcPr>
            <w:tcW w:w="1945" w:type="dxa"/>
            <w:shd w:val="clear" w:color="auto" w:fill="auto"/>
          </w:tcPr>
          <w:p w14:paraId="679FCAD4"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c>
          <w:tcPr>
            <w:tcW w:w="1945" w:type="dxa"/>
          </w:tcPr>
          <w:p w14:paraId="783502E0"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r>
      <w:tr w:rsidR="006B0AB9" w:rsidRPr="00FC7A77" w14:paraId="68FDF26D" w14:textId="77777777" w:rsidTr="00FC7A77">
        <w:trPr>
          <w:trHeight w:val="729"/>
          <w:jc w:val="center"/>
        </w:trPr>
        <w:tc>
          <w:tcPr>
            <w:tcW w:w="5392" w:type="dxa"/>
            <w:shd w:val="clear" w:color="auto" w:fill="auto"/>
          </w:tcPr>
          <w:p w14:paraId="64E612F2" w14:textId="77777777" w:rsidR="006B0AB9" w:rsidRPr="00FC7A77" w:rsidRDefault="006B0AB9" w:rsidP="006B0AB9">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Construcciones en Proceso en Bienes de Dominio Público</w:t>
            </w:r>
          </w:p>
        </w:tc>
        <w:tc>
          <w:tcPr>
            <w:tcW w:w="1945" w:type="dxa"/>
            <w:shd w:val="clear" w:color="auto" w:fill="auto"/>
          </w:tcPr>
          <w:p w14:paraId="6971AD38"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c>
          <w:tcPr>
            <w:tcW w:w="1945" w:type="dxa"/>
          </w:tcPr>
          <w:p w14:paraId="490F3F58"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r>
      <w:tr w:rsidR="006B0AB9" w:rsidRPr="00FC7A77" w14:paraId="5C69055E" w14:textId="77777777" w:rsidTr="00FC7A77">
        <w:trPr>
          <w:trHeight w:val="744"/>
          <w:jc w:val="center"/>
        </w:trPr>
        <w:tc>
          <w:tcPr>
            <w:tcW w:w="5392" w:type="dxa"/>
            <w:shd w:val="clear" w:color="auto" w:fill="auto"/>
          </w:tcPr>
          <w:p w14:paraId="714A292B" w14:textId="77777777" w:rsidR="006B0AB9" w:rsidRPr="00FC7A77" w:rsidRDefault="006B0AB9" w:rsidP="006B0AB9">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Construcciones en Proceso en Bienes Propios</w:t>
            </w:r>
          </w:p>
        </w:tc>
        <w:tc>
          <w:tcPr>
            <w:tcW w:w="1945" w:type="dxa"/>
            <w:shd w:val="clear" w:color="auto" w:fill="auto"/>
          </w:tcPr>
          <w:p w14:paraId="451A5433"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c>
          <w:tcPr>
            <w:tcW w:w="1945" w:type="dxa"/>
          </w:tcPr>
          <w:p w14:paraId="1E1D12DA"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r>
      <w:tr w:rsidR="006B0AB9" w:rsidRPr="00FC7A77" w14:paraId="3DB9AD72" w14:textId="77777777" w:rsidTr="00FC7A77">
        <w:trPr>
          <w:trHeight w:val="476"/>
          <w:jc w:val="center"/>
        </w:trPr>
        <w:tc>
          <w:tcPr>
            <w:tcW w:w="5392" w:type="dxa"/>
            <w:tcBorders>
              <w:bottom w:val="single" w:sz="4" w:space="0" w:color="000000"/>
            </w:tcBorders>
            <w:shd w:val="clear" w:color="auto" w:fill="auto"/>
          </w:tcPr>
          <w:p w14:paraId="43FFCEA0" w14:textId="77777777" w:rsidR="006B0AB9" w:rsidRPr="00FC7A77" w:rsidRDefault="006B0AB9" w:rsidP="006B0AB9">
            <w:pPr>
              <w:tabs>
                <w:tab w:val="left" w:pos="360"/>
              </w:tabs>
              <w:spacing w:after="200" w:line="276" w:lineRule="auto"/>
              <w:rPr>
                <w:rFonts w:ascii="Barlow" w:eastAsia="Barlow" w:hAnsi="Barlow" w:cs="Barlow"/>
                <w:sz w:val="20"/>
                <w:szCs w:val="20"/>
              </w:rPr>
            </w:pPr>
            <w:r w:rsidRPr="00FC7A77">
              <w:rPr>
                <w:rFonts w:ascii="Barlow" w:eastAsia="Barlow" w:hAnsi="Barlow" w:cs="Barlow"/>
                <w:sz w:val="20"/>
                <w:szCs w:val="20"/>
              </w:rPr>
              <w:t>Otros Bienes Inmuebles</w:t>
            </w:r>
          </w:p>
        </w:tc>
        <w:tc>
          <w:tcPr>
            <w:tcW w:w="1945" w:type="dxa"/>
            <w:tcBorders>
              <w:bottom w:val="single" w:sz="4" w:space="0" w:color="000000"/>
            </w:tcBorders>
            <w:shd w:val="clear" w:color="auto" w:fill="auto"/>
          </w:tcPr>
          <w:p w14:paraId="47A6A40B"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c>
          <w:tcPr>
            <w:tcW w:w="1945" w:type="dxa"/>
            <w:tcBorders>
              <w:bottom w:val="single" w:sz="4" w:space="0" w:color="000000"/>
            </w:tcBorders>
          </w:tcPr>
          <w:p w14:paraId="5EF0249E" w14:textId="77777777" w:rsidR="006B0AB9" w:rsidRPr="00FC7A77" w:rsidRDefault="006B0AB9" w:rsidP="006B0AB9">
            <w:pPr>
              <w:tabs>
                <w:tab w:val="left" w:pos="360"/>
              </w:tabs>
              <w:spacing w:after="200" w:line="276" w:lineRule="auto"/>
              <w:ind w:left="720"/>
              <w:rPr>
                <w:rFonts w:ascii="Barlow" w:eastAsia="Barlow" w:hAnsi="Barlow" w:cs="Barlow"/>
                <w:sz w:val="20"/>
                <w:szCs w:val="20"/>
              </w:rPr>
            </w:pPr>
          </w:p>
        </w:tc>
      </w:tr>
      <w:tr w:rsidR="006B0AB9" w:rsidRPr="00FC7A77" w14:paraId="3B1E052A" w14:textId="77777777" w:rsidTr="00FC7A77">
        <w:trPr>
          <w:trHeight w:val="461"/>
          <w:jc w:val="center"/>
        </w:trPr>
        <w:tc>
          <w:tcPr>
            <w:tcW w:w="5392" w:type="dxa"/>
            <w:shd w:val="clear" w:color="auto" w:fill="auto"/>
          </w:tcPr>
          <w:p w14:paraId="173FC569" w14:textId="77777777" w:rsidR="006B0AB9" w:rsidRPr="00FC7A77" w:rsidRDefault="006B0AB9" w:rsidP="006B0AB9">
            <w:pPr>
              <w:tabs>
                <w:tab w:val="left" w:pos="360"/>
              </w:tabs>
              <w:spacing w:after="200" w:line="276" w:lineRule="auto"/>
              <w:rPr>
                <w:rFonts w:ascii="Barlow" w:eastAsia="Barlow" w:hAnsi="Barlow" w:cs="Barlow"/>
                <w:b/>
                <w:sz w:val="20"/>
                <w:szCs w:val="20"/>
              </w:rPr>
            </w:pPr>
            <w:r w:rsidRPr="00FC7A77">
              <w:rPr>
                <w:rFonts w:ascii="Barlow" w:eastAsia="Barlow" w:hAnsi="Barlow" w:cs="Barlow"/>
                <w:b/>
                <w:sz w:val="20"/>
                <w:szCs w:val="20"/>
              </w:rPr>
              <w:t>Bienes Muebles</w:t>
            </w:r>
          </w:p>
        </w:tc>
        <w:tc>
          <w:tcPr>
            <w:tcW w:w="1945" w:type="dxa"/>
            <w:shd w:val="clear" w:color="auto" w:fill="auto"/>
          </w:tcPr>
          <w:p w14:paraId="0484FC34" w14:textId="77777777" w:rsidR="006B0AB9" w:rsidRPr="00FC7A77" w:rsidRDefault="006B0AB9" w:rsidP="006B0AB9">
            <w:pPr>
              <w:tabs>
                <w:tab w:val="left" w:pos="360"/>
              </w:tabs>
              <w:spacing w:after="200" w:line="276" w:lineRule="auto"/>
              <w:ind w:left="720"/>
              <w:rPr>
                <w:rFonts w:ascii="Barlow" w:eastAsia="Barlow" w:hAnsi="Barlow" w:cs="Barlow"/>
                <w:b/>
                <w:sz w:val="20"/>
                <w:szCs w:val="20"/>
              </w:rPr>
            </w:pPr>
          </w:p>
        </w:tc>
        <w:tc>
          <w:tcPr>
            <w:tcW w:w="1945" w:type="dxa"/>
            <w:shd w:val="clear" w:color="auto" w:fill="auto"/>
          </w:tcPr>
          <w:p w14:paraId="7CCC0D0F" w14:textId="77777777" w:rsidR="006B0AB9" w:rsidRPr="00FC7A77" w:rsidRDefault="006B0AB9" w:rsidP="006B0AB9">
            <w:pPr>
              <w:tabs>
                <w:tab w:val="left" w:pos="360"/>
              </w:tabs>
              <w:spacing w:after="200" w:line="276" w:lineRule="auto"/>
              <w:ind w:left="720"/>
              <w:rPr>
                <w:rFonts w:ascii="Barlow" w:eastAsia="Barlow" w:hAnsi="Barlow" w:cs="Barlow"/>
                <w:b/>
                <w:sz w:val="20"/>
                <w:szCs w:val="20"/>
              </w:rPr>
            </w:pPr>
          </w:p>
        </w:tc>
      </w:tr>
      <w:tr w:rsidR="006B0AB9" w:rsidRPr="00FC7A77" w14:paraId="5CBC9F10" w14:textId="77777777" w:rsidTr="00FC7A77">
        <w:trPr>
          <w:trHeight w:val="461"/>
          <w:jc w:val="center"/>
        </w:trPr>
        <w:tc>
          <w:tcPr>
            <w:tcW w:w="5392" w:type="dxa"/>
            <w:shd w:val="clear" w:color="auto" w:fill="auto"/>
          </w:tcPr>
          <w:p w14:paraId="09B8FAE5" w14:textId="77777777" w:rsidR="006B0AB9" w:rsidRPr="00FC7A77" w:rsidRDefault="006B0AB9" w:rsidP="006B0AB9">
            <w:pPr>
              <w:tabs>
                <w:tab w:val="left" w:pos="360"/>
              </w:tabs>
              <w:spacing w:after="200" w:line="276" w:lineRule="auto"/>
              <w:rPr>
                <w:rFonts w:ascii="Barlow" w:eastAsia="Barlow" w:hAnsi="Barlow" w:cs="Barlow"/>
                <w:b/>
                <w:sz w:val="20"/>
                <w:szCs w:val="20"/>
              </w:rPr>
            </w:pPr>
            <w:r w:rsidRPr="00FC7A77">
              <w:rPr>
                <w:rFonts w:ascii="Barlow" w:eastAsia="Barlow" w:hAnsi="Barlow" w:cs="Barlow"/>
                <w:sz w:val="20"/>
                <w:szCs w:val="20"/>
              </w:rPr>
              <w:t>Mobiliario y Equipo de Administración</w:t>
            </w:r>
          </w:p>
        </w:tc>
        <w:tc>
          <w:tcPr>
            <w:tcW w:w="1945" w:type="dxa"/>
            <w:shd w:val="clear" w:color="auto" w:fill="auto"/>
          </w:tcPr>
          <w:p w14:paraId="187DE67B" w14:textId="5034D948" w:rsidR="006B0AB9" w:rsidRPr="00FC7A77" w:rsidRDefault="006B0AB9" w:rsidP="006B0AB9">
            <w:pPr>
              <w:tabs>
                <w:tab w:val="left" w:pos="360"/>
              </w:tabs>
              <w:spacing w:after="200" w:line="276" w:lineRule="auto"/>
              <w:jc w:val="center"/>
              <w:rPr>
                <w:rFonts w:ascii="Barlow" w:eastAsia="Barlow" w:hAnsi="Barlow" w:cs="Barlow"/>
                <w:sz w:val="20"/>
                <w:szCs w:val="20"/>
              </w:rPr>
            </w:pPr>
          </w:p>
        </w:tc>
        <w:tc>
          <w:tcPr>
            <w:tcW w:w="1945" w:type="dxa"/>
            <w:shd w:val="clear" w:color="auto" w:fill="auto"/>
          </w:tcPr>
          <w:p w14:paraId="30FFB482" w14:textId="2DC1B0BB" w:rsidR="006B0AB9" w:rsidRPr="00FC7A77" w:rsidRDefault="006B0AB9" w:rsidP="006B0AB9">
            <w:pPr>
              <w:tabs>
                <w:tab w:val="left" w:pos="360"/>
              </w:tabs>
              <w:spacing w:after="200" w:line="276" w:lineRule="auto"/>
              <w:jc w:val="center"/>
              <w:rPr>
                <w:rFonts w:ascii="Barlow" w:eastAsia="Barlow" w:hAnsi="Barlow" w:cs="Barlow"/>
                <w:sz w:val="20"/>
                <w:szCs w:val="20"/>
              </w:rPr>
            </w:pPr>
            <w:r w:rsidRPr="00FC7A77">
              <w:rPr>
                <w:rFonts w:ascii="Barlow" w:eastAsia="Barlow" w:hAnsi="Barlow" w:cs="Barlow"/>
                <w:sz w:val="20"/>
                <w:szCs w:val="20"/>
              </w:rPr>
              <w:t>$112,532.36</w:t>
            </w:r>
          </w:p>
        </w:tc>
      </w:tr>
      <w:tr w:rsidR="006B0AB9" w:rsidRPr="00FC7A77" w14:paraId="0B794F8A" w14:textId="77777777" w:rsidTr="00FC7A77">
        <w:trPr>
          <w:trHeight w:val="744"/>
          <w:jc w:val="center"/>
        </w:trPr>
        <w:tc>
          <w:tcPr>
            <w:tcW w:w="5392" w:type="dxa"/>
            <w:shd w:val="clear" w:color="auto" w:fill="auto"/>
          </w:tcPr>
          <w:p w14:paraId="4B2F1FB9" w14:textId="77777777" w:rsidR="006B0AB9" w:rsidRPr="00FC7A77" w:rsidRDefault="006B0AB9" w:rsidP="006B0AB9">
            <w:pPr>
              <w:tabs>
                <w:tab w:val="left" w:pos="360"/>
              </w:tabs>
              <w:spacing w:after="200" w:line="276" w:lineRule="auto"/>
              <w:rPr>
                <w:rFonts w:ascii="Barlow" w:eastAsia="Barlow" w:hAnsi="Barlow" w:cs="Barlow"/>
                <w:b/>
                <w:sz w:val="20"/>
                <w:szCs w:val="20"/>
              </w:rPr>
            </w:pPr>
            <w:r w:rsidRPr="00FC7A77">
              <w:rPr>
                <w:rFonts w:ascii="Barlow" w:eastAsia="Barlow" w:hAnsi="Barlow" w:cs="Barlow"/>
                <w:sz w:val="20"/>
                <w:szCs w:val="20"/>
              </w:rPr>
              <w:lastRenderedPageBreak/>
              <w:t>Mobiliario y Equipo Educacional y Recreativo</w:t>
            </w:r>
          </w:p>
        </w:tc>
        <w:tc>
          <w:tcPr>
            <w:tcW w:w="1945" w:type="dxa"/>
            <w:shd w:val="clear" w:color="auto" w:fill="auto"/>
          </w:tcPr>
          <w:p w14:paraId="69E0E029" w14:textId="1680807E" w:rsidR="006B0AB9" w:rsidRPr="00FC7A77" w:rsidRDefault="006B0AB9" w:rsidP="006B0AB9">
            <w:pPr>
              <w:tabs>
                <w:tab w:val="left" w:pos="360"/>
              </w:tabs>
              <w:spacing w:after="200" w:line="276" w:lineRule="auto"/>
              <w:jc w:val="center"/>
              <w:rPr>
                <w:rFonts w:ascii="Barlow" w:eastAsia="Barlow" w:hAnsi="Barlow" w:cs="Barlow"/>
                <w:sz w:val="20"/>
                <w:szCs w:val="20"/>
              </w:rPr>
            </w:pPr>
          </w:p>
        </w:tc>
        <w:tc>
          <w:tcPr>
            <w:tcW w:w="1945" w:type="dxa"/>
            <w:shd w:val="clear" w:color="auto" w:fill="auto"/>
          </w:tcPr>
          <w:p w14:paraId="73046A92" w14:textId="450CBD04" w:rsidR="006B0AB9" w:rsidRPr="00FC7A77" w:rsidRDefault="006B0AB9" w:rsidP="006B0AB9">
            <w:pPr>
              <w:tabs>
                <w:tab w:val="left" w:pos="360"/>
              </w:tabs>
              <w:spacing w:after="200" w:line="276" w:lineRule="auto"/>
              <w:jc w:val="center"/>
              <w:rPr>
                <w:rFonts w:ascii="Barlow" w:eastAsia="Barlow" w:hAnsi="Barlow" w:cs="Barlow"/>
                <w:sz w:val="20"/>
                <w:szCs w:val="20"/>
              </w:rPr>
            </w:pPr>
            <w:r w:rsidRPr="00FC7A77">
              <w:rPr>
                <w:rFonts w:ascii="Barlow" w:eastAsia="Barlow" w:hAnsi="Barlow" w:cs="Barlow"/>
                <w:sz w:val="20"/>
                <w:szCs w:val="20"/>
              </w:rPr>
              <w:t>$76,438.78</w:t>
            </w:r>
          </w:p>
        </w:tc>
      </w:tr>
      <w:tr w:rsidR="00C811BD" w:rsidRPr="00FC7A77" w14:paraId="5CDF0458" w14:textId="77777777" w:rsidTr="00FC7A77">
        <w:trPr>
          <w:trHeight w:val="744"/>
          <w:jc w:val="center"/>
        </w:trPr>
        <w:tc>
          <w:tcPr>
            <w:tcW w:w="5392" w:type="dxa"/>
            <w:shd w:val="clear" w:color="auto" w:fill="auto"/>
          </w:tcPr>
          <w:p w14:paraId="47ED1535" w14:textId="77777777" w:rsidR="00C811BD" w:rsidRPr="00FC7A77" w:rsidRDefault="0055029A">
            <w:pPr>
              <w:tabs>
                <w:tab w:val="left" w:pos="360"/>
              </w:tabs>
              <w:spacing w:after="200" w:line="276" w:lineRule="auto"/>
              <w:rPr>
                <w:rFonts w:ascii="Barlow" w:eastAsia="Barlow" w:hAnsi="Barlow" w:cs="Barlow"/>
                <w:b/>
                <w:sz w:val="20"/>
                <w:szCs w:val="20"/>
              </w:rPr>
            </w:pPr>
            <w:r w:rsidRPr="00FC7A77">
              <w:rPr>
                <w:rFonts w:ascii="Barlow" w:eastAsia="Barlow" w:hAnsi="Barlow" w:cs="Barlow"/>
                <w:sz w:val="20"/>
                <w:szCs w:val="20"/>
              </w:rPr>
              <w:t>Equipo e Instrumental Médico y de Laboratorio</w:t>
            </w:r>
          </w:p>
        </w:tc>
        <w:tc>
          <w:tcPr>
            <w:tcW w:w="1945" w:type="dxa"/>
            <w:shd w:val="clear" w:color="auto" w:fill="auto"/>
          </w:tcPr>
          <w:p w14:paraId="6D53754F" w14:textId="77777777" w:rsidR="00C811BD" w:rsidRPr="00FC7A77" w:rsidRDefault="00C811BD">
            <w:pPr>
              <w:tabs>
                <w:tab w:val="left" w:pos="360"/>
              </w:tabs>
              <w:spacing w:after="200" w:line="276" w:lineRule="auto"/>
              <w:ind w:left="720"/>
              <w:rPr>
                <w:rFonts w:ascii="Barlow" w:eastAsia="Barlow" w:hAnsi="Barlow" w:cs="Barlow"/>
                <w:sz w:val="20"/>
                <w:szCs w:val="20"/>
              </w:rPr>
            </w:pPr>
          </w:p>
        </w:tc>
        <w:tc>
          <w:tcPr>
            <w:tcW w:w="1945" w:type="dxa"/>
            <w:shd w:val="clear" w:color="auto" w:fill="auto"/>
          </w:tcPr>
          <w:p w14:paraId="35C8367C" w14:textId="77777777" w:rsidR="00C811BD" w:rsidRPr="00FC7A77" w:rsidRDefault="00C811BD">
            <w:pPr>
              <w:tabs>
                <w:tab w:val="left" w:pos="360"/>
              </w:tabs>
              <w:spacing w:after="200" w:line="276" w:lineRule="auto"/>
              <w:ind w:left="720"/>
              <w:rPr>
                <w:rFonts w:ascii="Barlow" w:eastAsia="Barlow" w:hAnsi="Barlow" w:cs="Barlow"/>
                <w:sz w:val="20"/>
                <w:szCs w:val="20"/>
              </w:rPr>
            </w:pPr>
          </w:p>
        </w:tc>
      </w:tr>
      <w:tr w:rsidR="00C811BD" w:rsidRPr="00FC7A77" w14:paraId="12E020D5" w14:textId="77777777" w:rsidTr="00FC7A77">
        <w:trPr>
          <w:trHeight w:val="461"/>
          <w:jc w:val="center"/>
        </w:trPr>
        <w:tc>
          <w:tcPr>
            <w:tcW w:w="5392" w:type="dxa"/>
            <w:shd w:val="clear" w:color="auto" w:fill="auto"/>
          </w:tcPr>
          <w:p w14:paraId="72B680E1" w14:textId="77777777" w:rsidR="00C811BD" w:rsidRPr="00FC7A77" w:rsidRDefault="0055029A">
            <w:pPr>
              <w:tabs>
                <w:tab w:val="left" w:pos="360"/>
              </w:tabs>
              <w:spacing w:after="200" w:line="276" w:lineRule="auto"/>
              <w:rPr>
                <w:rFonts w:ascii="Barlow" w:eastAsia="Barlow" w:hAnsi="Barlow" w:cs="Barlow"/>
                <w:b/>
                <w:sz w:val="20"/>
                <w:szCs w:val="20"/>
              </w:rPr>
            </w:pPr>
            <w:r w:rsidRPr="00FC7A77">
              <w:rPr>
                <w:rFonts w:ascii="Barlow" w:eastAsia="Barlow" w:hAnsi="Barlow" w:cs="Barlow"/>
                <w:sz w:val="20"/>
                <w:szCs w:val="20"/>
              </w:rPr>
              <w:t>Vehículos y Equipo de Transporte</w:t>
            </w:r>
          </w:p>
        </w:tc>
        <w:tc>
          <w:tcPr>
            <w:tcW w:w="1945" w:type="dxa"/>
            <w:shd w:val="clear" w:color="auto" w:fill="auto"/>
          </w:tcPr>
          <w:p w14:paraId="5E7B1A91" w14:textId="77777777" w:rsidR="00C811BD" w:rsidRPr="00FC7A77" w:rsidRDefault="00C811BD">
            <w:pPr>
              <w:tabs>
                <w:tab w:val="left" w:pos="360"/>
              </w:tabs>
              <w:spacing w:after="200" w:line="276" w:lineRule="auto"/>
              <w:ind w:left="720"/>
              <w:rPr>
                <w:rFonts w:ascii="Barlow" w:eastAsia="Barlow" w:hAnsi="Barlow" w:cs="Barlow"/>
                <w:sz w:val="20"/>
                <w:szCs w:val="20"/>
              </w:rPr>
            </w:pPr>
          </w:p>
        </w:tc>
        <w:tc>
          <w:tcPr>
            <w:tcW w:w="1945" w:type="dxa"/>
            <w:shd w:val="clear" w:color="auto" w:fill="auto"/>
          </w:tcPr>
          <w:p w14:paraId="33B71CFF" w14:textId="77777777" w:rsidR="00C811BD" w:rsidRPr="00FC7A77" w:rsidRDefault="00C811BD">
            <w:pPr>
              <w:tabs>
                <w:tab w:val="left" w:pos="360"/>
              </w:tabs>
              <w:spacing w:after="200" w:line="276" w:lineRule="auto"/>
              <w:ind w:left="720"/>
              <w:rPr>
                <w:rFonts w:ascii="Barlow" w:eastAsia="Barlow" w:hAnsi="Barlow" w:cs="Barlow"/>
                <w:sz w:val="20"/>
                <w:szCs w:val="20"/>
              </w:rPr>
            </w:pPr>
          </w:p>
        </w:tc>
      </w:tr>
      <w:tr w:rsidR="00C811BD" w:rsidRPr="00FC7A77" w14:paraId="70245523" w14:textId="77777777" w:rsidTr="00FC7A77">
        <w:trPr>
          <w:trHeight w:val="461"/>
          <w:jc w:val="center"/>
        </w:trPr>
        <w:tc>
          <w:tcPr>
            <w:tcW w:w="5392" w:type="dxa"/>
            <w:shd w:val="clear" w:color="auto" w:fill="auto"/>
          </w:tcPr>
          <w:p w14:paraId="3B5835B7" w14:textId="77777777" w:rsidR="00C811BD" w:rsidRPr="00FC7A77" w:rsidRDefault="0055029A">
            <w:pPr>
              <w:tabs>
                <w:tab w:val="left" w:pos="360"/>
              </w:tabs>
              <w:spacing w:after="200" w:line="276" w:lineRule="auto"/>
              <w:rPr>
                <w:rFonts w:ascii="Barlow" w:eastAsia="Barlow" w:hAnsi="Barlow" w:cs="Barlow"/>
                <w:b/>
                <w:sz w:val="20"/>
                <w:szCs w:val="20"/>
              </w:rPr>
            </w:pPr>
            <w:r w:rsidRPr="00FC7A77">
              <w:rPr>
                <w:rFonts w:ascii="Barlow" w:eastAsia="Barlow" w:hAnsi="Barlow" w:cs="Barlow"/>
                <w:sz w:val="20"/>
                <w:szCs w:val="20"/>
              </w:rPr>
              <w:t>Equipo de Defensa y Seguridad</w:t>
            </w:r>
          </w:p>
        </w:tc>
        <w:tc>
          <w:tcPr>
            <w:tcW w:w="1945" w:type="dxa"/>
            <w:shd w:val="clear" w:color="auto" w:fill="auto"/>
          </w:tcPr>
          <w:p w14:paraId="42117902" w14:textId="77777777" w:rsidR="00C811BD" w:rsidRPr="00FC7A77" w:rsidRDefault="00C811BD">
            <w:pPr>
              <w:tabs>
                <w:tab w:val="left" w:pos="360"/>
              </w:tabs>
              <w:spacing w:after="200" w:line="276" w:lineRule="auto"/>
              <w:ind w:left="720"/>
              <w:rPr>
                <w:rFonts w:ascii="Barlow" w:eastAsia="Barlow" w:hAnsi="Barlow" w:cs="Barlow"/>
                <w:sz w:val="20"/>
                <w:szCs w:val="20"/>
              </w:rPr>
            </w:pPr>
          </w:p>
        </w:tc>
        <w:tc>
          <w:tcPr>
            <w:tcW w:w="1945" w:type="dxa"/>
            <w:shd w:val="clear" w:color="auto" w:fill="auto"/>
          </w:tcPr>
          <w:p w14:paraId="335C1F2A" w14:textId="77777777" w:rsidR="00C811BD" w:rsidRPr="00FC7A77" w:rsidRDefault="00C811BD">
            <w:pPr>
              <w:tabs>
                <w:tab w:val="left" w:pos="360"/>
              </w:tabs>
              <w:spacing w:after="200" w:line="276" w:lineRule="auto"/>
              <w:ind w:left="720"/>
              <w:rPr>
                <w:rFonts w:ascii="Barlow" w:eastAsia="Barlow" w:hAnsi="Barlow" w:cs="Barlow"/>
                <w:sz w:val="20"/>
                <w:szCs w:val="20"/>
              </w:rPr>
            </w:pPr>
          </w:p>
        </w:tc>
      </w:tr>
      <w:tr w:rsidR="006B0AB9" w:rsidRPr="00FC7A77" w14:paraId="1CE0EBA5" w14:textId="77777777" w:rsidTr="00FC7A77">
        <w:trPr>
          <w:trHeight w:val="744"/>
          <w:jc w:val="center"/>
        </w:trPr>
        <w:tc>
          <w:tcPr>
            <w:tcW w:w="5392" w:type="dxa"/>
            <w:shd w:val="clear" w:color="auto" w:fill="auto"/>
          </w:tcPr>
          <w:p w14:paraId="3CE31979" w14:textId="77777777" w:rsidR="006B0AB9" w:rsidRPr="00FC7A77" w:rsidRDefault="006B0AB9" w:rsidP="006B0AB9">
            <w:pPr>
              <w:tabs>
                <w:tab w:val="left" w:pos="360"/>
              </w:tabs>
              <w:spacing w:after="200" w:line="276" w:lineRule="auto"/>
              <w:rPr>
                <w:rFonts w:ascii="Barlow" w:eastAsia="Barlow" w:hAnsi="Barlow" w:cs="Barlow"/>
                <w:b/>
                <w:sz w:val="20"/>
                <w:szCs w:val="20"/>
              </w:rPr>
            </w:pPr>
            <w:r w:rsidRPr="00FC7A77">
              <w:rPr>
                <w:rFonts w:ascii="Barlow" w:eastAsia="Barlow" w:hAnsi="Barlow" w:cs="Barlow"/>
                <w:sz w:val="20"/>
                <w:szCs w:val="20"/>
              </w:rPr>
              <w:t>Maquinaria, Otros Equipos y Herramientas</w:t>
            </w:r>
          </w:p>
        </w:tc>
        <w:tc>
          <w:tcPr>
            <w:tcW w:w="1945" w:type="dxa"/>
            <w:shd w:val="clear" w:color="auto" w:fill="auto"/>
          </w:tcPr>
          <w:p w14:paraId="6F55173D" w14:textId="01C6F35F" w:rsidR="006B0AB9" w:rsidRPr="00FC7A77" w:rsidRDefault="006B0AB9" w:rsidP="006B0AB9">
            <w:pPr>
              <w:tabs>
                <w:tab w:val="left" w:pos="360"/>
              </w:tabs>
              <w:spacing w:after="200" w:line="276" w:lineRule="auto"/>
              <w:jc w:val="center"/>
              <w:rPr>
                <w:rFonts w:ascii="Barlow" w:eastAsia="Barlow" w:hAnsi="Barlow" w:cs="Barlow"/>
                <w:sz w:val="20"/>
                <w:szCs w:val="20"/>
              </w:rPr>
            </w:pPr>
          </w:p>
        </w:tc>
        <w:tc>
          <w:tcPr>
            <w:tcW w:w="1945" w:type="dxa"/>
            <w:shd w:val="clear" w:color="auto" w:fill="auto"/>
          </w:tcPr>
          <w:p w14:paraId="2E6968A9" w14:textId="17EE36EA" w:rsidR="006B0AB9" w:rsidRPr="00FC7A77" w:rsidRDefault="006B0AB9" w:rsidP="006B0AB9">
            <w:pPr>
              <w:tabs>
                <w:tab w:val="left" w:pos="360"/>
              </w:tabs>
              <w:spacing w:after="200" w:line="276" w:lineRule="auto"/>
              <w:jc w:val="center"/>
              <w:rPr>
                <w:rFonts w:ascii="Barlow" w:eastAsia="Barlow" w:hAnsi="Barlow" w:cs="Barlow"/>
                <w:sz w:val="20"/>
                <w:szCs w:val="20"/>
              </w:rPr>
            </w:pPr>
            <w:r w:rsidRPr="00FC7A77">
              <w:rPr>
                <w:rFonts w:ascii="Barlow" w:eastAsia="Barlow" w:hAnsi="Barlow" w:cs="Barlow"/>
                <w:sz w:val="20"/>
                <w:szCs w:val="20"/>
              </w:rPr>
              <w:t>$53,569.57</w:t>
            </w:r>
          </w:p>
        </w:tc>
      </w:tr>
      <w:tr w:rsidR="006B0AB9" w:rsidRPr="00FC7A77" w14:paraId="4BBED952" w14:textId="77777777" w:rsidTr="00FC7A77">
        <w:trPr>
          <w:trHeight w:val="744"/>
          <w:jc w:val="center"/>
        </w:trPr>
        <w:tc>
          <w:tcPr>
            <w:tcW w:w="5392" w:type="dxa"/>
            <w:shd w:val="clear" w:color="auto" w:fill="auto"/>
          </w:tcPr>
          <w:p w14:paraId="7BBCE105" w14:textId="77777777" w:rsidR="006B0AB9" w:rsidRPr="00FC7A77" w:rsidRDefault="006B0AB9" w:rsidP="006B0AB9">
            <w:pPr>
              <w:tabs>
                <w:tab w:val="left" w:pos="360"/>
              </w:tabs>
              <w:spacing w:after="200" w:line="276" w:lineRule="auto"/>
              <w:rPr>
                <w:rFonts w:ascii="Barlow" w:eastAsia="Barlow" w:hAnsi="Barlow" w:cs="Barlow"/>
                <w:b/>
                <w:sz w:val="20"/>
                <w:szCs w:val="20"/>
              </w:rPr>
            </w:pPr>
            <w:r w:rsidRPr="00FC7A77">
              <w:rPr>
                <w:rFonts w:ascii="Barlow" w:eastAsia="Barlow" w:hAnsi="Barlow" w:cs="Barlow"/>
                <w:sz w:val="20"/>
                <w:szCs w:val="20"/>
              </w:rPr>
              <w:t>Colecciones, Obras de Arte y Objetos Valiosos</w:t>
            </w:r>
          </w:p>
        </w:tc>
        <w:tc>
          <w:tcPr>
            <w:tcW w:w="1945" w:type="dxa"/>
            <w:shd w:val="clear" w:color="auto" w:fill="auto"/>
          </w:tcPr>
          <w:p w14:paraId="181172FB" w14:textId="0FDC95C3" w:rsidR="006B0AB9" w:rsidRPr="00FC7A77" w:rsidRDefault="006B0AB9" w:rsidP="006B0AB9">
            <w:pPr>
              <w:tabs>
                <w:tab w:val="left" w:pos="360"/>
              </w:tabs>
              <w:spacing w:after="200" w:line="276" w:lineRule="auto"/>
              <w:jc w:val="center"/>
              <w:rPr>
                <w:rFonts w:ascii="Barlow" w:eastAsia="Barlow" w:hAnsi="Barlow" w:cs="Barlow"/>
                <w:sz w:val="20"/>
                <w:szCs w:val="20"/>
              </w:rPr>
            </w:pPr>
          </w:p>
        </w:tc>
        <w:tc>
          <w:tcPr>
            <w:tcW w:w="1945" w:type="dxa"/>
            <w:shd w:val="clear" w:color="auto" w:fill="auto"/>
          </w:tcPr>
          <w:p w14:paraId="7074CBE4" w14:textId="28BD77D7" w:rsidR="006B0AB9" w:rsidRPr="00FC7A77" w:rsidRDefault="006B0AB9" w:rsidP="006B0AB9">
            <w:pPr>
              <w:tabs>
                <w:tab w:val="left" w:pos="360"/>
              </w:tabs>
              <w:spacing w:after="200" w:line="276" w:lineRule="auto"/>
              <w:jc w:val="center"/>
              <w:rPr>
                <w:rFonts w:ascii="Barlow" w:eastAsia="Barlow" w:hAnsi="Barlow" w:cs="Barlow"/>
                <w:sz w:val="20"/>
                <w:szCs w:val="20"/>
              </w:rPr>
            </w:pPr>
          </w:p>
        </w:tc>
      </w:tr>
      <w:tr w:rsidR="006B0AB9" w:rsidRPr="00FC7A77" w14:paraId="0644BBC3" w14:textId="77777777" w:rsidTr="00FC7A77">
        <w:trPr>
          <w:trHeight w:val="461"/>
          <w:jc w:val="center"/>
        </w:trPr>
        <w:tc>
          <w:tcPr>
            <w:tcW w:w="5392" w:type="dxa"/>
            <w:shd w:val="clear" w:color="auto" w:fill="auto"/>
          </w:tcPr>
          <w:p w14:paraId="73A4036A" w14:textId="77777777" w:rsidR="006B0AB9" w:rsidRPr="00FC7A77" w:rsidRDefault="006B0AB9" w:rsidP="006B0AB9">
            <w:pPr>
              <w:tabs>
                <w:tab w:val="left" w:pos="360"/>
              </w:tabs>
              <w:spacing w:after="200" w:line="276" w:lineRule="auto"/>
              <w:rPr>
                <w:rFonts w:ascii="Barlow" w:eastAsia="Barlow" w:hAnsi="Barlow" w:cs="Barlow"/>
                <w:b/>
                <w:sz w:val="20"/>
                <w:szCs w:val="20"/>
              </w:rPr>
            </w:pPr>
            <w:r w:rsidRPr="00FC7A77">
              <w:rPr>
                <w:rFonts w:ascii="Barlow" w:eastAsia="Barlow" w:hAnsi="Barlow" w:cs="Barlow"/>
                <w:sz w:val="20"/>
                <w:szCs w:val="20"/>
              </w:rPr>
              <w:t>Activos Biológicos</w:t>
            </w:r>
          </w:p>
        </w:tc>
        <w:tc>
          <w:tcPr>
            <w:tcW w:w="1945" w:type="dxa"/>
            <w:shd w:val="clear" w:color="auto" w:fill="auto"/>
          </w:tcPr>
          <w:p w14:paraId="7623F789" w14:textId="77777777" w:rsidR="006B0AB9" w:rsidRPr="00FC7A77" w:rsidRDefault="006B0AB9" w:rsidP="006B0AB9">
            <w:pPr>
              <w:tabs>
                <w:tab w:val="left" w:pos="360"/>
              </w:tabs>
              <w:spacing w:after="200" w:line="276" w:lineRule="auto"/>
              <w:ind w:left="720"/>
              <w:rPr>
                <w:rFonts w:ascii="Barlow" w:eastAsia="Barlow" w:hAnsi="Barlow" w:cs="Barlow"/>
                <w:sz w:val="20"/>
                <w:szCs w:val="20"/>
                <w:highlight w:val="cyan"/>
              </w:rPr>
            </w:pPr>
          </w:p>
        </w:tc>
        <w:tc>
          <w:tcPr>
            <w:tcW w:w="1945" w:type="dxa"/>
            <w:shd w:val="clear" w:color="auto" w:fill="auto"/>
          </w:tcPr>
          <w:p w14:paraId="5CDC30B0" w14:textId="77777777" w:rsidR="006B0AB9" w:rsidRPr="00FC7A77" w:rsidRDefault="006B0AB9" w:rsidP="006B0AB9">
            <w:pPr>
              <w:tabs>
                <w:tab w:val="left" w:pos="360"/>
              </w:tabs>
              <w:spacing w:after="200" w:line="276" w:lineRule="auto"/>
              <w:ind w:left="720"/>
              <w:rPr>
                <w:rFonts w:ascii="Barlow" w:eastAsia="Barlow" w:hAnsi="Barlow" w:cs="Barlow"/>
                <w:sz w:val="20"/>
                <w:szCs w:val="20"/>
                <w:highlight w:val="cyan"/>
              </w:rPr>
            </w:pPr>
          </w:p>
        </w:tc>
      </w:tr>
      <w:tr w:rsidR="00C811BD" w:rsidRPr="00FC7A77" w14:paraId="59DBE3B8" w14:textId="77777777" w:rsidTr="00FC7A77">
        <w:trPr>
          <w:trHeight w:val="476"/>
          <w:jc w:val="center"/>
        </w:trPr>
        <w:tc>
          <w:tcPr>
            <w:tcW w:w="5392" w:type="dxa"/>
            <w:tcBorders>
              <w:bottom w:val="single" w:sz="4" w:space="0" w:color="000000"/>
            </w:tcBorders>
            <w:shd w:val="clear" w:color="auto" w:fill="auto"/>
          </w:tcPr>
          <w:p w14:paraId="15E3E9EE" w14:textId="77777777" w:rsidR="00C811BD" w:rsidRPr="00FC7A77" w:rsidRDefault="0055029A">
            <w:pPr>
              <w:tabs>
                <w:tab w:val="left" w:pos="360"/>
              </w:tabs>
              <w:spacing w:after="200" w:line="276" w:lineRule="auto"/>
              <w:rPr>
                <w:rFonts w:ascii="Barlow" w:eastAsia="Barlow" w:hAnsi="Barlow" w:cs="Barlow"/>
                <w:b/>
                <w:sz w:val="20"/>
                <w:szCs w:val="20"/>
              </w:rPr>
            </w:pPr>
            <w:r w:rsidRPr="00FC7A77">
              <w:rPr>
                <w:rFonts w:ascii="Barlow" w:eastAsia="Barlow" w:hAnsi="Barlow" w:cs="Barlow"/>
                <w:b/>
                <w:sz w:val="20"/>
                <w:szCs w:val="20"/>
              </w:rPr>
              <w:t>Otras Inversiones</w:t>
            </w:r>
          </w:p>
        </w:tc>
        <w:tc>
          <w:tcPr>
            <w:tcW w:w="1945" w:type="dxa"/>
            <w:tcBorders>
              <w:bottom w:val="single" w:sz="4" w:space="0" w:color="000000"/>
            </w:tcBorders>
            <w:shd w:val="clear" w:color="auto" w:fill="auto"/>
          </w:tcPr>
          <w:p w14:paraId="63920AE1" w14:textId="77777777" w:rsidR="00C811BD" w:rsidRPr="00FC7A77" w:rsidRDefault="00C811BD">
            <w:pPr>
              <w:tabs>
                <w:tab w:val="left" w:pos="360"/>
              </w:tabs>
              <w:spacing w:after="200" w:line="276" w:lineRule="auto"/>
              <w:ind w:left="720"/>
              <w:rPr>
                <w:rFonts w:ascii="Barlow" w:eastAsia="Barlow" w:hAnsi="Barlow" w:cs="Barlow"/>
                <w:b/>
                <w:sz w:val="20"/>
                <w:szCs w:val="20"/>
                <w:highlight w:val="cyan"/>
              </w:rPr>
            </w:pPr>
          </w:p>
        </w:tc>
        <w:tc>
          <w:tcPr>
            <w:tcW w:w="1945" w:type="dxa"/>
            <w:tcBorders>
              <w:bottom w:val="single" w:sz="4" w:space="0" w:color="000000"/>
            </w:tcBorders>
            <w:shd w:val="clear" w:color="auto" w:fill="auto"/>
          </w:tcPr>
          <w:p w14:paraId="74B83526" w14:textId="77777777" w:rsidR="00C811BD" w:rsidRPr="00FC7A77" w:rsidRDefault="00C811BD">
            <w:pPr>
              <w:tabs>
                <w:tab w:val="left" w:pos="360"/>
              </w:tabs>
              <w:spacing w:after="200" w:line="276" w:lineRule="auto"/>
              <w:ind w:left="720"/>
              <w:rPr>
                <w:rFonts w:ascii="Barlow" w:eastAsia="Barlow" w:hAnsi="Barlow" w:cs="Barlow"/>
                <w:b/>
                <w:sz w:val="20"/>
                <w:szCs w:val="20"/>
                <w:highlight w:val="cyan"/>
              </w:rPr>
            </w:pPr>
          </w:p>
        </w:tc>
      </w:tr>
      <w:tr w:rsidR="006B0AB9" w:rsidRPr="00FC7A77" w14:paraId="480C3242" w14:textId="77777777" w:rsidTr="00FC7A77">
        <w:trPr>
          <w:trHeight w:val="729"/>
          <w:jc w:val="center"/>
        </w:trPr>
        <w:tc>
          <w:tcPr>
            <w:tcW w:w="5392" w:type="dxa"/>
            <w:shd w:val="clear" w:color="auto" w:fill="auto"/>
          </w:tcPr>
          <w:p w14:paraId="63BBFFDB" w14:textId="77777777" w:rsidR="006B0AB9" w:rsidRPr="00FC7A77" w:rsidRDefault="006B0AB9" w:rsidP="006B0AB9">
            <w:pPr>
              <w:tabs>
                <w:tab w:val="left" w:pos="360"/>
              </w:tabs>
              <w:spacing w:after="200" w:line="276" w:lineRule="auto"/>
              <w:ind w:left="720"/>
              <w:rPr>
                <w:rFonts w:ascii="Barlow" w:eastAsia="Barlow" w:hAnsi="Barlow" w:cs="Barlow"/>
                <w:b/>
                <w:sz w:val="20"/>
                <w:szCs w:val="20"/>
              </w:rPr>
            </w:pPr>
            <w:r w:rsidRPr="00FC7A77">
              <w:rPr>
                <w:rFonts w:ascii="Barlow" w:eastAsia="Barlow" w:hAnsi="Barlow" w:cs="Barlow"/>
                <w:b/>
                <w:sz w:val="20"/>
                <w:szCs w:val="20"/>
              </w:rPr>
              <w:t>Total</w:t>
            </w:r>
          </w:p>
        </w:tc>
        <w:tc>
          <w:tcPr>
            <w:tcW w:w="1945" w:type="dxa"/>
            <w:shd w:val="clear" w:color="auto" w:fill="auto"/>
          </w:tcPr>
          <w:p w14:paraId="3E53519F" w14:textId="1114463C" w:rsidR="006B0AB9" w:rsidRPr="00FC7A77" w:rsidRDefault="00AA2476" w:rsidP="006B0AB9">
            <w:pPr>
              <w:tabs>
                <w:tab w:val="left" w:pos="360"/>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$0.00</w:t>
            </w:r>
          </w:p>
        </w:tc>
        <w:tc>
          <w:tcPr>
            <w:tcW w:w="1945" w:type="dxa"/>
            <w:shd w:val="clear" w:color="auto" w:fill="auto"/>
          </w:tcPr>
          <w:p w14:paraId="1D6F0B2B" w14:textId="18967A73" w:rsidR="006B0AB9" w:rsidRPr="00FC7A77" w:rsidRDefault="006B0AB9" w:rsidP="00AA2476">
            <w:pPr>
              <w:tabs>
                <w:tab w:val="left" w:pos="360"/>
              </w:tabs>
              <w:spacing w:after="200" w:line="276" w:lineRule="auto"/>
              <w:jc w:val="center"/>
              <w:rPr>
                <w:rFonts w:ascii="Barlow" w:eastAsia="Barlow" w:hAnsi="Barlow" w:cs="Barlow"/>
                <w:b/>
                <w:sz w:val="20"/>
                <w:szCs w:val="20"/>
                <w:highlight w:val="cyan"/>
              </w:rPr>
            </w:pPr>
            <w:r w:rsidRPr="00FC7A77">
              <w:rPr>
                <w:rFonts w:ascii="Barlow" w:eastAsia="Barlow" w:hAnsi="Barlow" w:cs="Barlow"/>
                <w:b/>
                <w:sz w:val="20"/>
                <w:szCs w:val="20"/>
              </w:rPr>
              <w:t>$242,540.71</w:t>
            </w:r>
          </w:p>
        </w:tc>
      </w:tr>
    </w:tbl>
    <w:p w14:paraId="16F0EC50" w14:textId="77777777" w:rsidR="00C811BD" w:rsidRPr="00FC7A77" w:rsidRDefault="00C811BD">
      <w:pPr>
        <w:tabs>
          <w:tab w:val="left" w:pos="360"/>
        </w:tabs>
        <w:spacing w:after="200" w:line="276" w:lineRule="auto"/>
        <w:ind w:left="720"/>
        <w:rPr>
          <w:rFonts w:ascii="Barlow" w:eastAsia="Barlow" w:hAnsi="Barlow" w:cs="Barlow"/>
          <w:sz w:val="20"/>
          <w:szCs w:val="20"/>
        </w:rPr>
      </w:pPr>
    </w:p>
    <w:p w14:paraId="33A686D7" w14:textId="77777777" w:rsidR="00C811BD" w:rsidRPr="00FC7A77" w:rsidRDefault="0055029A">
      <w:pPr>
        <w:numPr>
          <w:ilvl w:val="0"/>
          <w:numId w:val="4"/>
        </w:numPr>
        <w:pBdr>
          <w:top w:val="nil"/>
          <w:left w:val="nil"/>
          <w:bottom w:val="nil"/>
          <w:right w:val="nil"/>
          <w:between w:val="nil"/>
        </w:pBdr>
        <w:tabs>
          <w:tab w:val="left" w:pos="360"/>
        </w:tabs>
        <w:spacing w:after="200" w:line="276" w:lineRule="auto"/>
        <w:rPr>
          <w:rFonts w:ascii="Barlow" w:eastAsia="Barlow" w:hAnsi="Barlow" w:cs="Barlow"/>
          <w:color w:val="000000"/>
          <w:sz w:val="20"/>
          <w:szCs w:val="20"/>
        </w:rPr>
      </w:pPr>
      <w:r w:rsidRPr="00FC7A77">
        <w:rPr>
          <w:rFonts w:ascii="Barlow" w:eastAsia="Barlow" w:hAnsi="Barlow" w:cs="Barlow"/>
          <w:color w:val="000000"/>
          <w:sz w:val="20"/>
          <w:szCs w:val="20"/>
        </w:rPr>
        <w:lastRenderedPageBreak/>
        <w:t>A continuación, se presenta la Conciliación de los Flujos de Efectivo Netos de las Actividades de Operación y los saldos de Resultados del Ejercicio (Ahorro/Desahorro):</w:t>
      </w:r>
    </w:p>
    <w:tbl>
      <w:tblPr>
        <w:tblStyle w:val="aff5"/>
        <w:tblW w:w="93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16"/>
        <w:gridCol w:w="2157"/>
        <w:gridCol w:w="2100"/>
      </w:tblGrid>
      <w:tr w:rsidR="00C811BD" w:rsidRPr="00FC7A77" w14:paraId="1DA5BBE2" w14:textId="77777777" w:rsidTr="00FC7A77">
        <w:trPr>
          <w:trHeight w:val="252"/>
          <w:jc w:val="center"/>
        </w:trPr>
        <w:tc>
          <w:tcPr>
            <w:tcW w:w="5116" w:type="dxa"/>
          </w:tcPr>
          <w:p w14:paraId="168FAE6A"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CONCEPTO</w:t>
            </w:r>
          </w:p>
        </w:tc>
        <w:tc>
          <w:tcPr>
            <w:tcW w:w="2157" w:type="dxa"/>
          </w:tcPr>
          <w:p w14:paraId="2122D6DA" w14:textId="2F795731" w:rsidR="00C811BD" w:rsidRPr="00FC7A77" w:rsidRDefault="00AA2476">
            <w:pPr>
              <w:jc w:val="center"/>
              <w:rPr>
                <w:rFonts w:ascii="Barlow" w:eastAsia="Barlow" w:hAnsi="Barlow" w:cs="Barlow"/>
                <w:b/>
                <w:sz w:val="20"/>
                <w:szCs w:val="20"/>
              </w:rPr>
            </w:pPr>
            <w:r w:rsidRPr="00FC7A77">
              <w:rPr>
                <w:rFonts w:ascii="Barlow" w:eastAsia="Barlow" w:hAnsi="Barlow" w:cs="Barlow"/>
                <w:b/>
                <w:sz w:val="20"/>
                <w:szCs w:val="20"/>
              </w:rPr>
              <w:t>2024</w:t>
            </w:r>
          </w:p>
        </w:tc>
        <w:tc>
          <w:tcPr>
            <w:tcW w:w="2100" w:type="dxa"/>
          </w:tcPr>
          <w:p w14:paraId="50992177" w14:textId="050FDEE6" w:rsidR="00C811BD" w:rsidRPr="00FC7A77" w:rsidRDefault="00AA2476">
            <w:pPr>
              <w:jc w:val="center"/>
              <w:rPr>
                <w:rFonts w:ascii="Barlow" w:eastAsia="Barlow" w:hAnsi="Barlow" w:cs="Barlow"/>
                <w:b/>
                <w:sz w:val="20"/>
                <w:szCs w:val="20"/>
              </w:rPr>
            </w:pPr>
            <w:r w:rsidRPr="00FC7A77">
              <w:rPr>
                <w:rFonts w:ascii="Barlow" w:eastAsia="Barlow" w:hAnsi="Barlow" w:cs="Barlow"/>
                <w:b/>
                <w:sz w:val="20"/>
                <w:szCs w:val="20"/>
              </w:rPr>
              <w:t>2023</w:t>
            </w:r>
          </w:p>
        </w:tc>
      </w:tr>
      <w:tr w:rsidR="00AA2476" w:rsidRPr="00FC7A77" w14:paraId="2EA28A41" w14:textId="77777777" w:rsidTr="00FC7A77">
        <w:trPr>
          <w:trHeight w:val="200"/>
          <w:jc w:val="center"/>
        </w:trPr>
        <w:tc>
          <w:tcPr>
            <w:tcW w:w="5116" w:type="dxa"/>
          </w:tcPr>
          <w:p w14:paraId="7A2584EB" w14:textId="77777777" w:rsidR="00AA2476" w:rsidRPr="00FC7A77" w:rsidRDefault="00AA2476" w:rsidP="00AA2476">
            <w:pPr>
              <w:rPr>
                <w:rFonts w:ascii="Barlow" w:eastAsia="Barlow" w:hAnsi="Barlow" w:cs="Barlow"/>
                <w:b/>
                <w:sz w:val="20"/>
                <w:szCs w:val="20"/>
              </w:rPr>
            </w:pPr>
            <w:r w:rsidRPr="00FC7A77">
              <w:rPr>
                <w:rFonts w:ascii="Barlow" w:eastAsia="Barlow" w:hAnsi="Barlow" w:cs="Barlow"/>
                <w:b/>
                <w:sz w:val="20"/>
                <w:szCs w:val="20"/>
              </w:rPr>
              <w:t>Resultados del Ejercicio Ahorro/Desahorro</w:t>
            </w:r>
          </w:p>
        </w:tc>
        <w:tc>
          <w:tcPr>
            <w:tcW w:w="2157" w:type="dxa"/>
          </w:tcPr>
          <w:p w14:paraId="0C6937F1" w14:textId="706BFD24" w:rsidR="00AA2476" w:rsidRPr="00FC7A77" w:rsidRDefault="00AA2476" w:rsidP="00AA2476">
            <w:pPr>
              <w:jc w:val="right"/>
              <w:rPr>
                <w:rFonts w:ascii="Barlow" w:eastAsia="Barlow" w:hAnsi="Barlow" w:cs="Barlow"/>
                <w:b/>
                <w:bCs/>
                <w:sz w:val="20"/>
                <w:szCs w:val="20"/>
              </w:rPr>
            </w:pPr>
            <w:r w:rsidRPr="00FC7A77">
              <w:rPr>
                <w:rFonts w:ascii="Barlow" w:eastAsia="Barlow" w:hAnsi="Barlow" w:cs="Barlow"/>
                <w:b/>
                <w:bCs/>
                <w:sz w:val="20"/>
                <w:szCs w:val="20"/>
              </w:rPr>
              <w:t>$</w:t>
            </w:r>
            <w:r w:rsidR="00F82B35" w:rsidRPr="00FC7A77">
              <w:rPr>
                <w:rFonts w:ascii="Barlow" w:eastAsia="Barlow" w:hAnsi="Barlow" w:cs="Barlow"/>
                <w:b/>
                <w:bCs/>
                <w:sz w:val="20"/>
                <w:szCs w:val="20"/>
              </w:rPr>
              <w:t>2,352,677.56</w:t>
            </w:r>
          </w:p>
        </w:tc>
        <w:tc>
          <w:tcPr>
            <w:tcW w:w="2100" w:type="dxa"/>
          </w:tcPr>
          <w:p w14:paraId="3B93C2BC" w14:textId="1F2DA5E3" w:rsidR="00AA2476" w:rsidRPr="00FC7A77" w:rsidRDefault="00AA2476" w:rsidP="00AA2476">
            <w:pPr>
              <w:jc w:val="right"/>
              <w:rPr>
                <w:rFonts w:ascii="Barlow" w:eastAsia="Barlow" w:hAnsi="Barlow" w:cs="Barlow"/>
                <w:b/>
                <w:bCs/>
                <w:sz w:val="20"/>
                <w:szCs w:val="20"/>
              </w:rPr>
            </w:pPr>
            <w:r w:rsidRPr="00FC7A77">
              <w:rPr>
                <w:rFonts w:ascii="Barlow" w:eastAsia="Barlow" w:hAnsi="Barlow" w:cs="Barlow"/>
                <w:b/>
                <w:bCs/>
                <w:sz w:val="20"/>
                <w:szCs w:val="20"/>
              </w:rPr>
              <w:t>$656,053.21</w:t>
            </w:r>
          </w:p>
        </w:tc>
      </w:tr>
      <w:tr w:rsidR="00AA2476" w:rsidRPr="00FC7A77" w14:paraId="713E9315" w14:textId="77777777" w:rsidTr="00FC7A77">
        <w:trPr>
          <w:trHeight w:val="442"/>
          <w:jc w:val="center"/>
        </w:trPr>
        <w:tc>
          <w:tcPr>
            <w:tcW w:w="5116" w:type="dxa"/>
          </w:tcPr>
          <w:p w14:paraId="2C9E9EEE" w14:textId="77777777" w:rsidR="00AA2476" w:rsidRPr="00FC7A77" w:rsidRDefault="00AA2476" w:rsidP="00AA2476">
            <w:pPr>
              <w:rPr>
                <w:rFonts w:ascii="Barlow" w:eastAsia="Barlow" w:hAnsi="Barlow" w:cs="Barlow"/>
                <w:b/>
                <w:sz w:val="20"/>
                <w:szCs w:val="20"/>
              </w:rPr>
            </w:pPr>
            <w:r w:rsidRPr="00FC7A77">
              <w:rPr>
                <w:rFonts w:ascii="Barlow" w:eastAsia="Barlow" w:hAnsi="Barlow" w:cs="Barlow"/>
                <w:b/>
                <w:sz w:val="20"/>
                <w:szCs w:val="20"/>
              </w:rPr>
              <w:t>Movimientos de partidas (o rubros) que no afectan al efectivo</w:t>
            </w:r>
          </w:p>
        </w:tc>
        <w:tc>
          <w:tcPr>
            <w:tcW w:w="2157" w:type="dxa"/>
          </w:tcPr>
          <w:p w14:paraId="5C43D698" w14:textId="5879E9C5" w:rsidR="00AA2476" w:rsidRPr="00FC7A77" w:rsidRDefault="00AA2476" w:rsidP="00AA2476">
            <w:pPr>
              <w:jc w:val="right"/>
              <w:rPr>
                <w:rFonts w:ascii="Barlow" w:eastAsia="Barlow" w:hAnsi="Barlow" w:cs="Barlow"/>
                <w:b/>
                <w:bCs/>
                <w:sz w:val="20"/>
                <w:szCs w:val="20"/>
                <w:highlight w:val="cyan"/>
              </w:rPr>
            </w:pPr>
          </w:p>
        </w:tc>
        <w:tc>
          <w:tcPr>
            <w:tcW w:w="2100" w:type="dxa"/>
          </w:tcPr>
          <w:p w14:paraId="318C5FA9" w14:textId="023EF3BA" w:rsidR="00AA2476" w:rsidRPr="00FC7A77" w:rsidRDefault="00AA2476" w:rsidP="00AA2476">
            <w:pPr>
              <w:jc w:val="right"/>
              <w:rPr>
                <w:rFonts w:ascii="Barlow" w:eastAsia="Barlow" w:hAnsi="Barlow" w:cs="Barlow"/>
                <w:b/>
                <w:bCs/>
                <w:sz w:val="20"/>
                <w:szCs w:val="20"/>
              </w:rPr>
            </w:pPr>
          </w:p>
        </w:tc>
      </w:tr>
      <w:tr w:rsidR="00AA2476" w:rsidRPr="00FC7A77" w14:paraId="6EC97B08" w14:textId="77777777" w:rsidTr="00FC7A77">
        <w:trPr>
          <w:trHeight w:val="213"/>
          <w:jc w:val="center"/>
        </w:trPr>
        <w:tc>
          <w:tcPr>
            <w:tcW w:w="5116" w:type="dxa"/>
          </w:tcPr>
          <w:p w14:paraId="089D91C8" w14:textId="77777777" w:rsidR="00AA2476" w:rsidRPr="00FC7A77" w:rsidRDefault="00AA2476" w:rsidP="00AA2476">
            <w:pPr>
              <w:rPr>
                <w:rFonts w:ascii="Barlow" w:hAnsi="Barlow"/>
                <w:sz w:val="20"/>
                <w:szCs w:val="20"/>
              </w:rPr>
            </w:pPr>
            <w:r w:rsidRPr="00FC7A77">
              <w:rPr>
                <w:rFonts w:ascii="Barlow" w:eastAsia="Barlow" w:hAnsi="Barlow" w:cs="Barlow"/>
                <w:sz w:val="20"/>
                <w:szCs w:val="20"/>
              </w:rPr>
              <w:t>Depreciación</w:t>
            </w:r>
          </w:p>
        </w:tc>
        <w:tc>
          <w:tcPr>
            <w:tcW w:w="2157" w:type="dxa"/>
          </w:tcPr>
          <w:p w14:paraId="1FEE5098" w14:textId="3EB89CCD" w:rsidR="00AA2476" w:rsidRPr="00FC7A77" w:rsidRDefault="00AA2476" w:rsidP="00AA2476">
            <w:pPr>
              <w:jc w:val="right"/>
              <w:rPr>
                <w:rFonts w:ascii="Barlow" w:eastAsia="Barlow" w:hAnsi="Barlow" w:cs="Barlow"/>
                <w:sz w:val="20"/>
                <w:szCs w:val="20"/>
              </w:rPr>
            </w:pPr>
            <w:r w:rsidRPr="00FC7A77">
              <w:rPr>
                <w:rFonts w:ascii="Barlow" w:eastAsia="Barlow" w:hAnsi="Barlow" w:cs="Barlow"/>
                <w:sz w:val="20"/>
                <w:szCs w:val="20"/>
              </w:rPr>
              <w:t>$</w:t>
            </w:r>
            <w:r w:rsidR="00C045BF" w:rsidRPr="00FC7A77">
              <w:rPr>
                <w:rFonts w:ascii="Barlow" w:eastAsia="Barlow" w:hAnsi="Barlow" w:cs="Barlow"/>
                <w:sz w:val="20"/>
                <w:szCs w:val="20"/>
              </w:rPr>
              <w:t>1</w:t>
            </w:r>
            <w:r w:rsidR="00F82B35" w:rsidRPr="00FC7A77">
              <w:rPr>
                <w:rFonts w:ascii="Barlow" w:eastAsia="Barlow" w:hAnsi="Barlow" w:cs="Barlow"/>
                <w:sz w:val="20"/>
                <w:szCs w:val="20"/>
              </w:rPr>
              <w:t>5</w:t>
            </w:r>
            <w:r w:rsidR="00C045BF" w:rsidRPr="00FC7A77">
              <w:rPr>
                <w:rFonts w:ascii="Barlow" w:eastAsia="Barlow" w:hAnsi="Barlow" w:cs="Barlow"/>
                <w:sz w:val="20"/>
                <w:szCs w:val="20"/>
              </w:rPr>
              <w:t>,</w:t>
            </w:r>
            <w:r w:rsidR="00F82B35" w:rsidRPr="00FC7A77">
              <w:rPr>
                <w:rFonts w:ascii="Barlow" w:eastAsia="Barlow" w:hAnsi="Barlow" w:cs="Barlow"/>
                <w:sz w:val="20"/>
                <w:szCs w:val="20"/>
              </w:rPr>
              <w:t>118.77</w:t>
            </w:r>
          </w:p>
        </w:tc>
        <w:tc>
          <w:tcPr>
            <w:tcW w:w="2100" w:type="dxa"/>
          </w:tcPr>
          <w:p w14:paraId="14968DC5" w14:textId="3B71F1B5" w:rsidR="00AA2476" w:rsidRPr="00FC7A77" w:rsidRDefault="00AA2476" w:rsidP="00AA2476">
            <w:pPr>
              <w:jc w:val="right"/>
              <w:rPr>
                <w:rFonts w:ascii="Barlow" w:eastAsia="Barlow" w:hAnsi="Barlow" w:cs="Barlow"/>
                <w:sz w:val="20"/>
                <w:szCs w:val="20"/>
              </w:rPr>
            </w:pPr>
            <w:r w:rsidRPr="00FC7A77">
              <w:rPr>
                <w:rFonts w:ascii="Barlow" w:eastAsia="Barlow" w:hAnsi="Barlow" w:cs="Barlow"/>
                <w:sz w:val="20"/>
                <w:szCs w:val="20"/>
              </w:rPr>
              <w:t>$28,143.14</w:t>
            </w:r>
          </w:p>
        </w:tc>
      </w:tr>
      <w:tr w:rsidR="00AA2476" w:rsidRPr="00FC7A77" w14:paraId="667E9EBD" w14:textId="77777777" w:rsidTr="00FC7A77">
        <w:trPr>
          <w:trHeight w:val="315"/>
          <w:jc w:val="center"/>
        </w:trPr>
        <w:tc>
          <w:tcPr>
            <w:tcW w:w="5116" w:type="dxa"/>
          </w:tcPr>
          <w:p w14:paraId="4281D226" w14:textId="77777777" w:rsidR="00AA2476" w:rsidRPr="00FC7A77" w:rsidRDefault="00AA2476" w:rsidP="00AA2476">
            <w:pPr>
              <w:rPr>
                <w:rFonts w:ascii="Barlow" w:hAnsi="Barlow"/>
                <w:sz w:val="20"/>
                <w:szCs w:val="20"/>
              </w:rPr>
            </w:pPr>
            <w:r w:rsidRPr="00FC7A77">
              <w:rPr>
                <w:rFonts w:ascii="Barlow" w:eastAsia="Barlow" w:hAnsi="Barlow" w:cs="Barlow"/>
                <w:sz w:val="20"/>
                <w:szCs w:val="20"/>
              </w:rPr>
              <w:t>Amortización</w:t>
            </w:r>
          </w:p>
        </w:tc>
        <w:tc>
          <w:tcPr>
            <w:tcW w:w="2157" w:type="dxa"/>
          </w:tcPr>
          <w:p w14:paraId="0967D98B" w14:textId="4B34ABC9" w:rsidR="00AA2476" w:rsidRPr="00FC7A77" w:rsidRDefault="00AA2476" w:rsidP="00AA2476">
            <w:pPr>
              <w:jc w:val="right"/>
              <w:rPr>
                <w:rFonts w:ascii="Barlow" w:eastAsia="Barlow" w:hAnsi="Barlow" w:cs="Barlow"/>
                <w:sz w:val="20"/>
                <w:szCs w:val="20"/>
              </w:rPr>
            </w:pPr>
            <w:r w:rsidRPr="00FC7A77">
              <w:rPr>
                <w:rFonts w:ascii="Barlow" w:eastAsia="Barlow" w:hAnsi="Barlow" w:cs="Barlow"/>
                <w:sz w:val="20"/>
                <w:szCs w:val="20"/>
              </w:rPr>
              <w:t>$</w:t>
            </w:r>
            <w:r w:rsidR="00F82B35" w:rsidRPr="00FC7A77">
              <w:rPr>
                <w:rFonts w:ascii="Barlow" w:eastAsia="Barlow" w:hAnsi="Barlow" w:cs="Barlow"/>
                <w:sz w:val="20"/>
                <w:szCs w:val="20"/>
              </w:rPr>
              <w:t>149,063.81</w:t>
            </w:r>
          </w:p>
        </w:tc>
        <w:tc>
          <w:tcPr>
            <w:tcW w:w="2100" w:type="dxa"/>
          </w:tcPr>
          <w:p w14:paraId="701165E3" w14:textId="020246E5" w:rsidR="00AA2476" w:rsidRPr="00FC7A77" w:rsidRDefault="00AA2476" w:rsidP="00AA2476">
            <w:pPr>
              <w:jc w:val="right"/>
              <w:rPr>
                <w:rFonts w:ascii="Barlow" w:eastAsia="Barlow" w:hAnsi="Barlow" w:cs="Barlow"/>
                <w:sz w:val="20"/>
                <w:szCs w:val="20"/>
              </w:rPr>
            </w:pPr>
            <w:r w:rsidRPr="00FC7A77">
              <w:rPr>
                <w:rFonts w:ascii="Barlow" w:eastAsia="Barlow" w:hAnsi="Barlow" w:cs="Barlow"/>
                <w:sz w:val="20"/>
                <w:szCs w:val="20"/>
              </w:rPr>
              <w:t>$714,680.93</w:t>
            </w:r>
          </w:p>
        </w:tc>
      </w:tr>
      <w:tr w:rsidR="00AA2476" w:rsidRPr="00FC7A77" w14:paraId="72C94DAA" w14:textId="77777777" w:rsidTr="00FC7A77">
        <w:trPr>
          <w:trHeight w:val="331"/>
          <w:jc w:val="center"/>
        </w:trPr>
        <w:tc>
          <w:tcPr>
            <w:tcW w:w="5116" w:type="dxa"/>
          </w:tcPr>
          <w:p w14:paraId="229C9A72" w14:textId="160C9C4A" w:rsidR="00AA2476" w:rsidRPr="00FC7A77" w:rsidRDefault="005B1815" w:rsidP="00AA2476">
            <w:pPr>
              <w:rPr>
                <w:rFonts w:ascii="Barlow" w:hAnsi="Barlow"/>
                <w:sz w:val="20"/>
                <w:szCs w:val="20"/>
              </w:rPr>
            </w:pPr>
            <w:r w:rsidRPr="00FC7A77">
              <w:rPr>
                <w:rFonts w:ascii="Barlow" w:eastAsia="Barlow" w:hAnsi="Barlow" w:cs="Barlow"/>
                <w:sz w:val="20"/>
                <w:szCs w:val="20"/>
              </w:rPr>
              <w:t>Disminución</w:t>
            </w:r>
            <w:r w:rsidR="00AA2476" w:rsidRPr="00FC7A77">
              <w:rPr>
                <w:rFonts w:ascii="Barlow" w:eastAsia="Barlow" w:hAnsi="Barlow" w:cs="Barlow"/>
                <w:sz w:val="20"/>
                <w:szCs w:val="20"/>
              </w:rPr>
              <w:t xml:space="preserve"> en las provisiones</w:t>
            </w:r>
          </w:p>
        </w:tc>
        <w:tc>
          <w:tcPr>
            <w:tcW w:w="2157" w:type="dxa"/>
          </w:tcPr>
          <w:p w14:paraId="6CDDBC76" w14:textId="778A96BC" w:rsidR="00AA2476" w:rsidRPr="00FC7A77" w:rsidRDefault="00AA2476" w:rsidP="003E7EB9">
            <w:pPr>
              <w:tabs>
                <w:tab w:val="center" w:pos="739"/>
                <w:tab w:val="right" w:pos="1479"/>
              </w:tabs>
              <w:jc w:val="right"/>
              <w:rPr>
                <w:rFonts w:ascii="Barlow" w:eastAsia="Barlow" w:hAnsi="Barlow" w:cs="Barlow"/>
                <w:sz w:val="20"/>
                <w:szCs w:val="20"/>
              </w:rPr>
            </w:pPr>
            <w:r w:rsidRPr="00FC7A77">
              <w:rPr>
                <w:rFonts w:ascii="Barlow" w:eastAsia="Barlow" w:hAnsi="Barlow" w:cs="Barlow"/>
                <w:sz w:val="20"/>
                <w:szCs w:val="20"/>
              </w:rPr>
              <w:t>$</w:t>
            </w:r>
            <w:r w:rsidR="000169A8" w:rsidRPr="00FC7A77">
              <w:rPr>
                <w:rFonts w:ascii="Barlow" w:eastAsia="Barlow" w:hAnsi="Barlow" w:cs="Barlow"/>
                <w:sz w:val="20"/>
                <w:szCs w:val="20"/>
              </w:rPr>
              <w:t>47</w:t>
            </w:r>
            <w:r w:rsidR="00C045BF" w:rsidRPr="00FC7A77">
              <w:rPr>
                <w:rFonts w:ascii="Barlow" w:eastAsia="Barlow" w:hAnsi="Barlow" w:cs="Barlow"/>
                <w:sz w:val="20"/>
                <w:szCs w:val="20"/>
              </w:rPr>
              <w:t>,</w:t>
            </w:r>
            <w:r w:rsidR="000169A8" w:rsidRPr="00FC7A77">
              <w:rPr>
                <w:rFonts w:ascii="Barlow" w:eastAsia="Barlow" w:hAnsi="Barlow" w:cs="Barlow"/>
                <w:sz w:val="20"/>
                <w:szCs w:val="20"/>
              </w:rPr>
              <w:t>548.72</w:t>
            </w:r>
          </w:p>
        </w:tc>
        <w:tc>
          <w:tcPr>
            <w:tcW w:w="2100" w:type="dxa"/>
          </w:tcPr>
          <w:p w14:paraId="1193EBCA" w14:textId="71389C92" w:rsidR="00AA2476" w:rsidRPr="00FC7A77" w:rsidRDefault="00AA2476" w:rsidP="00AA2476">
            <w:pPr>
              <w:jc w:val="right"/>
              <w:rPr>
                <w:rFonts w:ascii="Barlow" w:eastAsia="Barlow" w:hAnsi="Barlow" w:cs="Barlow"/>
                <w:sz w:val="20"/>
                <w:szCs w:val="20"/>
              </w:rPr>
            </w:pPr>
            <w:r w:rsidRPr="00FC7A77">
              <w:rPr>
                <w:rFonts w:ascii="Barlow" w:eastAsia="Barlow" w:hAnsi="Barlow" w:cs="Barlow"/>
                <w:sz w:val="20"/>
                <w:szCs w:val="20"/>
              </w:rPr>
              <w:tab/>
            </w:r>
            <w:r w:rsidRPr="00FC7A77">
              <w:rPr>
                <w:rFonts w:ascii="Barlow" w:eastAsia="Barlow" w:hAnsi="Barlow" w:cs="Barlow"/>
                <w:sz w:val="20"/>
                <w:szCs w:val="20"/>
              </w:rPr>
              <w:tab/>
              <w:t>$6,141.99</w:t>
            </w:r>
          </w:p>
        </w:tc>
      </w:tr>
      <w:tr w:rsidR="00AA2476" w:rsidRPr="00FC7A77" w14:paraId="39A8F6E8" w14:textId="77777777" w:rsidTr="00FC7A77">
        <w:trPr>
          <w:trHeight w:val="56"/>
          <w:jc w:val="center"/>
        </w:trPr>
        <w:tc>
          <w:tcPr>
            <w:tcW w:w="5116" w:type="dxa"/>
          </w:tcPr>
          <w:p w14:paraId="2FB5762F" w14:textId="77777777" w:rsidR="00AA2476" w:rsidRPr="00FC7A77" w:rsidRDefault="00AA2476" w:rsidP="00AA2476">
            <w:pPr>
              <w:rPr>
                <w:rFonts w:ascii="Barlow" w:hAnsi="Barlow"/>
                <w:sz w:val="20"/>
                <w:szCs w:val="20"/>
              </w:rPr>
            </w:pPr>
            <w:r w:rsidRPr="00FC7A77">
              <w:rPr>
                <w:rFonts w:ascii="Barlow" w:eastAsia="Barlow" w:hAnsi="Barlow" w:cs="Barlow"/>
                <w:sz w:val="20"/>
                <w:szCs w:val="20"/>
              </w:rPr>
              <w:t>Incremento en inversiones producido por revaluación</w:t>
            </w:r>
          </w:p>
        </w:tc>
        <w:tc>
          <w:tcPr>
            <w:tcW w:w="2157" w:type="dxa"/>
          </w:tcPr>
          <w:p w14:paraId="5F83B3A0" w14:textId="7CB5B3A2" w:rsidR="00AA2476" w:rsidRPr="00FC7A77" w:rsidRDefault="00AA2476" w:rsidP="00AA2476">
            <w:pPr>
              <w:jc w:val="right"/>
              <w:rPr>
                <w:rFonts w:ascii="Barlow" w:eastAsia="Barlow" w:hAnsi="Barlow" w:cs="Barlow"/>
                <w:sz w:val="20"/>
                <w:szCs w:val="20"/>
              </w:rPr>
            </w:pPr>
            <w:r w:rsidRPr="00FC7A77">
              <w:rPr>
                <w:rFonts w:ascii="Barlow" w:eastAsia="Barlow" w:hAnsi="Barlow" w:cs="Barlow"/>
                <w:sz w:val="20"/>
                <w:szCs w:val="20"/>
              </w:rPr>
              <w:t>$0.00</w:t>
            </w:r>
          </w:p>
        </w:tc>
        <w:tc>
          <w:tcPr>
            <w:tcW w:w="2100" w:type="dxa"/>
          </w:tcPr>
          <w:p w14:paraId="5A8EF710" w14:textId="345CA82C" w:rsidR="00AA2476" w:rsidRPr="00FC7A77" w:rsidRDefault="00AA2476" w:rsidP="00AA2476">
            <w:pPr>
              <w:jc w:val="right"/>
              <w:rPr>
                <w:rFonts w:ascii="Barlow" w:eastAsia="Barlow" w:hAnsi="Barlow" w:cs="Barlow"/>
                <w:sz w:val="20"/>
                <w:szCs w:val="20"/>
                <w:highlight w:val="cyan"/>
              </w:rPr>
            </w:pPr>
            <w:r w:rsidRPr="00FC7A77">
              <w:rPr>
                <w:rFonts w:ascii="Barlow" w:eastAsia="Barlow" w:hAnsi="Barlow" w:cs="Barlow"/>
                <w:sz w:val="20"/>
                <w:szCs w:val="20"/>
              </w:rPr>
              <w:t>$0.00</w:t>
            </w:r>
          </w:p>
        </w:tc>
      </w:tr>
      <w:tr w:rsidR="00AA2476" w:rsidRPr="00FC7A77" w14:paraId="35181197" w14:textId="77777777" w:rsidTr="00FC7A77">
        <w:trPr>
          <w:trHeight w:val="457"/>
          <w:jc w:val="center"/>
        </w:trPr>
        <w:tc>
          <w:tcPr>
            <w:tcW w:w="5116" w:type="dxa"/>
          </w:tcPr>
          <w:p w14:paraId="2214F0CF" w14:textId="77777777" w:rsidR="00AA2476" w:rsidRPr="00FC7A77" w:rsidRDefault="00AA2476" w:rsidP="00AA2476">
            <w:pPr>
              <w:rPr>
                <w:rFonts w:ascii="Barlow" w:hAnsi="Barlow"/>
                <w:sz w:val="20"/>
                <w:szCs w:val="20"/>
              </w:rPr>
            </w:pPr>
            <w:r w:rsidRPr="00FC7A77">
              <w:rPr>
                <w:rFonts w:ascii="Barlow" w:eastAsia="Barlow" w:hAnsi="Barlow" w:cs="Barlow"/>
                <w:sz w:val="20"/>
                <w:szCs w:val="20"/>
              </w:rPr>
              <w:t>Ganancia/pérdida en venta de bienes muebles, inmuebles e intangibles</w:t>
            </w:r>
          </w:p>
        </w:tc>
        <w:tc>
          <w:tcPr>
            <w:tcW w:w="2157" w:type="dxa"/>
          </w:tcPr>
          <w:p w14:paraId="1866F677" w14:textId="61B93A59" w:rsidR="00AA2476" w:rsidRPr="00FC7A77" w:rsidRDefault="00AA2476" w:rsidP="00AA2476">
            <w:pPr>
              <w:jc w:val="right"/>
              <w:rPr>
                <w:rFonts w:ascii="Barlow" w:eastAsia="Barlow" w:hAnsi="Barlow" w:cs="Barlow"/>
                <w:sz w:val="20"/>
                <w:szCs w:val="20"/>
              </w:rPr>
            </w:pPr>
            <w:r w:rsidRPr="00FC7A77">
              <w:rPr>
                <w:rFonts w:ascii="Barlow" w:eastAsia="Barlow" w:hAnsi="Barlow" w:cs="Barlow"/>
                <w:sz w:val="20"/>
                <w:szCs w:val="20"/>
              </w:rPr>
              <w:t>$0.00</w:t>
            </w:r>
          </w:p>
        </w:tc>
        <w:tc>
          <w:tcPr>
            <w:tcW w:w="2100" w:type="dxa"/>
          </w:tcPr>
          <w:p w14:paraId="4109EEB9" w14:textId="2E4F21E8" w:rsidR="00AA2476" w:rsidRPr="00FC7A77" w:rsidRDefault="00AA2476" w:rsidP="00AA2476">
            <w:pPr>
              <w:jc w:val="right"/>
              <w:rPr>
                <w:rFonts w:ascii="Barlow" w:eastAsia="Barlow" w:hAnsi="Barlow" w:cs="Barlow"/>
                <w:sz w:val="20"/>
                <w:szCs w:val="20"/>
              </w:rPr>
            </w:pPr>
            <w:r w:rsidRPr="00FC7A77">
              <w:rPr>
                <w:rFonts w:ascii="Barlow" w:eastAsia="Barlow" w:hAnsi="Barlow" w:cs="Barlow"/>
                <w:sz w:val="20"/>
                <w:szCs w:val="20"/>
              </w:rPr>
              <w:t>$0.00</w:t>
            </w:r>
          </w:p>
        </w:tc>
      </w:tr>
      <w:tr w:rsidR="00AA2476" w:rsidRPr="00FC7A77" w14:paraId="5FBA4D6E" w14:textId="77777777" w:rsidTr="00FC7A77">
        <w:trPr>
          <w:trHeight w:val="208"/>
          <w:jc w:val="center"/>
        </w:trPr>
        <w:tc>
          <w:tcPr>
            <w:tcW w:w="5116" w:type="dxa"/>
          </w:tcPr>
          <w:p w14:paraId="77679449" w14:textId="77777777" w:rsidR="00AA2476" w:rsidRPr="00FC7A77" w:rsidRDefault="00AA2476" w:rsidP="00AA2476">
            <w:pPr>
              <w:rPr>
                <w:rFonts w:ascii="Barlow" w:hAnsi="Barlow"/>
                <w:sz w:val="20"/>
                <w:szCs w:val="20"/>
              </w:rPr>
            </w:pPr>
            <w:r w:rsidRPr="00FC7A77">
              <w:rPr>
                <w:rFonts w:ascii="Barlow" w:eastAsia="Barlow" w:hAnsi="Barlow" w:cs="Barlow"/>
                <w:sz w:val="20"/>
                <w:szCs w:val="20"/>
              </w:rPr>
              <w:t>Incremento en cuentas por cobrar</w:t>
            </w:r>
          </w:p>
        </w:tc>
        <w:tc>
          <w:tcPr>
            <w:tcW w:w="2157" w:type="dxa"/>
          </w:tcPr>
          <w:p w14:paraId="5BB0AAD4" w14:textId="0D371CA4" w:rsidR="00AA2476" w:rsidRPr="00FC7A77" w:rsidRDefault="003E7EB9" w:rsidP="00AA2476">
            <w:pPr>
              <w:jc w:val="right"/>
              <w:rPr>
                <w:rFonts w:ascii="Barlow" w:eastAsia="Barlow" w:hAnsi="Barlow" w:cs="Barlow"/>
                <w:sz w:val="20"/>
                <w:szCs w:val="20"/>
              </w:rPr>
            </w:pPr>
            <w:r w:rsidRPr="00FC7A77">
              <w:rPr>
                <w:rFonts w:ascii="Barlow" w:eastAsia="Barlow" w:hAnsi="Barlow" w:cs="Barlow"/>
                <w:sz w:val="20"/>
                <w:szCs w:val="20"/>
              </w:rPr>
              <w:t>$</w:t>
            </w:r>
            <w:r w:rsidR="000169A8" w:rsidRPr="00FC7A77">
              <w:rPr>
                <w:rFonts w:ascii="Barlow" w:eastAsia="Barlow" w:hAnsi="Barlow" w:cs="Barlow"/>
                <w:sz w:val="20"/>
                <w:szCs w:val="20"/>
              </w:rPr>
              <w:t>64,904.76</w:t>
            </w:r>
          </w:p>
        </w:tc>
        <w:tc>
          <w:tcPr>
            <w:tcW w:w="2100" w:type="dxa"/>
          </w:tcPr>
          <w:p w14:paraId="23968007" w14:textId="71C037E8" w:rsidR="00AA2476" w:rsidRPr="00FC7A77" w:rsidRDefault="00AA2476" w:rsidP="00AA2476">
            <w:pPr>
              <w:jc w:val="right"/>
              <w:rPr>
                <w:rFonts w:ascii="Barlow" w:eastAsia="Barlow" w:hAnsi="Barlow" w:cs="Barlow"/>
                <w:sz w:val="20"/>
                <w:szCs w:val="20"/>
              </w:rPr>
            </w:pPr>
            <w:r w:rsidRPr="00FC7A77">
              <w:rPr>
                <w:rFonts w:ascii="Barlow" w:eastAsia="Barlow" w:hAnsi="Barlow" w:cs="Barlow"/>
                <w:sz w:val="20"/>
                <w:szCs w:val="20"/>
              </w:rPr>
              <w:t>-$566,953.38</w:t>
            </w:r>
          </w:p>
        </w:tc>
      </w:tr>
      <w:tr w:rsidR="00AA2476" w:rsidRPr="00FC7A77" w14:paraId="5051362B" w14:textId="77777777" w:rsidTr="00FC7A77">
        <w:trPr>
          <w:trHeight w:val="208"/>
          <w:jc w:val="center"/>
        </w:trPr>
        <w:tc>
          <w:tcPr>
            <w:tcW w:w="5116" w:type="dxa"/>
          </w:tcPr>
          <w:p w14:paraId="7D68CF32" w14:textId="428BB447" w:rsidR="00AA2476" w:rsidRPr="00FC7A77" w:rsidRDefault="00AA2476" w:rsidP="00AA2476">
            <w:pPr>
              <w:rPr>
                <w:rFonts w:ascii="Barlow" w:eastAsia="Barlow" w:hAnsi="Barlow" w:cs="Barlow"/>
                <w:sz w:val="20"/>
                <w:szCs w:val="20"/>
              </w:rPr>
            </w:pPr>
            <w:r w:rsidRPr="00FC7A77">
              <w:rPr>
                <w:rFonts w:ascii="Barlow" w:eastAsia="Barlow" w:hAnsi="Barlow" w:cs="Barlow"/>
                <w:sz w:val="20"/>
                <w:szCs w:val="20"/>
              </w:rPr>
              <w:t>Disminución de Pasivos</w:t>
            </w:r>
          </w:p>
        </w:tc>
        <w:tc>
          <w:tcPr>
            <w:tcW w:w="2157" w:type="dxa"/>
          </w:tcPr>
          <w:p w14:paraId="38E1A5FA" w14:textId="28331655" w:rsidR="00AA2476" w:rsidRPr="00FC7A77" w:rsidRDefault="003E7EB9" w:rsidP="00AA2476">
            <w:pPr>
              <w:jc w:val="right"/>
              <w:rPr>
                <w:rFonts w:ascii="Barlow" w:eastAsia="Barlow" w:hAnsi="Barlow" w:cs="Barlow"/>
                <w:sz w:val="20"/>
                <w:szCs w:val="20"/>
              </w:rPr>
            </w:pPr>
            <w:r w:rsidRPr="00FC7A77">
              <w:rPr>
                <w:rFonts w:ascii="Barlow" w:eastAsia="Barlow" w:hAnsi="Barlow" w:cs="Barlow"/>
                <w:sz w:val="20"/>
                <w:szCs w:val="20"/>
              </w:rPr>
              <w:t>$0.00</w:t>
            </w:r>
          </w:p>
        </w:tc>
        <w:tc>
          <w:tcPr>
            <w:tcW w:w="2100" w:type="dxa"/>
          </w:tcPr>
          <w:p w14:paraId="43A9488E" w14:textId="53A1EF2C" w:rsidR="00AA2476" w:rsidRPr="00FC7A77" w:rsidRDefault="00AA2476" w:rsidP="00AA2476">
            <w:pPr>
              <w:jc w:val="right"/>
              <w:rPr>
                <w:rFonts w:ascii="Barlow" w:eastAsia="Barlow" w:hAnsi="Barlow" w:cs="Barlow"/>
                <w:sz w:val="20"/>
                <w:szCs w:val="20"/>
              </w:rPr>
            </w:pPr>
            <w:r w:rsidRPr="00FC7A77">
              <w:rPr>
                <w:rFonts w:ascii="Barlow" w:eastAsia="Barlow" w:hAnsi="Barlow" w:cs="Barlow"/>
                <w:sz w:val="20"/>
                <w:szCs w:val="20"/>
              </w:rPr>
              <w:t>-96,325.66</w:t>
            </w:r>
          </w:p>
        </w:tc>
      </w:tr>
      <w:tr w:rsidR="00AA2476" w:rsidRPr="00FC7A77" w14:paraId="54BB2CE7" w14:textId="77777777" w:rsidTr="00FC7A77">
        <w:trPr>
          <w:trHeight w:val="435"/>
          <w:jc w:val="center"/>
        </w:trPr>
        <w:tc>
          <w:tcPr>
            <w:tcW w:w="5116" w:type="dxa"/>
          </w:tcPr>
          <w:p w14:paraId="09395A58" w14:textId="69F96275" w:rsidR="00AA2476" w:rsidRPr="00FC7A77" w:rsidRDefault="000169A8" w:rsidP="00AA2476">
            <w:pPr>
              <w:rPr>
                <w:rFonts w:ascii="Barlow" w:eastAsia="Barlow" w:hAnsi="Barlow" w:cs="Barlow"/>
                <w:bCs/>
                <w:sz w:val="20"/>
                <w:szCs w:val="20"/>
              </w:rPr>
            </w:pPr>
            <w:r w:rsidRPr="00FC7A77">
              <w:rPr>
                <w:rFonts w:ascii="Barlow" w:eastAsia="Barlow" w:hAnsi="Barlow" w:cs="Barlow"/>
                <w:bCs/>
                <w:sz w:val="20"/>
                <w:szCs w:val="20"/>
              </w:rPr>
              <w:t>Disminución de Deudores</w:t>
            </w:r>
          </w:p>
        </w:tc>
        <w:tc>
          <w:tcPr>
            <w:tcW w:w="2157" w:type="dxa"/>
          </w:tcPr>
          <w:p w14:paraId="784B8C3A" w14:textId="20FB8266" w:rsidR="00AA2476" w:rsidRPr="00FC7A77" w:rsidRDefault="000169A8" w:rsidP="00AA2476">
            <w:pPr>
              <w:jc w:val="right"/>
              <w:rPr>
                <w:rFonts w:ascii="Barlow" w:eastAsia="Barlow" w:hAnsi="Barlow" w:cs="Barlow"/>
                <w:bCs/>
                <w:sz w:val="20"/>
                <w:szCs w:val="20"/>
              </w:rPr>
            </w:pPr>
            <w:r w:rsidRPr="00FC7A77">
              <w:rPr>
                <w:rFonts w:ascii="Barlow" w:eastAsia="Barlow" w:hAnsi="Barlow" w:cs="Barlow"/>
                <w:bCs/>
                <w:sz w:val="20"/>
                <w:szCs w:val="20"/>
              </w:rPr>
              <w:t>-$62,564.68</w:t>
            </w:r>
          </w:p>
        </w:tc>
        <w:tc>
          <w:tcPr>
            <w:tcW w:w="2100" w:type="dxa"/>
          </w:tcPr>
          <w:p w14:paraId="054F77FF" w14:textId="2397665E" w:rsidR="00AA2476" w:rsidRPr="00FC7A77" w:rsidRDefault="000169A8" w:rsidP="00AA2476">
            <w:pPr>
              <w:jc w:val="right"/>
              <w:rPr>
                <w:rFonts w:ascii="Barlow" w:eastAsia="Barlow" w:hAnsi="Barlow" w:cs="Barlow"/>
                <w:bCs/>
                <w:sz w:val="20"/>
                <w:szCs w:val="20"/>
              </w:rPr>
            </w:pPr>
            <w:r w:rsidRPr="00FC7A77">
              <w:rPr>
                <w:rFonts w:ascii="Barlow" w:eastAsia="Barlow" w:hAnsi="Barlow" w:cs="Barlow"/>
                <w:bCs/>
                <w:sz w:val="20"/>
                <w:szCs w:val="20"/>
              </w:rPr>
              <w:t>$0.00</w:t>
            </w:r>
          </w:p>
        </w:tc>
      </w:tr>
      <w:tr w:rsidR="000169A8" w:rsidRPr="00FC7A77" w14:paraId="07A5DD8F" w14:textId="77777777" w:rsidTr="00FC7A77">
        <w:trPr>
          <w:trHeight w:val="435"/>
          <w:jc w:val="center"/>
        </w:trPr>
        <w:tc>
          <w:tcPr>
            <w:tcW w:w="5116" w:type="dxa"/>
          </w:tcPr>
          <w:p w14:paraId="16F93DB9" w14:textId="2DECDB5F" w:rsidR="000169A8" w:rsidRPr="00FC7A77" w:rsidRDefault="000169A8" w:rsidP="000169A8">
            <w:pPr>
              <w:rPr>
                <w:rFonts w:ascii="Barlow" w:eastAsia="Barlow" w:hAnsi="Barlow" w:cs="Barlow"/>
                <w:b/>
                <w:sz w:val="20"/>
                <w:szCs w:val="20"/>
              </w:rPr>
            </w:pPr>
            <w:r w:rsidRPr="00FC7A77">
              <w:rPr>
                <w:rFonts w:ascii="Barlow" w:eastAsia="Barlow" w:hAnsi="Barlow" w:cs="Barlow"/>
                <w:b/>
                <w:sz w:val="20"/>
                <w:szCs w:val="20"/>
              </w:rPr>
              <w:t>Flujos de Efectivo Netos de las Actividades de Operación</w:t>
            </w:r>
          </w:p>
        </w:tc>
        <w:tc>
          <w:tcPr>
            <w:tcW w:w="2157" w:type="dxa"/>
          </w:tcPr>
          <w:p w14:paraId="72C1936F" w14:textId="72A893E4" w:rsidR="000169A8" w:rsidRPr="00FC7A77" w:rsidRDefault="000169A8" w:rsidP="000169A8">
            <w:pPr>
              <w:jc w:val="right"/>
              <w:rPr>
                <w:rFonts w:ascii="Barlow" w:eastAsia="Barlow" w:hAnsi="Barlow" w:cs="Barlow"/>
                <w:b/>
                <w:sz w:val="20"/>
                <w:szCs w:val="20"/>
              </w:rPr>
            </w:pPr>
            <w:r w:rsidRPr="00FC7A77">
              <w:rPr>
                <w:rFonts w:ascii="Barlow" w:eastAsia="Barlow" w:hAnsi="Barlow" w:cs="Barlow"/>
                <w:b/>
                <w:sz w:val="20"/>
                <w:szCs w:val="20"/>
              </w:rPr>
              <w:t>$2,566,748.94</w:t>
            </w:r>
          </w:p>
        </w:tc>
        <w:tc>
          <w:tcPr>
            <w:tcW w:w="2100" w:type="dxa"/>
          </w:tcPr>
          <w:p w14:paraId="0741F021" w14:textId="483E7D80" w:rsidR="000169A8" w:rsidRPr="00FC7A77" w:rsidRDefault="000169A8" w:rsidP="000169A8">
            <w:pPr>
              <w:jc w:val="right"/>
              <w:rPr>
                <w:rFonts w:ascii="Barlow" w:eastAsia="Barlow" w:hAnsi="Barlow" w:cs="Barlow"/>
                <w:b/>
                <w:sz w:val="20"/>
                <w:szCs w:val="20"/>
              </w:rPr>
            </w:pPr>
            <w:r w:rsidRPr="00FC7A77">
              <w:rPr>
                <w:rFonts w:ascii="Barlow" w:eastAsia="Barlow" w:hAnsi="Barlow" w:cs="Barlow"/>
                <w:b/>
                <w:sz w:val="20"/>
                <w:szCs w:val="20"/>
              </w:rPr>
              <w:t>$566,858.13</w:t>
            </w:r>
          </w:p>
        </w:tc>
      </w:tr>
    </w:tbl>
    <w:p w14:paraId="2BB68DC2" w14:textId="77777777" w:rsidR="00C811BD" w:rsidRPr="00FC7A77" w:rsidRDefault="00C811BD">
      <w:pPr>
        <w:rPr>
          <w:rFonts w:ascii="Barlow" w:hAnsi="Barlow"/>
          <w:sz w:val="20"/>
          <w:szCs w:val="20"/>
        </w:rPr>
      </w:pPr>
    </w:p>
    <w:p w14:paraId="15691E46" w14:textId="7E298EA0" w:rsidR="00C811BD" w:rsidRDefault="00C811BD">
      <w:pPr>
        <w:tabs>
          <w:tab w:val="left" w:pos="7950"/>
        </w:tabs>
        <w:spacing w:after="200" w:line="276" w:lineRule="auto"/>
        <w:rPr>
          <w:rFonts w:ascii="Barlow" w:eastAsia="Barlow" w:hAnsi="Barlow" w:cs="Barlow"/>
          <w:sz w:val="20"/>
          <w:szCs w:val="20"/>
        </w:rPr>
      </w:pPr>
    </w:p>
    <w:p w14:paraId="1B5195A6" w14:textId="23E6CF28" w:rsidR="00FC7A77" w:rsidRDefault="00FC7A77">
      <w:pPr>
        <w:tabs>
          <w:tab w:val="left" w:pos="7950"/>
        </w:tabs>
        <w:spacing w:after="200" w:line="276" w:lineRule="auto"/>
        <w:rPr>
          <w:rFonts w:ascii="Barlow" w:eastAsia="Barlow" w:hAnsi="Barlow" w:cs="Barlow"/>
          <w:sz w:val="20"/>
          <w:szCs w:val="20"/>
        </w:rPr>
      </w:pPr>
    </w:p>
    <w:p w14:paraId="68A600CE" w14:textId="4379BF6B" w:rsidR="00FC7A77" w:rsidRDefault="00FC7A77">
      <w:pPr>
        <w:tabs>
          <w:tab w:val="left" w:pos="7950"/>
        </w:tabs>
        <w:spacing w:after="200" w:line="276" w:lineRule="auto"/>
        <w:rPr>
          <w:rFonts w:ascii="Barlow" w:eastAsia="Barlow" w:hAnsi="Barlow" w:cs="Barlow"/>
          <w:sz w:val="20"/>
          <w:szCs w:val="20"/>
        </w:rPr>
      </w:pPr>
    </w:p>
    <w:p w14:paraId="30B14AE2" w14:textId="77777777" w:rsidR="00FC7A77" w:rsidRPr="00FC7A77" w:rsidRDefault="00FC7A77">
      <w:pPr>
        <w:tabs>
          <w:tab w:val="left" w:pos="7950"/>
        </w:tabs>
        <w:spacing w:after="200" w:line="276" w:lineRule="auto"/>
        <w:rPr>
          <w:rFonts w:ascii="Barlow" w:eastAsia="Barlow" w:hAnsi="Barlow" w:cs="Barlow"/>
          <w:sz w:val="20"/>
          <w:szCs w:val="20"/>
        </w:rPr>
      </w:pPr>
    </w:p>
    <w:p w14:paraId="3E1FCB33" w14:textId="77777777" w:rsidR="00C811BD" w:rsidRPr="00FC7A77" w:rsidRDefault="00C811BD">
      <w:pPr>
        <w:tabs>
          <w:tab w:val="left" w:pos="7950"/>
        </w:tabs>
        <w:spacing w:line="276" w:lineRule="auto"/>
        <w:rPr>
          <w:rFonts w:ascii="Barlow" w:eastAsia="Barlow" w:hAnsi="Barlow" w:cs="Barlow"/>
          <w:sz w:val="20"/>
          <w:szCs w:val="20"/>
        </w:rPr>
      </w:pPr>
    </w:p>
    <w:p w14:paraId="64C32803" w14:textId="77777777" w:rsidR="00C811BD" w:rsidRPr="00FC7A77" w:rsidRDefault="0055029A">
      <w:pPr>
        <w:tabs>
          <w:tab w:val="left" w:pos="7950"/>
        </w:tabs>
        <w:spacing w:line="276" w:lineRule="auto"/>
        <w:rPr>
          <w:rFonts w:ascii="Barlow" w:eastAsia="Barlow" w:hAnsi="Barlow" w:cs="Barlow"/>
          <w:sz w:val="20"/>
          <w:szCs w:val="20"/>
        </w:rPr>
      </w:pPr>
      <w:r w:rsidRPr="00FC7A77">
        <w:rPr>
          <w:rFonts w:ascii="Barlow" w:eastAsia="Barlow" w:hAnsi="Barlow" w:cs="Barlow"/>
          <w:sz w:val="20"/>
          <w:szCs w:val="20"/>
        </w:rPr>
        <w:lastRenderedPageBreak/>
        <w:t>La conciliación presenta atendiendo a lo dispuesto por el Acuerdo por el que se emite el formato de conciliación entre los ingresos presupuestarios y contables, así como entre los egresos presupuestarios y los gastos contables. Los datos son los siguientes:</w:t>
      </w:r>
    </w:p>
    <w:p w14:paraId="2DE2D5AE" w14:textId="1C927FDE" w:rsidR="00C811BD" w:rsidRDefault="00C811BD">
      <w:pPr>
        <w:tabs>
          <w:tab w:val="left" w:pos="7950"/>
        </w:tabs>
        <w:spacing w:after="200" w:line="276" w:lineRule="auto"/>
        <w:rPr>
          <w:rFonts w:ascii="Barlow" w:eastAsia="Barlow" w:hAnsi="Barlow" w:cs="Barlow"/>
          <w:b/>
          <w:sz w:val="20"/>
          <w:szCs w:val="20"/>
        </w:rPr>
      </w:pPr>
    </w:p>
    <w:p w14:paraId="61EC81AD" w14:textId="013F644F" w:rsidR="00FC7A77" w:rsidRPr="00FC7A77" w:rsidRDefault="00FC7A77">
      <w:pPr>
        <w:tabs>
          <w:tab w:val="left" w:pos="7950"/>
        </w:tabs>
        <w:spacing w:after="200" w:line="276" w:lineRule="auto"/>
        <w:rPr>
          <w:rFonts w:ascii="Barlow" w:eastAsia="Barlow" w:hAnsi="Barlow" w:cs="Barlow"/>
          <w:b/>
          <w:sz w:val="20"/>
          <w:szCs w:val="20"/>
        </w:rPr>
      </w:pPr>
      <w:r w:rsidRPr="00FC7A77">
        <w:rPr>
          <w:rFonts w:ascii="Barlow" w:eastAsia="Barlow" w:hAnsi="Barlow" w:cs="Barlow"/>
          <w:b/>
          <w:sz w:val="20"/>
          <w:szCs w:val="20"/>
        </w:rPr>
        <w:t>V). CONCILIACIÓN ENTRE INGRESOS PRESUPUESTARIOS Y CONTABLES, ASÍ COMO ENTRE LOS EGRESOS PRESUPUESTARIOS Y LOS GASTOS CONTABLES.</w:t>
      </w:r>
    </w:p>
    <w:tbl>
      <w:tblPr>
        <w:tblStyle w:val="aff7"/>
        <w:tblW w:w="85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3"/>
        <w:gridCol w:w="3770"/>
      </w:tblGrid>
      <w:tr w:rsidR="00FC7A77" w:rsidRPr="00FC7A77" w14:paraId="3B1A765A" w14:textId="77777777" w:rsidTr="00FC7A77">
        <w:trPr>
          <w:trHeight w:val="1511"/>
          <w:jc w:val="center"/>
        </w:trPr>
        <w:tc>
          <w:tcPr>
            <w:tcW w:w="8503" w:type="dxa"/>
            <w:gridSpan w:val="2"/>
            <w:shd w:val="clear" w:color="auto" w:fill="auto"/>
          </w:tcPr>
          <w:p w14:paraId="722C3ED6" w14:textId="419F2C8B" w:rsidR="00FC7A77" w:rsidRPr="00FC7A77" w:rsidRDefault="00FC7A77">
            <w:pPr>
              <w:tabs>
                <w:tab w:val="left" w:pos="7950"/>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CONCILIACION ENTRE LOS INGRESOS PRESUPUESTARIOS Y CONTABLES CORRSPONDIENTES DEL 1° DE ENERO 31 DE MARZO DE 2024</w:t>
            </w:r>
          </w:p>
        </w:tc>
      </w:tr>
      <w:tr w:rsidR="00C811BD" w:rsidRPr="00FC7A77" w14:paraId="0DBD053D" w14:textId="77777777" w:rsidTr="00FC7A77">
        <w:trPr>
          <w:trHeight w:val="215"/>
          <w:jc w:val="center"/>
        </w:trPr>
        <w:tc>
          <w:tcPr>
            <w:tcW w:w="4733" w:type="dxa"/>
            <w:shd w:val="clear" w:color="auto" w:fill="auto"/>
          </w:tcPr>
          <w:p w14:paraId="013B3091" w14:textId="77777777" w:rsidR="00C811BD" w:rsidRPr="00FC7A77" w:rsidRDefault="0055029A">
            <w:pPr>
              <w:tabs>
                <w:tab w:val="left" w:pos="7950"/>
              </w:tabs>
              <w:spacing w:after="200" w:line="276" w:lineRule="auto"/>
              <w:rPr>
                <w:rFonts w:ascii="Barlow" w:eastAsia="Barlow" w:hAnsi="Barlow" w:cs="Barlow"/>
                <w:b/>
                <w:sz w:val="20"/>
                <w:szCs w:val="20"/>
              </w:rPr>
            </w:pPr>
            <w:r w:rsidRPr="00FC7A77">
              <w:rPr>
                <w:rFonts w:ascii="Barlow" w:eastAsia="Barlow" w:hAnsi="Barlow" w:cs="Barlow"/>
                <w:b/>
                <w:sz w:val="20"/>
                <w:szCs w:val="20"/>
              </w:rPr>
              <w:t>1.- Total de Ingresos Presupuestarios</w:t>
            </w:r>
          </w:p>
        </w:tc>
        <w:tc>
          <w:tcPr>
            <w:tcW w:w="3770" w:type="dxa"/>
            <w:shd w:val="clear" w:color="auto" w:fill="auto"/>
          </w:tcPr>
          <w:p w14:paraId="56C2E44B" w14:textId="780AA5D8" w:rsidR="00C811BD" w:rsidRPr="00FC7A77" w:rsidRDefault="0055029A">
            <w:pPr>
              <w:tabs>
                <w:tab w:val="left" w:pos="7950"/>
              </w:tabs>
              <w:spacing w:after="200" w:line="276" w:lineRule="auto"/>
              <w:jc w:val="right"/>
              <w:rPr>
                <w:rFonts w:ascii="Barlow" w:eastAsia="Barlow" w:hAnsi="Barlow" w:cs="Barlow"/>
                <w:b/>
                <w:sz w:val="20"/>
                <w:szCs w:val="20"/>
              </w:rPr>
            </w:pPr>
            <w:r w:rsidRPr="00FC7A77">
              <w:rPr>
                <w:rFonts w:ascii="Barlow" w:eastAsia="Barlow" w:hAnsi="Barlow" w:cs="Barlow"/>
                <w:b/>
                <w:sz w:val="20"/>
                <w:szCs w:val="20"/>
              </w:rPr>
              <w:t>$</w:t>
            </w:r>
            <w:r w:rsidR="00DB2A2F" w:rsidRPr="00FC7A77">
              <w:rPr>
                <w:rFonts w:ascii="Barlow" w:eastAsia="Barlow" w:hAnsi="Barlow" w:cs="Barlow"/>
                <w:b/>
                <w:sz w:val="20"/>
                <w:szCs w:val="20"/>
              </w:rPr>
              <w:t>5,583,558.93</w:t>
            </w:r>
            <w:r w:rsidRPr="00FC7A77">
              <w:rPr>
                <w:rFonts w:ascii="Barlow" w:eastAsia="Barlow" w:hAnsi="Barlow" w:cs="Barlow"/>
                <w:b/>
                <w:sz w:val="20"/>
                <w:szCs w:val="20"/>
              </w:rPr>
              <w:t xml:space="preserve"> </w:t>
            </w:r>
          </w:p>
        </w:tc>
      </w:tr>
    </w:tbl>
    <w:p w14:paraId="277EBAFF" w14:textId="77777777" w:rsidR="00C811BD" w:rsidRPr="00FC7A77" w:rsidRDefault="00C811BD">
      <w:pPr>
        <w:tabs>
          <w:tab w:val="left" w:pos="7950"/>
        </w:tabs>
        <w:spacing w:after="200" w:line="276" w:lineRule="auto"/>
        <w:rPr>
          <w:rFonts w:ascii="Barlow" w:eastAsia="Barlow" w:hAnsi="Barlow" w:cs="Barlow"/>
          <w:b/>
          <w:sz w:val="20"/>
          <w:szCs w:val="20"/>
        </w:rPr>
      </w:pPr>
    </w:p>
    <w:tbl>
      <w:tblPr>
        <w:tblStyle w:val="aff8"/>
        <w:tblW w:w="86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5"/>
        <w:gridCol w:w="3817"/>
      </w:tblGrid>
      <w:tr w:rsidR="00C811BD" w:rsidRPr="00FC7A77" w14:paraId="59C7A076" w14:textId="77777777" w:rsidTr="00FC7A77">
        <w:trPr>
          <w:trHeight w:val="814"/>
          <w:jc w:val="center"/>
        </w:trPr>
        <w:tc>
          <w:tcPr>
            <w:tcW w:w="4795" w:type="dxa"/>
            <w:shd w:val="clear" w:color="auto" w:fill="auto"/>
          </w:tcPr>
          <w:p w14:paraId="43D88734" w14:textId="77777777" w:rsidR="00C811BD" w:rsidRPr="00FC7A77" w:rsidRDefault="0055029A">
            <w:pPr>
              <w:tabs>
                <w:tab w:val="left" w:pos="7950"/>
              </w:tabs>
              <w:spacing w:after="200" w:line="276" w:lineRule="auto"/>
              <w:rPr>
                <w:rFonts w:ascii="Barlow" w:eastAsia="Barlow" w:hAnsi="Barlow" w:cs="Barlow"/>
                <w:b/>
                <w:sz w:val="20"/>
                <w:szCs w:val="20"/>
              </w:rPr>
            </w:pPr>
            <w:r w:rsidRPr="00FC7A77">
              <w:rPr>
                <w:rFonts w:ascii="Barlow" w:eastAsia="Barlow" w:hAnsi="Barlow" w:cs="Barlow"/>
                <w:b/>
                <w:sz w:val="20"/>
                <w:szCs w:val="20"/>
              </w:rPr>
              <w:t>2. Más Ingresos Contables No presupuestarios</w:t>
            </w:r>
          </w:p>
        </w:tc>
        <w:tc>
          <w:tcPr>
            <w:tcW w:w="3817" w:type="dxa"/>
            <w:shd w:val="clear" w:color="auto" w:fill="auto"/>
          </w:tcPr>
          <w:p w14:paraId="64C7A311" w14:textId="77777777" w:rsidR="00C811BD" w:rsidRPr="00FC7A77" w:rsidRDefault="0055029A">
            <w:pPr>
              <w:tabs>
                <w:tab w:val="left" w:pos="7950"/>
              </w:tabs>
              <w:spacing w:after="200" w:line="276" w:lineRule="auto"/>
              <w:ind w:left="2832"/>
              <w:rPr>
                <w:rFonts w:ascii="Barlow" w:eastAsia="Barlow" w:hAnsi="Barlow" w:cs="Barlow"/>
                <w:b/>
                <w:sz w:val="20"/>
                <w:szCs w:val="20"/>
              </w:rPr>
            </w:pPr>
            <w:r w:rsidRPr="00FC7A77">
              <w:rPr>
                <w:rFonts w:ascii="Barlow" w:eastAsia="Barlow" w:hAnsi="Barlow" w:cs="Barlow"/>
                <w:b/>
                <w:sz w:val="20"/>
                <w:szCs w:val="20"/>
              </w:rPr>
              <w:t xml:space="preserve">               </w:t>
            </w:r>
          </w:p>
        </w:tc>
      </w:tr>
      <w:tr w:rsidR="00C811BD" w:rsidRPr="00FC7A77" w14:paraId="3BC0D602" w14:textId="77777777" w:rsidTr="00FC7A77">
        <w:trPr>
          <w:trHeight w:val="504"/>
          <w:jc w:val="center"/>
        </w:trPr>
        <w:tc>
          <w:tcPr>
            <w:tcW w:w="4795" w:type="dxa"/>
            <w:shd w:val="clear" w:color="auto" w:fill="auto"/>
          </w:tcPr>
          <w:p w14:paraId="5A63AE2D"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2.1. Ingresos Financieros</w:t>
            </w:r>
          </w:p>
        </w:tc>
        <w:tc>
          <w:tcPr>
            <w:tcW w:w="3817" w:type="dxa"/>
            <w:shd w:val="clear" w:color="auto" w:fill="auto"/>
          </w:tcPr>
          <w:p w14:paraId="3D1DCFFC" w14:textId="77777777" w:rsidR="00C811BD" w:rsidRPr="00FC7A77" w:rsidRDefault="00C811BD">
            <w:pPr>
              <w:tabs>
                <w:tab w:val="left" w:pos="7950"/>
              </w:tabs>
              <w:spacing w:after="200" w:line="276" w:lineRule="auto"/>
              <w:jc w:val="right"/>
              <w:rPr>
                <w:rFonts w:ascii="Barlow" w:eastAsia="Barlow" w:hAnsi="Barlow" w:cs="Barlow"/>
                <w:sz w:val="20"/>
                <w:szCs w:val="20"/>
                <w:highlight w:val="yellow"/>
              </w:rPr>
            </w:pPr>
          </w:p>
        </w:tc>
      </w:tr>
      <w:tr w:rsidR="00C811BD" w:rsidRPr="00FC7A77" w14:paraId="00B324BF" w14:textId="77777777" w:rsidTr="00FC7A77">
        <w:trPr>
          <w:trHeight w:val="521"/>
          <w:jc w:val="center"/>
        </w:trPr>
        <w:tc>
          <w:tcPr>
            <w:tcW w:w="4795" w:type="dxa"/>
            <w:shd w:val="clear" w:color="auto" w:fill="auto"/>
          </w:tcPr>
          <w:p w14:paraId="6FDECDEF"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2.2. Incremento por Variación de Inventarios</w:t>
            </w:r>
          </w:p>
        </w:tc>
        <w:tc>
          <w:tcPr>
            <w:tcW w:w="3817" w:type="dxa"/>
            <w:shd w:val="clear" w:color="auto" w:fill="auto"/>
          </w:tcPr>
          <w:p w14:paraId="518F4767" w14:textId="77777777" w:rsidR="00C811BD" w:rsidRPr="00FC7A77" w:rsidRDefault="00C811BD">
            <w:pPr>
              <w:tabs>
                <w:tab w:val="left" w:pos="7950"/>
              </w:tabs>
              <w:spacing w:after="200" w:line="276" w:lineRule="auto"/>
              <w:rPr>
                <w:rFonts w:ascii="Barlow" w:eastAsia="Barlow" w:hAnsi="Barlow" w:cs="Barlow"/>
                <w:b/>
                <w:sz w:val="20"/>
                <w:szCs w:val="20"/>
              </w:rPr>
            </w:pPr>
          </w:p>
        </w:tc>
      </w:tr>
      <w:tr w:rsidR="00C811BD" w:rsidRPr="00FC7A77" w14:paraId="617B291C" w14:textId="77777777" w:rsidTr="00FC7A77">
        <w:trPr>
          <w:trHeight w:val="1107"/>
          <w:jc w:val="center"/>
        </w:trPr>
        <w:tc>
          <w:tcPr>
            <w:tcW w:w="4795" w:type="dxa"/>
            <w:shd w:val="clear" w:color="auto" w:fill="auto"/>
          </w:tcPr>
          <w:p w14:paraId="73955D32"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2.3. Disminución del Exceso de Estimaciones por Pérdida o Deterioro u obsolescencia</w:t>
            </w:r>
          </w:p>
        </w:tc>
        <w:tc>
          <w:tcPr>
            <w:tcW w:w="3817" w:type="dxa"/>
            <w:shd w:val="clear" w:color="auto" w:fill="auto"/>
          </w:tcPr>
          <w:p w14:paraId="44252EA4" w14:textId="77777777" w:rsidR="00C811BD" w:rsidRPr="00FC7A77" w:rsidRDefault="00C811BD">
            <w:pPr>
              <w:tabs>
                <w:tab w:val="left" w:pos="7950"/>
              </w:tabs>
              <w:spacing w:after="200" w:line="276" w:lineRule="auto"/>
              <w:rPr>
                <w:rFonts w:ascii="Barlow" w:eastAsia="Barlow" w:hAnsi="Barlow" w:cs="Barlow"/>
                <w:b/>
                <w:sz w:val="20"/>
                <w:szCs w:val="20"/>
              </w:rPr>
            </w:pPr>
          </w:p>
        </w:tc>
      </w:tr>
      <w:tr w:rsidR="00C811BD" w:rsidRPr="00FC7A77" w14:paraId="2119541A" w14:textId="77777777" w:rsidTr="00FC7A77">
        <w:trPr>
          <w:trHeight w:val="504"/>
          <w:jc w:val="center"/>
        </w:trPr>
        <w:tc>
          <w:tcPr>
            <w:tcW w:w="4795" w:type="dxa"/>
            <w:shd w:val="clear" w:color="auto" w:fill="auto"/>
          </w:tcPr>
          <w:p w14:paraId="4CE507B7"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2.4 Disminución del Exceso de Provisiones</w:t>
            </w:r>
          </w:p>
        </w:tc>
        <w:tc>
          <w:tcPr>
            <w:tcW w:w="3817" w:type="dxa"/>
            <w:shd w:val="clear" w:color="auto" w:fill="auto"/>
          </w:tcPr>
          <w:p w14:paraId="0965CA94" w14:textId="77777777" w:rsidR="00C811BD" w:rsidRPr="00FC7A77" w:rsidRDefault="00C811BD">
            <w:pPr>
              <w:tabs>
                <w:tab w:val="left" w:pos="7950"/>
              </w:tabs>
              <w:spacing w:after="200" w:line="276" w:lineRule="auto"/>
              <w:rPr>
                <w:rFonts w:ascii="Barlow" w:eastAsia="Barlow" w:hAnsi="Barlow" w:cs="Barlow"/>
                <w:b/>
                <w:sz w:val="20"/>
                <w:szCs w:val="20"/>
              </w:rPr>
            </w:pPr>
          </w:p>
        </w:tc>
      </w:tr>
      <w:tr w:rsidR="00C811BD" w:rsidRPr="00FC7A77" w14:paraId="7260796E" w14:textId="77777777" w:rsidTr="00FC7A77">
        <w:trPr>
          <w:trHeight w:val="814"/>
          <w:jc w:val="center"/>
        </w:trPr>
        <w:tc>
          <w:tcPr>
            <w:tcW w:w="4795" w:type="dxa"/>
            <w:shd w:val="clear" w:color="auto" w:fill="auto"/>
          </w:tcPr>
          <w:p w14:paraId="63BC3618"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lastRenderedPageBreak/>
              <w:t>2.5 Otros Ingresos contables No presupuestarios</w:t>
            </w:r>
          </w:p>
        </w:tc>
        <w:tc>
          <w:tcPr>
            <w:tcW w:w="3817" w:type="dxa"/>
            <w:shd w:val="clear" w:color="auto" w:fill="auto"/>
          </w:tcPr>
          <w:p w14:paraId="46742FF4" w14:textId="77777777" w:rsidR="00C811BD" w:rsidRPr="00FC7A77" w:rsidRDefault="00C811BD">
            <w:pPr>
              <w:tabs>
                <w:tab w:val="left" w:pos="7950"/>
              </w:tabs>
              <w:spacing w:after="200" w:line="276" w:lineRule="auto"/>
              <w:rPr>
                <w:rFonts w:ascii="Barlow" w:eastAsia="Barlow" w:hAnsi="Barlow" w:cs="Barlow"/>
                <w:b/>
                <w:sz w:val="20"/>
                <w:szCs w:val="20"/>
              </w:rPr>
            </w:pPr>
          </w:p>
        </w:tc>
      </w:tr>
    </w:tbl>
    <w:p w14:paraId="7A1F7056" w14:textId="77777777" w:rsidR="00C811BD" w:rsidRPr="00FC7A77" w:rsidRDefault="0055029A">
      <w:pPr>
        <w:tabs>
          <w:tab w:val="left" w:pos="7950"/>
        </w:tabs>
        <w:spacing w:after="200" w:line="276" w:lineRule="auto"/>
        <w:ind w:left="720"/>
        <w:rPr>
          <w:rFonts w:ascii="Barlow" w:eastAsia="Barlow" w:hAnsi="Barlow" w:cs="Barlow"/>
          <w:b/>
          <w:sz w:val="20"/>
          <w:szCs w:val="20"/>
        </w:rPr>
      </w:pPr>
      <w:r w:rsidRPr="00FC7A77">
        <w:rPr>
          <w:rFonts w:ascii="Barlow" w:eastAsia="Barlow" w:hAnsi="Barlow" w:cs="Barlow"/>
          <w:b/>
          <w:sz w:val="20"/>
          <w:szCs w:val="20"/>
        </w:rPr>
        <w:t xml:space="preserve">    </w:t>
      </w:r>
    </w:p>
    <w:tbl>
      <w:tblPr>
        <w:tblStyle w:val="aff9"/>
        <w:tblW w:w="86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7"/>
        <w:gridCol w:w="3850"/>
      </w:tblGrid>
      <w:tr w:rsidR="00C811BD" w:rsidRPr="00FC7A77" w14:paraId="628CAF0F" w14:textId="77777777" w:rsidTr="00FC7A77">
        <w:trPr>
          <w:trHeight w:val="849"/>
          <w:jc w:val="center"/>
        </w:trPr>
        <w:tc>
          <w:tcPr>
            <w:tcW w:w="4837" w:type="dxa"/>
            <w:shd w:val="clear" w:color="auto" w:fill="auto"/>
          </w:tcPr>
          <w:p w14:paraId="23258B5B" w14:textId="77777777" w:rsidR="00C811BD" w:rsidRPr="00FC7A77" w:rsidRDefault="0055029A">
            <w:pPr>
              <w:tabs>
                <w:tab w:val="left" w:pos="7950"/>
              </w:tabs>
              <w:spacing w:after="200" w:line="276" w:lineRule="auto"/>
              <w:rPr>
                <w:rFonts w:ascii="Barlow" w:eastAsia="Barlow" w:hAnsi="Barlow" w:cs="Barlow"/>
                <w:b/>
                <w:sz w:val="20"/>
                <w:szCs w:val="20"/>
              </w:rPr>
            </w:pPr>
            <w:r w:rsidRPr="00FC7A77">
              <w:rPr>
                <w:rFonts w:ascii="Barlow" w:eastAsia="Barlow" w:hAnsi="Barlow" w:cs="Barlow"/>
                <w:b/>
                <w:sz w:val="20"/>
                <w:szCs w:val="20"/>
              </w:rPr>
              <w:t>3. Menos Ingresos Presupuestarios No contables</w:t>
            </w:r>
          </w:p>
        </w:tc>
        <w:tc>
          <w:tcPr>
            <w:tcW w:w="3850" w:type="dxa"/>
            <w:shd w:val="clear" w:color="auto" w:fill="auto"/>
          </w:tcPr>
          <w:p w14:paraId="725FDC20" w14:textId="77777777" w:rsidR="00C811BD" w:rsidRPr="00FC7A77" w:rsidRDefault="00C811BD">
            <w:pPr>
              <w:tabs>
                <w:tab w:val="left" w:pos="7950"/>
              </w:tabs>
              <w:spacing w:after="200" w:line="276" w:lineRule="auto"/>
              <w:rPr>
                <w:rFonts w:ascii="Barlow" w:eastAsia="Barlow" w:hAnsi="Barlow" w:cs="Barlow"/>
                <w:b/>
                <w:sz w:val="20"/>
                <w:szCs w:val="20"/>
              </w:rPr>
            </w:pPr>
          </w:p>
        </w:tc>
      </w:tr>
      <w:tr w:rsidR="00C811BD" w:rsidRPr="00FC7A77" w14:paraId="00F29ECD" w14:textId="77777777" w:rsidTr="00FC7A77">
        <w:trPr>
          <w:trHeight w:val="526"/>
          <w:jc w:val="center"/>
        </w:trPr>
        <w:tc>
          <w:tcPr>
            <w:tcW w:w="4837" w:type="dxa"/>
            <w:shd w:val="clear" w:color="auto" w:fill="auto"/>
          </w:tcPr>
          <w:p w14:paraId="4A24C0F8"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3.1. Aprovechamientos Patrimoniales</w:t>
            </w:r>
          </w:p>
        </w:tc>
        <w:tc>
          <w:tcPr>
            <w:tcW w:w="3850" w:type="dxa"/>
            <w:shd w:val="clear" w:color="auto" w:fill="auto"/>
          </w:tcPr>
          <w:p w14:paraId="7F0BC0DB" w14:textId="77777777" w:rsidR="00C811BD" w:rsidRPr="00FC7A77" w:rsidRDefault="00C811BD">
            <w:pPr>
              <w:tabs>
                <w:tab w:val="left" w:pos="7950"/>
              </w:tabs>
              <w:spacing w:after="200" w:line="276" w:lineRule="auto"/>
              <w:rPr>
                <w:rFonts w:ascii="Barlow" w:eastAsia="Barlow" w:hAnsi="Barlow" w:cs="Barlow"/>
                <w:b/>
                <w:sz w:val="20"/>
                <w:szCs w:val="20"/>
              </w:rPr>
            </w:pPr>
          </w:p>
        </w:tc>
      </w:tr>
      <w:tr w:rsidR="00C811BD" w:rsidRPr="00FC7A77" w14:paraId="50A8651E" w14:textId="77777777" w:rsidTr="00FC7A77">
        <w:trPr>
          <w:trHeight w:val="543"/>
          <w:jc w:val="center"/>
        </w:trPr>
        <w:tc>
          <w:tcPr>
            <w:tcW w:w="4837" w:type="dxa"/>
            <w:shd w:val="clear" w:color="auto" w:fill="auto"/>
          </w:tcPr>
          <w:p w14:paraId="76C2E115"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3.2. Ingresos Derivados de Financiamientos</w:t>
            </w:r>
          </w:p>
        </w:tc>
        <w:tc>
          <w:tcPr>
            <w:tcW w:w="3850" w:type="dxa"/>
            <w:shd w:val="clear" w:color="auto" w:fill="auto"/>
          </w:tcPr>
          <w:p w14:paraId="2D41CED4" w14:textId="77777777" w:rsidR="00C811BD" w:rsidRPr="00FC7A77" w:rsidRDefault="00C811BD">
            <w:pPr>
              <w:tabs>
                <w:tab w:val="left" w:pos="7950"/>
              </w:tabs>
              <w:spacing w:after="200" w:line="276" w:lineRule="auto"/>
              <w:rPr>
                <w:rFonts w:ascii="Barlow" w:eastAsia="Barlow" w:hAnsi="Barlow" w:cs="Barlow"/>
                <w:b/>
                <w:sz w:val="20"/>
                <w:szCs w:val="20"/>
              </w:rPr>
            </w:pPr>
          </w:p>
        </w:tc>
      </w:tr>
      <w:tr w:rsidR="00C811BD" w:rsidRPr="00FC7A77" w14:paraId="64A9D14B" w14:textId="77777777" w:rsidTr="00FC7A77">
        <w:trPr>
          <w:trHeight w:val="832"/>
          <w:jc w:val="center"/>
        </w:trPr>
        <w:tc>
          <w:tcPr>
            <w:tcW w:w="4837" w:type="dxa"/>
            <w:shd w:val="clear" w:color="auto" w:fill="auto"/>
          </w:tcPr>
          <w:p w14:paraId="673C2263"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3.3. Otros Ingresos Presupuestarios No contables</w:t>
            </w:r>
          </w:p>
        </w:tc>
        <w:tc>
          <w:tcPr>
            <w:tcW w:w="3850" w:type="dxa"/>
            <w:shd w:val="clear" w:color="auto" w:fill="auto"/>
          </w:tcPr>
          <w:p w14:paraId="09001ECA" w14:textId="77777777" w:rsidR="00C811BD" w:rsidRPr="00FC7A77" w:rsidRDefault="00C811BD">
            <w:pPr>
              <w:tabs>
                <w:tab w:val="left" w:pos="7950"/>
              </w:tabs>
              <w:spacing w:after="200" w:line="276" w:lineRule="auto"/>
              <w:rPr>
                <w:rFonts w:ascii="Barlow" w:eastAsia="Barlow" w:hAnsi="Barlow" w:cs="Barlow"/>
                <w:b/>
                <w:sz w:val="20"/>
                <w:szCs w:val="20"/>
              </w:rPr>
            </w:pPr>
          </w:p>
        </w:tc>
      </w:tr>
    </w:tbl>
    <w:p w14:paraId="61CF2700" w14:textId="77777777" w:rsidR="00C811BD" w:rsidRPr="00FC7A77" w:rsidRDefault="00C811BD">
      <w:pPr>
        <w:tabs>
          <w:tab w:val="left" w:pos="7950"/>
        </w:tabs>
        <w:spacing w:after="200" w:line="276" w:lineRule="auto"/>
        <w:ind w:left="720"/>
        <w:rPr>
          <w:rFonts w:ascii="Barlow" w:eastAsia="Barlow" w:hAnsi="Barlow" w:cs="Barlow"/>
          <w:b/>
          <w:sz w:val="20"/>
          <w:szCs w:val="20"/>
        </w:rPr>
      </w:pPr>
    </w:p>
    <w:tbl>
      <w:tblPr>
        <w:tblStyle w:val="affa"/>
        <w:tblW w:w="86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3836"/>
      </w:tblGrid>
      <w:tr w:rsidR="00C811BD" w:rsidRPr="00FC7A77" w14:paraId="61757E84" w14:textId="77777777" w:rsidTr="00FC7A77">
        <w:trPr>
          <w:trHeight w:val="992"/>
          <w:jc w:val="center"/>
        </w:trPr>
        <w:tc>
          <w:tcPr>
            <w:tcW w:w="4820" w:type="dxa"/>
            <w:shd w:val="clear" w:color="auto" w:fill="auto"/>
          </w:tcPr>
          <w:p w14:paraId="63181565" w14:textId="77777777" w:rsidR="00C811BD" w:rsidRPr="00FC7A77" w:rsidRDefault="0055029A">
            <w:pPr>
              <w:tabs>
                <w:tab w:val="left" w:pos="7950"/>
              </w:tabs>
              <w:spacing w:after="200" w:line="276" w:lineRule="auto"/>
              <w:rPr>
                <w:rFonts w:ascii="Barlow" w:eastAsia="Barlow" w:hAnsi="Barlow" w:cs="Barlow"/>
                <w:b/>
                <w:sz w:val="20"/>
                <w:szCs w:val="20"/>
              </w:rPr>
            </w:pPr>
            <w:r w:rsidRPr="00FC7A77">
              <w:rPr>
                <w:rFonts w:ascii="Barlow" w:eastAsia="Barlow" w:hAnsi="Barlow" w:cs="Barlow"/>
                <w:b/>
                <w:sz w:val="20"/>
                <w:szCs w:val="20"/>
              </w:rPr>
              <w:t>4. Total Ingresos contables</w:t>
            </w:r>
          </w:p>
        </w:tc>
        <w:tc>
          <w:tcPr>
            <w:tcW w:w="3836" w:type="dxa"/>
            <w:shd w:val="clear" w:color="auto" w:fill="auto"/>
          </w:tcPr>
          <w:p w14:paraId="2DF9C133" w14:textId="22427947" w:rsidR="00C811BD" w:rsidRPr="00FC7A77" w:rsidRDefault="0055029A">
            <w:pPr>
              <w:tabs>
                <w:tab w:val="left" w:pos="7950"/>
              </w:tabs>
              <w:spacing w:after="200" w:line="276" w:lineRule="auto"/>
              <w:jc w:val="right"/>
              <w:rPr>
                <w:rFonts w:ascii="Barlow" w:eastAsia="Barlow" w:hAnsi="Barlow" w:cs="Barlow"/>
                <w:b/>
                <w:sz w:val="20"/>
                <w:szCs w:val="20"/>
              </w:rPr>
            </w:pPr>
            <w:r w:rsidRPr="00FC7A77">
              <w:rPr>
                <w:rFonts w:ascii="Barlow" w:eastAsia="Barlow" w:hAnsi="Barlow" w:cs="Barlow"/>
                <w:b/>
                <w:sz w:val="20"/>
                <w:szCs w:val="20"/>
              </w:rPr>
              <w:t>$</w:t>
            </w:r>
            <w:r w:rsidR="00DB2A2F" w:rsidRPr="00FC7A77">
              <w:rPr>
                <w:rFonts w:ascii="Barlow" w:eastAsia="Barlow" w:hAnsi="Barlow" w:cs="Barlow"/>
                <w:b/>
                <w:sz w:val="20"/>
                <w:szCs w:val="20"/>
              </w:rPr>
              <w:t>5,583,558.93</w:t>
            </w:r>
          </w:p>
        </w:tc>
      </w:tr>
    </w:tbl>
    <w:p w14:paraId="7383889C" w14:textId="77777777" w:rsidR="00C811BD" w:rsidRPr="00FC7A77" w:rsidRDefault="00C811BD">
      <w:pPr>
        <w:tabs>
          <w:tab w:val="left" w:pos="7950"/>
        </w:tabs>
        <w:spacing w:line="276" w:lineRule="auto"/>
        <w:ind w:left="720"/>
        <w:rPr>
          <w:rFonts w:ascii="Barlow" w:eastAsia="Barlow" w:hAnsi="Barlow" w:cs="Barlow"/>
          <w:b/>
          <w:sz w:val="20"/>
          <w:szCs w:val="20"/>
        </w:rPr>
      </w:pPr>
    </w:p>
    <w:p w14:paraId="181CAFC7" w14:textId="1B3B9493" w:rsidR="00C811BD" w:rsidRDefault="00C811BD">
      <w:pPr>
        <w:tabs>
          <w:tab w:val="left" w:pos="7950"/>
        </w:tabs>
        <w:spacing w:after="200" w:line="276" w:lineRule="auto"/>
        <w:rPr>
          <w:rFonts w:ascii="Barlow" w:eastAsia="Barlow" w:hAnsi="Barlow" w:cs="Barlow"/>
          <w:b/>
          <w:sz w:val="20"/>
          <w:szCs w:val="20"/>
        </w:rPr>
      </w:pPr>
    </w:p>
    <w:p w14:paraId="57BF8D57" w14:textId="6A9E1673" w:rsidR="00FC7A77" w:rsidRDefault="00FC7A77">
      <w:pPr>
        <w:tabs>
          <w:tab w:val="left" w:pos="7950"/>
        </w:tabs>
        <w:spacing w:after="200" w:line="276" w:lineRule="auto"/>
        <w:rPr>
          <w:rFonts w:ascii="Barlow" w:eastAsia="Barlow" w:hAnsi="Barlow" w:cs="Barlow"/>
          <w:b/>
          <w:sz w:val="20"/>
          <w:szCs w:val="20"/>
        </w:rPr>
      </w:pPr>
    </w:p>
    <w:p w14:paraId="4DD01D6E" w14:textId="77777777" w:rsidR="00FC7A77" w:rsidRPr="00FC7A77" w:rsidRDefault="00FC7A77">
      <w:pPr>
        <w:tabs>
          <w:tab w:val="left" w:pos="7950"/>
        </w:tabs>
        <w:spacing w:after="200" w:line="276" w:lineRule="auto"/>
        <w:rPr>
          <w:rFonts w:ascii="Barlow" w:eastAsia="Barlow" w:hAnsi="Barlow" w:cs="Barlow"/>
          <w:b/>
          <w:sz w:val="20"/>
          <w:szCs w:val="20"/>
        </w:rPr>
      </w:pPr>
    </w:p>
    <w:tbl>
      <w:tblPr>
        <w:tblStyle w:val="affb"/>
        <w:tblW w:w="75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tblGrid>
      <w:tr w:rsidR="00C811BD" w:rsidRPr="00FC7A77" w14:paraId="75B71360" w14:textId="77777777" w:rsidTr="00FC7A77">
        <w:trPr>
          <w:trHeight w:val="316"/>
          <w:jc w:val="center"/>
        </w:trPr>
        <w:tc>
          <w:tcPr>
            <w:tcW w:w="7513" w:type="dxa"/>
            <w:shd w:val="clear" w:color="auto" w:fill="auto"/>
          </w:tcPr>
          <w:p w14:paraId="1F901660" w14:textId="39D5FEBC" w:rsidR="00C811BD" w:rsidRPr="00FC7A77" w:rsidRDefault="0055029A">
            <w:pPr>
              <w:tabs>
                <w:tab w:val="left" w:pos="7950"/>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lastRenderedPageBreak/>
              <w:t xml:space="preserve">CONCILIACIÓN ENTRE LOS EGRESOS PRESUPUESTARIOS Y CONTABLES CORRESPONDIENTES DEL 1° DE ENERO </w:t>
            </w:r>
            <w:r w:rsidR="00DB2A2F" w:rsidRPr="00FC7A77">
              <w:rPr>
                <w:rFonts w:ascii="Barlow" w:eastAsia="Barlow" w:hAnsi="Barlow" w:cs="Barlow"/>
                <w:b/>
                <w:sz w:val="20"/>
                <w:szCs w:val="20"/>
              </w:rPr>
              <w:t>31</w:t>
            </w:r>
            <w:r w:rsidRPr="00FC7A77">
              <w:rPr>
                <w:rFonts w:ascii="Barlow" w:eastAsia="Barlow" w:hAnsi="Barlow" w:cs="Barlow"/>
                <w:b/>
                <w:sz w:val="20"/>
                <w:szCs w:val="20"/>
              </w:rPr>
              <w:t xml:space="preserve"> DE </w:t>
            </w:r>
            <w:r w:rsidR="00DB2A2F" w:rsidRPr="00FC7A77">
              <w:rPr>
                <w:rFonts w:ascii="Barlow" w:eastAsia="Barlow" w:hAnsi="Barlow" w:cs="Barlow"/>
                <w:b/>
                <w:sz w:val="20"/>
                <w:szCs w:val="20"/>
              </w:rPr>
              <w:t>MARZO</w:t>
            </w:r>
            <w:r w:rsidRPr="00FC7A77">
              <w:rPr>
                <w:rFonts w:ascii="Barlow" w:eastAsia="Barlow" w:hAnsi="Barlow" w:cs="Barlow"/>
                <w:b/>
                <w:sz w:val="20"/>
                <w:szCs w:val="20"/>
              </w:rPr>
              <w:t xml:space="preserve"> DE 202</w:t>
            </w:r>
            <w:r w:rsidR="007C1C66" w:rsidRPr="00FC7A77">
              <w:rPr>
                <w:rFonts w:ascii="Barlow" w:eastAsia="Barlow" w:hAnsi="Barlow" w:cs="Barlow"/>
                <w:b/>
                <w:sz w:val="20"/>
                <w:szCs w:val="20"/>
              </w:rPr>
              <w:t>4</w:t>
            </w:r>
          </w:p>
        </w:tc>
      </w:tr>
    </w:tbl>
    <w:p w14:paraId="0B6F340D" w14:textId="77777777" w:rsidR="00C811BD" w:rsidRPr="00FC7A77" w:rsidRDefault="0055029A">
      <w:pPr>
        <w:widowControl w:val="0"/>
        <w:pBdr>
          <w:top w:val="nil"/>
          <w:left w:val="nil"/>
          <w:bottom w:val="nil"/>
          <w:right w:val="nil"/>
          <w:between w:val="nil"/>
        </w:pBdr>
        <w:spacing w:line="276" w:lineRule="auto"/>
        <w:rPr>
          <w:rFonts w:ascii="Barlow" w:eastAsia="Barlow" w:hAnsi="Barlow" w:cs="Barlow"/>
          <w:b/>
          <w:sz w:val="20"/>
          <w:szCs w:val="20"/>
        </w:rPr>
      </w:pPr>
      <w:r w:rsidRPr="00FC7A77">
        <w:rPr>
          <w:rFonts w:ascii="Barlow" w:eastAsia="Barlow" w:hAnsi="Barlow" w:cs="Barlow"/>
          <w:b/>
          <w:sz w:val="20"/>
          <w:szCs w:val="20"/>
        </w:rPr>
        <w:t xml:space="preserve">                                                                  </w:t>
      </w:r>
    </w:p>
    <w:tbl>
      <w:tblPr>
        <w:tblStyle w:val="affc"/>
        <w:tblW w:w="75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3"/>
        <w:gridCol w:w="3270"/>
      </w:tblGrid>
      <w:tr w:rsidR="00C811BD" w:rsidRPr="00FC7A77" w14:paraId="24579C45" w14:textId="77777777" w:rsidTr="00FC7A77">
        <w:trPr>
          <w:jc w:val="center"/>
        </w:trPr>
        <w:tc>
          <w:tcPr>
            <w:tcW w:w="4243" w:type="dxa"/>
            <w:shd w:val="clear" w:color="auto" w:fill="auto"/>
          </w:tcPr>
          <w:p w14:paraId="442C9909" w14:textId="77777777" w:rsidR="00C811BD" w:rsidRPr="00FC7A77" w:rsidRDefault="0055029A">
            <w:pPr>
              <w:tabs>
                <w:tab w:val="left" w:pos="7950"/>
              </w:tabs>
              <w:spacing w:after="200" w:line="276" w:lineRule="auto"/>
              <w:rPr>
                <w:rFonts w:ascii="Barlow" w:eastAsia="Barlow" w:hAnsi="Barlow" w:cs="Barlow"/>
                <w:b/>
                <w:sz w:val="20"/>
                <w:szCs w:val="20"/>
              </w:rPr>
            </w:pPr>
            <w:r w:rsidRPr="00FC7A77">
              <w:rPr>
                <w:rFonts w:ascii="Barlow" w:eastAsia="Barlow" w:hAnsi="Barlow" w:cs="Barlow"/>
                <w:b/>
                <w:sz w:val="20"/>
                <w:szCs w:val="20"/>
              </w:rPr>
              <w:t>1.- Total de Egresos Presupuestarios</w:t>
            </w:r>
          </w:p>
        </w:tc>
        <w:tc>
          <w:tcPr>
            <w:tcW w:w="3270" w:type="dxa"/>
            <w:shd w:val="clear" w:color="auto" w:fill="auto"/>
          </w:tcPr>
          <w:p w14:paraId="7DF7BE97" w14:textId="0AC7CF77" w:rsidR="00C811BD" w:rsidRPr="00FC7A77" w:rsidRDefault="0055029A">
            <w:pPr>
              <w:tabs>
                <w:tab w:val="left" w:pos="7950"/>
              </w:tabs>
              <w:spacing w:after="200" w:line="276" w:lineRule="auto"/>
              <w:jc w:val="right"/>
              <w:rPr>
                <w:rFonts w:ascii="Barlow" w:eastAsia="Barlow" w:hAnsi="Barlow" w:cs="Barlow"/>
                <w:b/>
                <w:sz w:val="20"/>
                <w:szCs w:val="20"/>
              </w:rPr>
            </w:pPr>
            <w:r w:rsidRPr="00FC7A77">
              <w:rPr>
                <w:rFonts w:ascii="Barlow" w:eastAsia="Barlow" w:hAnsi="Barlow" w:cs="Barlow"/>
                <w:b/>
                <w:sz w:val="20"/>
                <w:szCs w:val="20"/>
              </w:rPr>
              <w:t>$</w:t>
            </w:r>
            <w:r w:rsidR="00DB2A2F" w:rsidRPr="00FC7A77">
              <w:rPr>
                <w:rFonts w:ascii="Barlow" w:eastAsia="Barlow" w:hAnsi="Barlow" w:cs="Barlow"/>
                <w:b/>
                <w:sz w:val="20"/>
                <w:szCs w:val="20"/>
              </w:rPr>
              <w:t>3,055,810.87</w:t>
            </w:r>
          </w:p>
        </w:tc>
      </w:tr>
    </w:tbl>
    <w:p w14:paraId="5012CED1" w14:textId="77777777" w:rsidR="00C811BD" w:rsidRPr="00FC7A77" w:rsidRDefault="00C811BD">
      <w:pPr>
        <w:tabs>
          <w:tab w:val="left" w:pos="7950"/>
        </w:tabs>
        <w:spacing w:after="200" w:line="276" w:lineRule="auto"/>
        <w:rPr>
          <w:rFonts w:ascii="Barlow" w:eastAsia="Barlow" w:hAnsi="Barlow" w:cs="Barlow"/>
          <w:b/>
          <w:sz w:val="20"/>
          <w:szCs w:val="20"/>
        </w:rPr>
      </w:pPr>
    </w:p>
    <w:tbl>
      <w:tblPr>
        <w:tblStyle w:val="affd"/>
        <w:tblW w:w="75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6"/>
        <w:gridCol w:w="3267"/>
      </w:tblGrid>
      <w:tr w:rsidR="00C811BD" w:rsidRPr="00FC7A77" w14:paraId="2A4DE616" w14:textId="77777777" w:rsidTr="00FC7A77">
        <w:trPr>
          <w:jc w:val="center"/>
        </w:trPr>
        <w:tc>
          <w:tcPr>
            <w:tcW w:w="4246" w:type="dxa"/>
            <w:shd w:val="clear" w:color="auto" w:fill="auto"/>
          </w:tcPr>
          <w:p w14:paraId="7C951A43" w14:textId="77777777" w:rsidR="00C811BD" w:rsidRPr="00FC7A77" w:rsidRDefault="0055029A">
            <w:pPr>
              <w:tabs>
                <w:tab w:val="left" w:pos="7950"/>
              </w:tabs>
              <w:spacing w:after="200" w:line="276" w:lineRule="auto"/>
              <w:rPr>
                <w:rFonts w:ascii="Barlow" w:eastAsia="Barlow" w:hAnsi="Barlow" w:cs="Barlow"/>
                <w:b/>
                <w:sz w:val="20"/>
                <w:szCs w:val="20"/>
              </w:rPr>
            </w:pPr>
            <w:r w:rsidRPr="00FC7A77">
              <w:rPr>
                <w:rFonts w:ascii="Barlow" w:eastAsia="Barlow" w:hAnsi="Barlow" w:cs="Barlow"/>
                <w:b/>
                <w:sz w:val="20"/>
                <w:szCs w:val="20"/>
              </w:rPr>
              <w:t>2. Menos Egresos Presupuestarios No Contables</w:t>
            </w:r>
          </w:p>
        </w:tc>
        <w:tc>
          <w:tcPr>
            <w:tcW w:w="3267" w:type="dxa"/>
            <w:shd w:val="clear" w:color="auto" w:fill="auto"/>
          </w:tcPr>
          <w:p w14:paraId="7F1D8395" w14:textId="2382DA1D" w:rsidR="00C811BD" w:rsidRPr="00FC7A77" w:rsidRDefault="0055029A">
            <w:pPr>
              <w:tabs>
                <w:tab w:val="left" w:pos="7950"/>
              </w:tabs>
              <w:spacing w:after="200" w:line="276" w:lineRule="auto"/>
              <w:jc w:val="right"/>
              <w:rPr>
                <w:rFonts w:ascii="Barlow" w:eastAsia="Barlow" w:hAnsi="Barlow" w:cs="Barlow"/>
                <w:b/>
                <w:sz w:val="20"/>
                <w:szCs w:val="20"/>
              </w:rPr>
            </w:pPr>
            <w:r w:rsidRPr="00FC7A77">
              <w:rPr>
                <w:rFonts w:ascii="Barlow" w:eastAsia="Barlow" w:hAnsi="Barlow" w:cs="Barlow"/>
                <w:b/>
                <w:sz w:val="20"/>
                <w:szCs w:val="20"/>
              </w:rPr>
              <w:t>$</w:t>
            </w:r>
            <w:r w:rsidR="007C1C66" w:rsidRPr="00FC7A77">
              <w:rPr>
                <w:rFonts w:ascii="Barlow" w:eastAsia="Barlow" w:hAnsi="Barlow" w:cs="Barlow"/>
                <w:b/>
                <w:sz w:val="20"/>
                <w:szCs w:val="20"/>
              </w:rPr>
              <w:t>0.00</w:t>
            </w:r>
          </w:p>
        </w:tc>
      </w:tr>
      <w:tr w:rsidR="00C811BD" w:rsidRPr="00FC7A77" w14:paraId="44120E77" w14:textId="77777777" w:rsidTr="00FC7A77">
        <w:trPr>
          <w:jc w:val="center"/>
        </w:trPr>
        <w:tc>
          <w:tcPr>
            <w:tcW w:w="4246" w:type="dxa"/>
            <w:shd w:val="clear" w:color="auto" w:fill="auto"/>
          </w:tcPr>
          <w:p w14:paraId="0980B6AF"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2.1 Materias Primas y Materiales de Producción y comercialización</w:t>
            </w:r>
          </w:p>
        </w:tc>
        <w:tc>
          <w:tcPr>
            <w:tcW w:w="3267" w:type="dxa"/>
            <w:shd w:val="clear" w:color="auto" w:fill="auto"/>
          </w:tcPr>
          <w:p w14:paraId="29ECFF23" w14:textId="77777777" w:rsidR="00C811BD" w:rsidRPr="00FC7A77" w:rsidRDefault="00C811BD">
            <w:pPr>
              <w:tabs>
                <w:tab w:val="left" w:pos="7950"/>
              </w:tabs>
              <w:spacing w:line="276" w:lineRule="auto"/>
              <w:jc w:val="right"/>
              <w:rPr>
                <w:rFonts w:ascii="Barlow" w:eastAsia="Barlow" w:hAnsi="Barlow" w:cs="Barlow"/>
                <w:sz w:val="20"/>
                <w:szCs w:val="20"/>
              </w:rPr>
            </w:pPr>
          </w:p>
          <w:p w14:paraId="0404B7F6" w14:textId="77777777" w:rsidR="00C811BD" w:rsidRPr="00FC7A77" w:rsidRDefault="00C811BD">
            <w:pPr>
              <w:jc w:val="right"/>
              <w:rPr>
                <w:rFonts w:ascii="Barlow" w:eastAsia="Barlow" w:hAnsi="Barlow" w:cs="Barlow"/>
                <w:sz w:val="20"/>
                <w:szCs w:val="20"/>
              </w:rPr>
            </w:pPr>
          </w:p>
        </w:tc>
      </w:tr>
      <w:tr w:rsidR="00C811BD" w:rsidRPr="00FC7A77" w14:paraId="1A3F2DEB" w14:textId="77777777" w:rsidTr="00FC7A77">
        <w:trPr>
          <w:jc w:val="center"/>
        </w:trPr>
        <w:tc>
          <w:tcPr>
            <w:tcW w:w="4246" w:type="dxa"/>
            <w:shd w:val="clear" w:color="auto" w:fill="auto"/>
          </w:tcPr>
          <w:p w14:paraId="03C1CA9E"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2.2. Materiales y Suministros</w:t>
            </w:r>
          </w:p>
        </w:tc>
        <w:tc>
          <w:tcPr>
            <w:tcW w:w="3267" w:type="dxa"/>
            <w:shd w:val="clear" w:color="auto" w:fill="auto"/>
          </w:tcPr>
          <w:p w14:paraId="3C86CBA4" w14:textId="77777777" w:rsidR="00C811BD" w:rsidRPr="00FC7A77" w:rsidRDefault="00C811BD">
            <w:pPr>
              <w:tabs>
                <w:tab w:val="left" w:pos="7950"/>
              </w:tabs>
              <w:spacing w:after="200" w:line="276" w:lineRule="auto"/>
              <w:rPr>
                <w:rFonts w:ascii="Barlow" w:eastAsia="Barlow" w:hAnsi="Barlow" w:cs="Barlow"/>
                <w:b/>
                <w:sz w:val="20"/>
                <w:szCs w:val="20"/>
              </w:rPr>
            </w:pPr>
          </w:p>
        </w:tc>
      </w:tr>
      <w:tr w:rsidR="00C811BD" w:rsidRPr="00FC7A77" w14:paraId="1643F5C0" w14:textId="77777777" w:rsidTr="00FC7A77">
        <w:trPr>
          <w:jc w:val="center"/>
        </w:trPr>
        <w:tc>
          <w:tcPr>
            <w:tcW w:w="4246" w:type="dxa"/>
            <w:shd w:val="clear" w:color="auto" w:fill="auto"/>
          </w:tcPr>
          <w:p w14:paraId="04D153F6"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2.3. Mobiliario y equipo de Administración</w:t>
            </w:r>
          </w:p>
        </w:tc>
        <w:tc>
          <w:tcPr>
            <w:tcW w:w="3267" w:type="dxa"/>
            <w:shd w:val="clear" w:color="auto" w:fill="auto"/>
          </w:tcPr>
          <w:p w14:paraId="6D8EB1B2" w14:textId="23BA8124" w:rsidR="00C811BD" w:rsidRPr="00FC7A77" w:rsidRDefault="00C811BD">
            <w:pPr>
              <w:tabs>
                <w:tab w:val="left" w:pos="7950"/>
              </w:tabs>
              <w:spacing w:after="200" w:line="276" w:lineRule="auto"/>
              <w:jc w:val="right"/>
              <w:rPr>
                <w:rFonts w:ascii="Barlow" w:eastAsia="Barlow" w:hAnsi="Barlow" w:cs="Barlow"/>
                <w:sz w:val="20"/>
                <w:szCs w:val="20"/>
                <w:highlight w:val="yellow"/>
              </w:rPr>
            </w:pPr>
          </w:p>
        </w:tc>
      </w:tr>
      <w:tr w:rsidR="00C811BD" w:rsidRPr="00FC7A77" w14:paraId="054B51CA" w14:textId="77777777" w:rsidTr="00FC7A77">
        <w:trPr>
          <w:jc w:val="center"/>
        </w:trPr>
        <w:tc>
          <w:tcPr>
            <w:tcW w:w="4246" w:type="dxa"/>
            <w:shd w:val="clear" w:color="auto" w:fill="auto"/>
          </w:tcPr>
          <w:p w14:paraId="4837726F"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2.4 Mobiliario y equipo Educacional y Recreativo</w:t>
            </w:r>
          </w:p>
        </w:tc>
        <w:tc>
          <w:tcPr>
            <w:tcW w:w="3267" w:type="dxa"/>
            <w:shd w:val="clear" w:color="auto" w:fill="auto"/>
          </w:tcPr>
          <w:p w14:paraId="122DE232" w14:textId="44F91AB8" w:rsidR="00C811BD" w:rsidRPr="00FC7A77" w:rsidRDefault="00C811BD">
            <w:pPr>
              <w:tabs>
                <w:tab w:val="left" w:pos="7950"/>
              </w:tabs>
              <w:spacing w:after="200" w:line="276" w:lineRule="auto"/>
              <w:jc w:val="right"/>
              <w:rPr>
                <w:rFonts w:ascii="Barlow" w:eastAsia="Barlow" w:hAnsi="Barlow" w:cs="Barlow"/>
                <w:sz w:val="20"/>
                <w:szCs w:val="20"/>
                <w:highlight w:val="yellow"/>
              </w:rPr>
            </w:pPr>
          </w:p>
        </w:tc>
      </w:tr>
      <w:tr w:rsidR="00C811BD" w:rsidRPr="00FC7A77" w14:paraId="5A5B866E" w14:textId="77777777" w:rsidTr="00FC7A77">
        <w:trPr>
          <w:jc w:val="center"/>
        </w:trPr>
        <w:tc>
          <w:tcPr>
            <w:tcW w:w="4246" w:type="dxa"/>
            <w:shd w:val="clear" w:color="auto" w:fill="auto"/>
          </w:tcPr>
          <w:p w14:paraId="358D59A5"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2.5 Equipo e Instrumental Médico</w:t>
            </w:r>
          </w:p>
        </w:tc>
        <w:tc>
          <w:tcPr>
            <w:tcW w:w="3267" w:type="dxa"/>
            <w:shd w:val="clear" w:color="auto" w:fill="auto"/>
          </w:tcPr>
          <w:p w14:paraId="0AB4EFAD" w14:textId="77777777" w:rsidR="00C811BD" w:rsidRPr="00FC7A77" w:rsidRDefault="00C811BD">
            <w:pPr>
              <w:tabs>
                <w:tab w:val="left" w:pos="7950"/>
              </w:tabs>
              <w:spacing w:after="200" w:line="276" w:lineRule="auto"/>
              <w:rPr>
                <w:rFonts w:ascii="Barlow" w:eastAsia="Barlow" w:hAnsi="Barlow" w:cs="Barlow"/>
                <w:sz w:val="20"/>
                <w:szCs w:val="20"/>
                <w:highlight w:val="yellow"/>
              </w:rPr>
            </w:pPr>
          </w:p>
        </w:tc>
      </w:tr>
      <w:tr w:rsidR="00C811BD" w:rsidRPr="00FC7A77" w14:paraId="467C37ED" w14:textId="77777777" w:rsidTr="00FC7A77">
        <w:trPr>
          <w:jc w:val="center"/>
        </w:trPr>
        <w:tc>
          <w:tcPr>
            <w:tcW w:w="4246" w:type="dxa"/>
            <w:shd w:val="clear" w:color="auto" w:fill="auto"/>
          </w:tcPr>
          <w:p w14:paraId="044107DA"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2.6 Vehículos y Equipo de Transporte</w:t>
            </w:r>
          </w:p>
        </w:tc>
        <w:tc>
          <w:tcPr>
            <w:tcW w:w="3267" w:type="dxa"/>
            <w:shd w:val="clear" w:color="auto" w:fill="auto"/>
          </w:tcPr>
          <w:p w14:paraId="4DD6DA29" w14:textId="77777777" w:rsidR="00C811BD" w:rsidRPr="00FC7A77" w:rsidRDefault="00C811BD">
            <w:pPr>
              <w:tabs>
                <w:tab w:val="left" w:pos="7950"/>
              </w:tabs>
              <w:spacing w:after="200" w:line="276" w:lineRule="auto"/>
              <w:rPr>
                <w:rFonts w:ascii="Barlow" w:eastAsia="Barlow" w:hAnsi="Barlow" w:cs="Barlow"/>
                <w:sz w:val="20"/>
                <w:szCs w:val="20"/>
                <w:highlight w:val="yellow"/>
              </w:rPr>
            </w:pPr>
          </w:p>
        </w:tc>
      </w:tr>
      <w:tr w:rsidR="00C811BD" w:rsidRPr="00FC7A77" w14:paraId="743F22BC" w14:textId="77777777" w:rsidTr="00FC7A77">
        <w:trPr>
          <w:jc w:val="center"/>
        </w:trPr>
        <w:tc>
          <w:tcPr>
            <w:tcW w:w="4246" w:type="dxa"/>
            <w:shd w:val="clear" w:color="auto" w:fill="auto"/>
          </w:tcPr>
          <w:p w14:paraId="267A618E"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2.7 Equipo de Defensa y Seguridad</w:t>
            </w:r>
          </w:p>
        </w:tc>
        <w:tc>
          <w:tcPr>
            <w:tcW w:w="3267" w:type="dxa"/>
            <w:shd w:val="clear" w:color="auto" w:fill="auto"/>
          </w:tcPr>
          <w:p w14:paraId="3FFD51FD" w14:textId="77777777" w:rsidR="00C811BD" w:rsidRPr="00FC7A77" w:rsidRDefault="00C811BD">
            <w:pPr>
              <w:tabs>
                <w:tab w:val="left" w:pos="7950"/>
              </w:tabs>
              <w:spacing w:after="200" w:line="276" w:lineRule="auto"/>
              <w:rPr>
                <w:rFonts w:ascii="Barlow" w:eastAsia="Barlow" w:hAnsi="Barlow" w:cs="Barlow"/>
                <w:sz w:val="20"/>
                <w:szCs w:val="20"/>
                <w:highlight w:val="yellow"/>
              </w:rPr>
            </w:pPr>
          </w:p>
        </w:tc>
      </w:tr>
      <w:tr w:rsidR="00C811BD" w:rsidRPr="00FC7A77" w14:paraId="3F03794E" w14:textId="77777777" w:rsidTr="00FC7A77">
        <w:trPr>
          <w:jc w:val="center"/>
        </w:trPr>
        <w:tc>
          <w:tcPr>
            <w:tcW w:w="4246" w:type="dxa"/>
            <w:shd w:val="clear" w:color="auto" w:fill="auto"/>
          </w:tcPr>
          <w:p w14:paraId="35247F9B"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2.8 Maquinaria, Otros equipos y Herramientas</w:t>
            </w:r>
          </w:p>
        </w:tc>
        <w:tc>
          <w:tcPr>
            <w:tcW w:w="3267" w:type="dxa"/>
            <w:shd w:val="clear" w:color="auto" w:fill="auto"/>
          </w:tcPr>
          <w:p w14:paraId="54403A25" w14:textId="6DF65922" w:rsidR="00C811BD" w:rsidRPr="00FC7A77" w:rsidRDefault="00C811BD">
            <w:pPr>
              <w:tabs>
                <w:tab w:val="left" w:pos="7950"/>
              </w:tabs>
              <w:spacing w:after="200" w:line="276" w:lineRule="auto"/>
              <w:jc w:val="right"/>
              <w:rPr>
                <w:rFonts w:ascii="Barlow" w:eastAsia="Barlow" w:hAnsi="Barlow" w:cs="Barlow"/>
                <w:sz w:val="20"/>
                <w:szCs w:val="20"/>
                <w:highlight w:val="yellow"/>
              </w:rPr>
            </w:pPr>
          </w:p>
        </w:tc>
      </w:tr>
      <w:tr w:rsidR="00C811BD" w:rsidRPr="00FC7A77" w14:paraId="4FD3457C" w14:textId="77777777" w:rsidTr="00FC7A77">
        <w:trPr>
          <w:jc w:val="center"/>
        </w:trPr>
        <w:tc>
          <w:tcPr>
            <w:tcW w:w="4246" w:type="dxa"/>
            <w:shd w:val="clear" w:color="auto" w:fill="auto"/>
          </w:tcPr>
          <w:p w14:paraId="03517357"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lastRenderedPageBreak/>
              <w:t>2.9 Activos Biológicos</w:t>
            </w:r>
          </w:p>
        </w:tc>
        <w:tc>
          <w:tcPr>
            <w:tcW w:w="3267" w:type="dxa"/>
            <w:shd w:val="clear" w:color="auto" w:fill="auto"/>
          </w:tcPr>
          <w:p w14:paraId="66C28773" w14:textId="77777777" w:rsidR="00C811BD" w:rsidRPr="00FC7A77" w:rsidRDefault="00C811BD">
            <w:pPr>
              <w:tabs>
                <w:tab w:val="left" w:pos="7950"/>
              </w:tabs>
              <w:spacing w:after="200" w:line="276" w:lineRule="auto"/>
              <w:rPr>
                <w:rFonts w:ascii="Barlow" w:eastAsia="Barlow" w:hAnsi="Barlow" w:cs="Barlow"/>
                <w:sz w:val="20"/>
                <w:szCs w:val="20"/>
                <w:highlight w:val="yellow"/>
              </w:rPr>
            </w:pPr>
          </w:p>
        </w:tc>
      </w:tr>
      <w:tr w:rsidR="00C811BD" w:rsidRPr="00FC7A77" w14:paraId="361D6EE2" w14:textId="77777777" w:rsidTr="00FC7A77">
        <w:trPr>
          <w:jc w:val="center"/>
        </w:trPr>
        <w:tc>
          <w:tcPr>
            <w:tcW w:w="4246" w:type="dxa"/>
            <w:shd w:val="clear" w:color="auto" w:fill="auto"/>
          </w:tcPr>
          <w:p w14:paraId="771D7671"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2.10 Bienes Inmuebles</w:t>
            </w:r>
          </w:p>
        </w:tc>
        <w:tc>
          <w:tcPr>
            <w:tcW w:w="3267" w:type="dxa"/>
            <w:shd w:val="clear" w:color="auto" w:fill="auto"/>
          </w:tcPr>
          <w:p w14:paraId="4055C96F" w14:textId="77777777" w:rsidR="00C811BD" w:rsidRPr="00FC7A77" w:rsidRDefault="00C811BD">
            <w:pPr>
              <w:tabs>
                <w:tab w:val="left" w:pos="7950"/>
              </w:tabs>
              <w:spacing w:after="200" w:line="276" w:lineRule="auto"/>
              <w:rPr>
                <w:rFonts w:ascii="Barlow" w:eastAsia="Barlow" w:hAnsi="Barlow" w:cs="Barlow"/>
                <w:sz w:val="20"/>
                <w:szCs w:val="20"/>
                <w:highlight w:val="yellow"/>
              </w:rPr>
            </w:pPr>
          </w:p>
        </w:tc>
      </w:tr>
      <w:tr w:rsidR="00C811BD" w:rsidRPr="00FC7A77" w14:paraId="3A8B1FF2" w14:textId="77777777" w:rsidTr="00FC7A77">
        <w:trPr>
          <w:jc w:val="center"/>
        </w:trPr>
        <w:tc>
          <w:tcPr>
            <w:tcW w:w="4246" w:type="dxa"/>
            <w:shd w:val="clear" w:color="auto" w:fill="auto"/>
          </w:tcPr>
          <w:p w14:paraId="2233997D"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2.11 Activos Intangibles</w:t>
            </w:r>
          </w:p>
        </w:tc>
        <w:tc>
          <w:tcPr>
            <w:tcW w:w="3267" w:type="dxa"/>
            <w:shd w:val="clear" w:color="auto" w:fill="auto"/>
          </w:tcPr>
          <w:p w14:paraId="30940B88" w14:textId="77777777" w:rsidR="00C811BD" w:rsidRPr="00FC7A77" w:rsidRDefault="00C811BD">
            <w:pPr>
              <w:tabs>
                <w:tab w:val="left" w:pos="7950"/>
              </w:tabs>
              <w:spacing w:after="200" w:line="276" w:lineRule="auto"/>
              <w:jc w:val="right"/>
              <w:rPr>
                <w:rFonts w:ascii="Barlow" w:eastAsia="Barlow" w:hAnsi="Barlow" w:cs="Barlow"/>
                <w:sz w:val="20"/>
                <w:szCs w:val="20"/>
                <w:highlight w:val="yellow"/>
              </w:rPr>
            </w:pPr>
          </w:p>
        </w:tc>
      </w:tr>
      <w:tr w:rsidR="00C811BD" w:rsidRPr="00FC7A77" w14:paraId="30B19FA9" w14:textId="77777777" w:rsidTr="00FC7A77">
        <w:trPr>
          <w:jc w:val="center"/>
        </w:trPr>
        <w:tc>
          <w:tcPr>
            <w:tcW w:w="4246" w:type="dxa"/>
            <w:shd w:val="clear" w:color="auto" w:fill="auto"/>
          </w:tcPr>
          <w:p w14:paraId="065561F5"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2.12 Obra Pública en bienes de dominio Público</w:t>
            </w:r>
          </w:p>
        </w:tc>
        <w:tc>
          <w:tcPr>
            <w:tcW w:w="3267" w:type="dxa"/>
            <w:shd w:val="clear" w:color="auto" w:fill="auto"/>
          </w:tcPr>
          <w:p w14:paraId="149B9BB8" w14:textId="77777777" w:rsidR="00C811BD" w:rsidRPr="00FC7A77" w:rsidRDefault="00C811BD">
            <w:pPr>
              <w:tabs>
                <w:tab w:val="left" w:pos="7950"/>
              </w:tabs>
              <w:spacing w:after="200" w:line="276" w:lineRule="auto"/>
              <w:rPr>
                <w:rFonts w:ascii="Barlow" w:eastAsia="Barlow" w:hAnsi="Barlow" w:cs="Barlow"/>
                <w:b/>
                <w:sz w:val="20"/>
                <w:szCs w:val="20"/>
                <w:highlight w:val="yellow"/>
              </w:rPr>
            </w:pPr>
          </w:p>
        </w:tc>
      </w:tr>
      <w:tr w:rsidR="00C811BD" w:rsidRPr="00FC7A77" w14:paraId="3806722F" w14:textId="77777777" w:rsidTr="00FC7A77">
        <w:trPr>
          <w:jc w:val="center"/>
        </w:trPr>
        <w:tc>
          <w:tcPr>
            <w:tcW w:w="4246" w:type="dxa"/>
            <w:shd w:val="clear" w:color="auto" w:fill="auto"/>
          </w:tcPr>
          <w:p w14:paraId="2946EA9E"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2.13 Obra Pública en bienes Propios</w:t>
            </w:r>
          </w:p>
        </w:tc>
        <w:tc>
          <w:tcPr>
            <w:tcW w:w="3267" w:type="dxa"/>
            <w:shd w:val="clear" w:color="auto" w:fill="auto"/>
          </w:tcPr>
          <w:p w14:paraId="20A3692C" w14:textId="77777777" w:rsidR="00C811BD" w:rsidRPr="00FC7A77" w:rsidRDefault="00C811BD">
            <w:pPr>
              <w:tabs>
                <w:tab w:val="left" w:pos="7950"/>
              </w:tabs>
              <w:spacing w:after="200" w:line="276" w:lineRule="auto"/>
              <w:rPr>
                <w:rFonts w:ascii="Barlow" w:eastAsia="Barlow" w:hAnsi="Barlow" w:cs="Barlow"/>
                <w:b/>
                <w:sz w:val="20"/>
                <w:szCs w:val="20"/>
                <w:highlight w:val="yellow"/>
              </w:rPr>
            </w:pPr>
          </w:p>
        </w:tc>
      </w:tr>
      <w:tr w:rsidR="00C811BD" w:rsidRPr="00FC7A77" w14:paraId="7B46D291" w14:textId="77777777" w:rsidTr="00FC7A77">
        <w:trPr>
          <w:jc w:val="center"/>
        </w:trPr>
        <w:tc>
          <w:tcPr>
            <w:tcW w:w="4246" w:type="dxa"/>
            <w:shd w:val="clear" w:color="auto" w:fill="auto"/>
          </w:tcPr>
          <w:p w14:paraId="6A574D90"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2.14 –Acciones y Participaciones de Capital</w:t>
            </w:r>
          </w:p>
        </w:tc>
        <w:tc>
          <w:tcPr>
            <w:tcW w:w="3267" w:type="dxa"/>
            <w:shd w:val="clear" w:color="auto" w:fill="auto"/>
          </w:tcPr>
          <w:p w14:paraId="32477B02" w14:textId="77777777" w:rsidR="00C811BD" w:rsidRPr="00FC7A77" w:rsidRDefault="00C811BD">
            <w:pPr>
              <w:tabs>
                <w:tab w:val="left" w:pos="7950"/>
              </w:tabs>
              <w:spacing w:after="200" w:line="276" w:lineRule="auto"/>
              <w:rPr>
                <w:rFonts w:ascii="Barlow" w:eastAsia="Barlow" w:hAnsi="Barlow" w:cs="Barlow"/>
                <w:b/>
                <w:sz w:val="20"/>
                <w:szCs w:val="20"/>
                <w:highlight w:val="yellow"/>
              </w:rPr>
            </w:pPr>
          </w:p>
        </w:tc>
      </w:tr>
      <w:tr w:rsidR="00C811BD" w:rsidRPr="00FC7A77" w14:paraId="6404E710" w14:textId="77777777" w:rsidTr="00FC7A77">
        <w:trPr>
          <w:jc w:val="center"/>
        </w:trPr>
        <w:tc>
          <w:tcPr>
            <w:tcW w:w="4246" w:type="dxa"/>
            <w:shd w:val="clear" w:color="auto" w:fill="auto"/>
          </w:tcPr>
          <w:p w14:paraId="6708F285"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2.15 Compra de Títulos y Valores</w:t>
            </w:r>
          </w:p>
        </w:tc>
        <w:tc>
          <w:tcPr>
            <w:tcW w:w="3267" w:type="dxa"/>
            <w:shd w:val="clear" w:color="auto" w:fill="auto"/>
          </w:tcPr>
          <w:p w14:paraId="5D4CBD3E" w14:textId="77777777" w:rsidR="00C811BD" w:rsidRPr="00FC7A77" w:rsidRDefault="00C811BD">
            <w:pPr>
              <w:tabs>
                <w:tab w:val="left" w:pos="7950"/>
              </w:tabs>
              <w:spacing w:after="200" w:line="276" w:lineRule="auto"/>
              <w:rPr>
                <w:rFonts w:ascii="Barlow" w:eastAsia="Barlow" w:hAnsi="Barlow" w:cs="Barlow"/>
                <w:b/>
                <w:sz w:val="20"/>
                <w:szCs w:val="20"/>
                <w:highlight w:val="yellow"/>
              </w:rPr>
            </w:pPr>
          </w:p>
        </w:tc>
      </w:tr>
      <w:tr w:rsidR="00C811BD" w:rsidRPr="00FC7A77" w14:paraId="159C5BF8" w14:textId="77777777" w:rsidTr="00FC7A77">
        <w:trPr>
          <w:jc w:val="center"/>
        </w:trPr>
        <w:tc>
          <w:tcPr>
            <w:tcW w:w="4246" w:type="dxa"/>
            <w:shd w:val="clear" w:color="auto" w:fill="auto"/>
          </w:tcPr>
          <w:p w14:paraId="2B212E1A"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2.16 Concesión de préstamos</w:t>
            </w:r>
          </w:p>
        </w:tc>
        <w:tc>
          <w:tcPr>
            <w:tcW w:w="3267" w:type="dxa"/>
            <w:shd w:val="clear" w:color="auto" w:fill="auto"/>
          </w:tcPr>
          <w:p w14:paraId="32F25464" w14:textId="77777777" w:rsidR="00C811BD" w:rsidRPr="00FC7A77" w:rsidRDefault="00C811BD">
            <w:pPr>
              <w:tabs>
                <w:tab w:val="left" w:pos="7950"/>
              </w:tabs>
              <w:spacing w:after="200" w:line="276" w:lineRule="auto"/>
              <w:rPr>
                <w:rFonts w:ascii="Barlow" w:eastAsia="Barlow" w:hAnsi="Barlow" w:cs="Barlow"/>
                <w:b/>
                <w:sz w:val="20"/>
                <w:szCs w:val="20"/>
                <w:highlight w:val="yellow"/>
              </w:rPr>
            </w:pPr>
          </w:p>
        </w:tc>
      </w:tr>
      <w:tr w:rsidR="00C811BD" w:rsidRPr="00FC7A77" w14:paraId="0D451B4F" w14:textId="77777777" w:rsidTr="00FC7A77">
        <w:trPr>
          <w:jc w:val="center"/>
        </w:trPr>
        <w:tc>
          <w:tcPr>
            <w:tcW w:w="4246" w:type="dxa"/>
            <w:shd w:val="clear" w:color="auto" w:fill="auto"/>
          </w:tcPr>
          <w:p w14:paraId="2A80F231"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2.17 Inversiones en fideicomiso, Mandatos y otros análogos</w:t>
            </w:r>
          </w:p>
        </w:tc>
        <w:tc>
          <w:tcPr>
            <w:tcW w:w="3267" w:type="dxa"/>
            <w:shd w:val="clear" w:color="auto" w:fill="auto"/>
          </w:tcPr>
          <w:p w14:paraId="2FD80503" w14:textId="77777777" w:rsidR="00C811BD" w:rsidRPr="00FC7A77" w:rsidRDefault="00C811BD">
            <w:pPr>
              <w:tabs>
                <w:tab w:val="left" w:pos="7950"/>
              </w:tabs>
              <w:spacing w:after="200" w:line="276" w:lineRule="auto"/>
              <w:rPr>
                <w:rFonts w:ascii="Barlow" w:eastAsia="Barlow" w:hAnsi="Barlow" w:cs="Barlow"/>
                <w:b/>
                <w:sz w:val="20"/>
                <w:szCs w:val="20"/>
                <w:highlight w:val="yellow"/>
              </w:rPr>
            </w:pPr>
          </w:p>
        </w:tc>
      </w:tr>
      <w:tr w:rsidR="00C811BD" w:rsidRPr="00FC7A77" w14:paraId="77A3CA26" w14:textId="77777777" w:rsidTr="00FC7A77">
        <w:trPr>
          <w:jc w:val="center"/>
        </w:trPr>
        <w:tc>
          <w:tcPr>
            <w:tcW w:w="4246" w:type="dxa"/>
            <w:shd w:val="clear" w:color="auto" w:fill="auto"/>
          </w:tcPr>
          <w:p w14:paraId="2F3569A9"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2.18 Provisiones para contingencias y otras Erogaciones especiales</w:t>
            </w:r>
          </w:p>
        </w:tc>
        <w:tc>
          <w:tcPr>
            <w:tcW w:w="3267" w:type="dxa"/>
            <w:shd w:val="clear" w:color="auto" w:fill="auto"/>
          </w:tcPr>
          <w:p w14:paraId="2F234892" w14:textId="77777777" w:rsidR="00C811BD" w:rsidRPr="00FC7A77" w:rsidRDefault="00C811BD">
            <w:pPr>
              <w:tabs>
                <w:tab w:val="left" w:pos="7950"/>
              </w:tabs>
              <w:spacing w:after="200" w:line="276" w:lineRule="auto"/>
              <w:rPr>
                <w:rFonts w:ascii="Barlow" w:eastAsia="Barlow" w:hAnsi="Barlow" w:cs="Barlow"/>
                <w:b/>
                <w:sz w:val="20"/>
                <w:szCs w:val="20"/>
                <w:highlight w:val="yellow"/>
              </w:rPr>
            </w:pPr>
          </w:p>
        </w:tc>
      </w:tr>
      <w:tr w:rsidR="00C811BD" w:rsidRPr="00FC7A77" w14:paraId="00B40F16" w14:textId="77777777" w:rsidTr="00FC7A77">
        <w:trPr>
          <w:jc w:val="center"/>
        </w:trPr>
        <w:tc>
          <w:tcPr>
            <w:tcW w:w="4246" w:type="dxa"/>
            <w:shd w:val="clear" w:color="auto" w:fill="auto"/>
          </w:tcPr>
          <w:p w14:paraId="618F0E16"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2.19 Amortización de la Deuda Pública</w:t>
            </w:r>
          </w:p>
        </w:tc>
        <w:tc>
          <w:tcPr>
            <w:tcW w:w="3267" w:type="dxa"/>
            <w:shd w:val="clear" w:color="auto" w:fill="auto"/>
          </w:tcPr>
          <w:p w14:paraId="481C4C9D" w14:textId="77777777" w:rsidR="00C811BD" w:rsidRPr="00FC7A77" w:rsidRDefault="00C811BD">
            <w:pPr>
              <w:tabs>
                <w:tab w:val="left" w:pos="7950"/>
              </w:tabs>
              <w:spacing w:after="200" w:line="276" w:lineRule="auto"/>
              <w:rPr>
                <w:rFonts w:ascii="Barlow" w:eastAsia="Barlow" w:hAnsi="Barlow" w:cs="Barlow"/>
                <w:b/>
                <w:sz w:val="20"/>
                <w:szCs w:val="20"/>
                <w:highlight w:val="yellow"/>
              </w:rPr>
            </w:pPr>
          </w:p>
        </w:tc>
      </w:tr>
      <w:tr w:rsidR="00C811BD" w:rsidRPr="00FC7A77" w14:paraId="055058C1" w14:textId="77777777" w:rsidTr="00FC7A77">
        <w:trPr>
          <w:jc w:val="center"/>
        </w:trPr>
        <w:tc>
          <w:tcPr>
            <w:tcW w:w="4246" w:type="dxa"/>
            <w:shd w:val="clear" w:color="auto" w:fill="auto"/>
          </w:tcPr>
          <w:p w14:paraId="16B36FA0"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2.20 Adeudos de ejercicios fiscales Anteriores (ADEFAS)</w:t>
            </w:r>
          </w:p>
        </w:tc>
        <w:tc>
          <w:tcPr>
            <w:tcW w:w="3267" w:type="dxa"/>
            <w:shd w:val="clear" w:color="auto" w:fill="auto"/>
          </w:tcPr>
          <w:p w14:paraId="7CCDFC2E" w14:textId="77777777" w:rsidR="00C811BD" w:rsidRPr="00FC7A77" w:rsidRDefault="00C811BD">
            <w:pPr>
              <w:tabs>
                <w:tab w:val="left" w:pos="7950"/>
              </w:tabs>
              <w:spacing w:after="200" w:line="276" w:lineRule="auto"/>
              <w:jc w:val="right"/>
              <w:rPr>
                <w:rFonts w:ascii="Barlow" w:eastAsia="Barlow" w:hAnsi="Barlow" w:cs="Barlow"/>
                <w:sz w:val="20"/>
                <w:szCs w:val="20"/>
                <w:highlight w:val="yellow"/>
              </w:rPr>
            </w:pPr>
          </w:p>
        </w:tc>
      </w:tr>
      <w:tr w:rsidR="00C811BD" w:rsidRPr="00FC7A77" w14:paraId="0F9AD5C4" w14:textId="77777777" w:rsidTr="00FC7A77">
        <w:trPr>
          <w:jc w:val="center"/>
        </w:trPr>
        <w:tc>
          <w:tcPr>
            <w:tcW w:w="4246" w:type="dxa"/>
            <w:shd w:val="clear" w:color="auto" w:fill="auto"/>
          </w:tcPr>
          <w:p w14:paraId="76698C7F"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2.21 Otros Egresos Presupuestarios No Contables</w:t>
            </w:r>
          </w:p>
        </w:tc>
        <w:tc>
          <w:tcPr>
            <w:tcW w:w="3267" w:type="dxa"/>
            <w:shd w:val="clear" w:color="auto" w:fill="auto"/>
          </w:tcPr>
          <w:p w14:paraId="4A3FE0AB" w14:textId="1EC65BF3" w:rsidR="00C811BD" w:rsidRPr="00FC7A77" w:rsidRDefault="00C811BD">
            <w:pPr>
              <w:tabs>
                <w:tab w:val="left" w:pos="7950"/>
              </w:tabs>
              <w:spacing w:after="200" w:line="276" w:lineRule="auto"/>
              <w:jc w:val="right"/>
              <w:rPr>
                <w:rFonts w:ascii="Barlow" w:eastAsia="Barlow" w:hAnsi="Barlow" w:cs="Barlow"/>
                <w:sz w:val="20"/>
                <w:szCs w:val="20"/>
              </w:rPr>
            </w:pPr>
          </w:p>
        </w:tc>
      </w:tr>
    </w:tbl>
    <w:p w14:paraId="42078B48" w14:textId="77777777" w:rsidR="00C811BD" w:rsidRPr="00FC7A77" w:rsidRDefault="00C811BD">
      <w:pPr>
        <w:tabs>
          <w:tab w:val="left" w:pos="7950"/>
        </w:tabs>
        <w:spacing w:after="200" w:line="276" w:lineRule="auto"/>
        <w:rPr>
          <w:rFonts w:ascii="Barlow" w:eastAsia="Barlow" w:hAnsi="Barlow" w:cs="Barlow"/>
          <w:b/>
          <w:sz w:val="20"/>
          <w:szCs w:val="20"/>
        </w:rPr>
      </w:pPr>
    </w:p>
    <w:tbl>
      <w:tblPr>
        <w:tblStyle w:val="affe"/>
        <w:tblW w:w="75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5"/>
        <w:gridCol w:w="3268"/>
      </w:tblGrid>
      <w:tr w:rsidR="00C811BD" w:rsidRPr="00FC7A77" w14:paraId="02031DE0" w14:textId="77777777" w:rsidTr="00FC7A77">
        <w:trPr>
          <w:jc w:val="center"/>
        </w:trPr>
        <w:tc>
          <w:tcPr>
            <w:tcW w:w="4245" w:type="dxa"/>
            <w:shd w:val="clear" w:color="auto" w:fill="auto"/>
          </w:tcPr>
          <w:p w14:paraId="36772325" w14:textId="77777777" w:rsidR="00C811BD" w:rsidRPr="00FC7A77" w:rsidRDefault="0055029A">
            <w:pPr>
              <w:tabs>
                <w:tab w:val="left" w:pos="7950"/>
              </w:tabs>
              <w:spacing w:after="200" w:line="276" w:lineRule="auto"/>
              <w:rPr>
                <w:rFonts w:ascii="Barlow" w:eastAsia="Barlow" w:hAnsi="Barlow" w:cs="Barlow"/>
                <w:b/>
                <w:sz w:val="20"/>
                <w:szCs w:val="20"/>
              </w:rPr>
            </w:pPr>
            <w:r w:rsidRPr="00FC7A77">
              <w:rPr>
                <w:rFonts w:ascii="Barlow" w:eastAsia="Barlow" w:hAnsi="Barlow" w:cs="Barlow"/>
                <w:b/>
                <w:sz w:val="20"/>
                <w:szCs w:val="20"/>
              </w:rPr>
              <w:lastRenderedPageBreak/>
              <w:t>3.- Más Gastos contables No presupuestarios</w:t>
            </w:r>
          </w:p>
        </w:tc>
        <w:tc>
          <w:tcPr>
            <w:tcW w:w="3268" w:type="dxa"/>
            <w:shd w:val="clear" w:color="auto" w:fill="auto"/>
          </w:tcPr>
          <w:p w14:paraId="138C220E" w14:textId="68A7D68F" w:rsidR="00C811BD" w:rsidRPr="00FC7A77" w:rsidRDefault="0055029A">
            <w:pPr>
              <w:tabs>
                <w:tab w:val="left" w:pos="7950"/>
              </w:tabs>
              <w:spacing w:after="200" w:line="276" w:lineRule="auto"/>
              <w:jc w:val="right"/>
              <w:rPr>
                <w:rFonts w:ascii="Barlow" w:eastAsia="Barlow" w:hAnsi="Barlow" w:cs="Barlow"/>
                <w:b/>
                <w:sz w:val="20"/>
                <w:szCs w:val="20"/>
                <w:highlight w:val="yellow"/>
              </w:rPr>
            </w:pPr>
            <w:r w:rsidRPr="00FC7A77">
              <w:rPr>
                <w:rFonts w:ascii="Barlow" w:eastAsia="Barlow" w:hAnsi="Barlow" w:cs="Barlow"/>
                <w:b/>
                <w:sz w:val="20"/>
                <w:szCs w:val="20"/>
              </w:rPr>
              <w:t>$</w:t>
            </w:r>
            <w:r w:rsidR="00DB2A2F" w:rsidRPr="00FC7A77">
              <w:rPr>
                <w:rFonts w:ascii="Barlow" w:eastAsia="Barlow" w:hAnsi="Barlow" w:cs="Barlow"/>
                <w:b/>
                <w:sz w:val="20"/>
                <w:szCs w:val="20"/>
              </w:rPr>
              <w:t>175,070.46</w:t>
            </w:r>
          </w:p>
        </w:tc>
      </w:tr>
      <w:tr w:rsidR="00C811BD" w:rsidRPr="00FC7A77" w14:paraId="60793BE5" w14:textId="77777777" w:rsidTr="00FC7A77">
        <w:trPr>
          <w:jc w:val="center"/>
        </w:trPr>
        <w:tc>
          <w:tcPr>
            <w:tcW w:w="4245" w:type="dxa"/>
            <w:shd w:val="clear" w:color="auto" w:fill="auto"/>
          </w:tcPr>
          <w:p w14:paraId="4C9DC2FC"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3.1. Estimaciones, Depreciaciones, Deterioros, Obsolescencia y amortizaciones</w:t>
            </w:r>
          </w:p>
        </w:tc>
        <w:tc>
          <w:tcPr>
            <w:tcW w:w="3268" w:type="dxa"/>
            <w:shd w:val="clear" w:color="auto" w:fill="auto"/>
          </w:tcPr>
          <w:p w14:paraId="5B4E289F" w14:textId="695C73F8" w:rsidR="00C811BD" w:rsidRPr="00FC7A77" w:rsidRDefault="0055029A">
            <w:pPr>
              <w:tabs>
                <w:tab w:val="left" w:pos="7950"/>
              </w:tabs>
              <w:spacing w:after="200" w:line="276" w:lineRule="auto"/>
              <w:jc w:val="right"/>
              <w:rPr>
                <w:rFonts w:ascii="Barlow" w:eastAsia="Barlow" w:hAnsi="Barlow" w:cs="Barlow"/>
                <w:sz w:val="20"/>
                <w:szCs w:val="20"/>
                <w:highlight w:val="yellow"/>
              </w:rPr>
            </w:pPr>
            <w:r w:rsidRPr="00FC7A77">
              <w:rPr>
                <w:rFonts w:ascii="Barlow" w:eastAsia="Barlow" w:hAnsi="Barlow" w:cs="Barlow"/>
                <w:sz w:val="20"/>
                <w:szCs w:val="20"/>
              </w:rPr>
              <w:t>$</w:t>
            </w:r>
            <w:r w:rsidR="00AE4AEC" w:rsidRPr="00FC7A77">
              <w:rPr>
                <w:rFonts w:ascii="Barlow" w:eastAsia="Barlow" w:hAnsi="Barlow" w:cs="Barlow"/>
                <w:sz w:val="20"/>
                <w:szCs w:val="20"/>
              </w:rPr>
              <w:t>1</w:t>
            </w:r>
            <w:r w:rsidR="00DB2A2F" w:rsidRPr="00FC7A77">
              <w:rPr>
                <w:rFonts w:ascii="Barlow" w:eastAsia="Barlow" w:hAnsi="Barlow" w:cs="Barlow"/>
                <w:sz w:val="20"/>
                <w:szCs w:val="20"/>
              </w:rPr>
              <w:t>64,182.58</w:t>
            </w:r>
          </w:p>
        </w:tc>
      </w:tr>
      <w:tr w:rsidR="00C811BD" w:rsidRPr="00FC7A77" w14:paraId="6563E8A3" w14:textId="77777777" w:rsidTr="00FC7A77">
        <w:trPr>
          <w:jc w:val="center"/>
        </w:trPr>
        <w:tc>
          <w:tcPr>
            <w:tcW w:w="4245" w:type="dxa"/>
            <w:shd w:val="clear" w:color="auto" w:fill="auto"/>
          </w:tcPr>
          <w:p w14:paraId="25FB9BC1"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3.2. Provisiones</w:t>
            </w:r>
          </w:p>
        </w:tc>
        <w:tc>
          <w:tcPr>
            <w:tcW w:w="3268" w:type="dxa"/>
            <w:shd w:val="clear" w:color="auto" w:fill="auto"/>
          </w:tcPr>
          <w:p w14:paraId="4093139B" w14:textId="1C97C085" w:rsidR="00C811BD" w:rsidRPr="00FC7A77" w:rsidRDefault="00C811BD">
            <w:pPr>
              <w:tabs>
                <w:tab w:val="left" w:pos="7950"/>
              </w:tabs>
              <w:spacing w:after="200" w:line="276" w:lineRule="auto"/>
              <w:jc w:val="right"/>
              <w:rPr>
                <w:rFonts w:ascii="Barlow" w:eastAsia="Barlow" w:hAnsi="Barlow" w:cs="Barlow"/>
                <w:sz w:val="20"/>
                <w:szCs w:val="20"/>
                <w:highlight w:val="yellow"/>
              </w:rPr>
            </w:pPr>
          </w:p>
        </w:tc>
      </w:tr>
      <w:tr w:rsidR="00C811BD" w:rsidRPr="00FC7A77" w14:paraId="07077143" w14:textId="77777777" w:rsidTr="00FC7A77">
        <w:trPr>
          <w:jc w:val="center"/>
        </w:trPr>
        <w:tc>
          <w:tcPr>
            <w:tcW w:w="4245" w:type="dxa"/>
            <w:shd w:val="clear" w:color="auto" w:fill="auto"/>
          </w:tcPr>
          <w:p w14:paraId="44E0B26C"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3.3 Disminución de inventarios</w:t>
            </w:r>
          </w:p>
        </w:tc>
        <w:tc>
          <w:tcPr>
            <w:tcW w:w="3268" w:type="dxa"/>
            <w:shd w:val="clear" w:color="auto" w:fill="auto"/>
          </w:tcPr>
          <w:p w14:paraId="7B29A0B6" w14:textId="77777777" w:rsidR="00C811BD" w:rsidRPr="00FC7A77" w:rsidRDefault="00C811BD">
            <w:pPr>
              <w:tabs>
                <w:tab w:val="left" w:pos="7950"/>
              </w:tabs>
              <w:spacing w:after="200" w:line="276" w:lineRule="auto"/>
              <w:rPr>
                <w:rFonts w:ascii="Barlow" w:eastAsia="Barlow" w:hAnsi="Barlow" w:cs="Barlow"/>
                <w:b/>
                <w:sz w:val="20"/>
                <w:szCs w:val="20"/>
                <w:highlight w:val="yellow"/>
              </w:rPr>
            </w:pPr>
          </w:p>
        </w:tc>
      </w:tr>
      <w:tr w:rsidR="00C811BD" w:rsidRPr="00FC7A77" w14:paraId="3EA472B2" w14:textId="77777777" w:rsidTr="00FC7A77">
        <w:trPr>
          <w:jc w:val="center"/>
        </w:trPr>
        <w:tc>
          <w:tcPr>
            <w:tcW w:w="4245" w:type="dxa"/>
            <w:shd w:val="clear" w:color="auto" w:fill="auto"/>
          </w:tcPr>
          <w:p w14:paraId="4390D6A8"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3.4 Aumento por insuficiencia de Estimaciones por pérdida o Deterioro u obsolescencia</w:t>
            </w:r>
          </w:p>
        </w:tc>
        <w:tc>
          <w:tcPr>
            <w:tcW w:w="3268" w:type="dxa"/>
            <w:shd w:val="clear" w:color="auto" w:fill="auto"/>
          </w:tcPr>
          <w:p w14:paraId="2687B12A" w14:textId="77777777" w:rsidR="00C811BD" w:rsidRPr="00FC7A77" w:rsidRDefault="00C811BD">
            <w:pPr>
              <w:tabs>
                <w:tab w:val="left" w:pos="7950"/>
              </w:tabs>
              <w:spacing w:after="200" w:line="276" w:lineRule="auto"/>
              <w:rPr>
                <w:rFonts w:ascii="Barlow" w:eastAsia="Barlow" w:hAnsi="Barlow" w:cs="Barlow"/>
                <w:b/>
                <w:sz w:val="20"/>
                <w:szCs w:val="20"/>
                <w:highlight w:val="yellow"/>
              </w:rPr>
            </w:pPr>
          </w:p>
        </w:tc>
      </w:tr>
      <w:tr w:rsidR="00C811BD" w:rsidRPr="00FC7A77" w14:paraId="59847FB6" w14:textId="77777777" w:rsidTr="00FC7A77">
        <w:trPr>
          <w:jc w:val="center"/>
        </w:trPr>
        <w:tc>
          <w:tcPr>
            <w:tcW w:w="4245" w:type="dxa"/>
            <w:shd w:val="clear" w:color="auto" w:fill="auto"/>
          </w:tcPr>
          <w:p w14:paraId="45D0F9B8"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3.5 Aumento por Insuficiencia de Provisiones</w:t>
            </w:r>
          </w:p>
        </w:tc>
        <w:tc>
          <w:tcPr>
            <w:tcW w:w="3268" w:type="dxa"/>
            <w:shd w:val="clear" w:color="auto" w:fill="auto"/>
          </w:tcPr>
          <w:p w14:paraId="7D08E6A0" w14:textId="77777777" w:rsidR="00C811BD" w:rsidRPr="00FC7A77" w:rsidRDefault="00C811BD">
            <w:pPr>
              <w:tabs>
                <w:tab w:val="left" w:pos="7950"/>
              </w:tabs>
              <w:spacing w:after="200" w:line="276" w:lineRule="auto"/>
              <w:rPr>
                <w:rFonts w:ascii="Barlow" w:eastAsia="Barlow" w:hAnsi="Barlow" w:cs="Barlow"/>
                <w:b/>
                <w:sz w:val="20"/>
                <w:szCs w:val="20"/>
                <w:highlight w:val="yellow"/>
              </w:rPr>
            </w:pPr>
          </w:p>
        </w:tc>
      </w:tr>
      <w:tr w:rsidR="00C811BD" w:rsidRPr="00FC7A77" w14:paraId="72397DEB" w14:textId="77777777" w:rsidTr="00FC7A77">
        <w:trPr>
          <w:jc w:val="center"/>
        </w:trPr>
        <w:tc>
          <w:tcPr>
            <w:tcW w:w="4245" w:type="dxa"/>
            <w:shd w:val="clear" w:color="auto" w:fill="auto"/>
          </w:tcPr>
          <w:p w14:paraId="4B243F0F"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3.6 Otros Gastos</w:t>
            </w:r>
          </w:p>
        </w:tc>
        <w:tc>
          <w:tcPr>
            <w:tcW w:w="3268" w:type="dxa"/>
            <w:shd w:val="clear" w:color="auto" w:fill="auto"/>
          </w:tcPr>
          <w:p w14:paraId="48940967" w14:textId="5F1DFD89" w:rsidR="00C811BD" w:rsidRPr="00FC7A77" w:rsidRDefault="0055029A">
            <w:pPr>
              <w:tabs>
                <w:tab w:val="left" w:pos="7950"/>
              </w:tabs>
              <w:spacing w:after="200" w:line="276" w:lineRule="auto"/>
              <w:jc w:val="right"/>
              <w:rPr>
                <w:rFonts w:ascii="Barlow" w:eastAsia="Barlow" w:hAnsi="Barlow" w:cs="Barlow"/>
                <w:sz w:val="20"/>
                <w:szCs w:val="20"/>
                <w:highlight w:val="yellow"/>
              </w:rPr>
            </w:pPr>
            <w:r w:rsidRPr="00FC7A77">
              <w:rPr>
                <w:rFonts w:ascii="Barlow" w:eastAsia="Barlow" w:hAnsi="Barlow" w:cs="Barlow"/>
                <w:sz w:val="20"/>
                <w:szCs w:val="20"/>
              </w:rPr>
              <w:t>$</w:t>
            </w:r>
            <w:r w:rsidR="00DB2A2F" w:rsidRPr="00FC7A77">
              <w:rPr>
                <w:rFonts w:ascii="Barlow" w:eastAsia="Barlow" w:hAnsi="Barlow" w:cs="Barlow"/>
                <w:sz w:val="20"/>
                <w:szCs w:val="20"/>
              </w:rPr>
              <w:t>10,887.88</w:t>
            </w:r>
          </w:p>
        </w:tc>
      </w:tr>
      <w:tr w:rsidR="00C811BD" w:rsidRPr="00FC7A77" w14:paraId="11DA46B0" w14:textId="77777777" w:rsidTr="00FC7A77">
        <w:trPr>
          <w:jc w:val="center"/>
        </w:trPr>
        <w:tc>
          <w:tcPr>
            <w:tcW w:w="4245" w:type="dxa"/>
            <w:shd w:val="clear" w:color="auto" w:fill="auto"/>
          </w:tcPr>
          <w:p w14:paraId="22A0A7D8" w14:textId="77777777" w:rsidR="00C811BD" w:rsidRPr="00FC7A77" w:rsidRDefault="0055029A">
            <w:pPr>
              <w:tabs>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3.7 Otros gastos contables No Presupuestarios</w:t>
            </w:r>
          </w:p>
        </w:tc>
        <w:tc>
          <w:tcPr>
            <w:tcW w:w="3268" w:type="dxa"/>
            <w:shd w:val="clear" w:color="auto" w:fill="auto"/>
          </w:tcPr>
          <w:p w14:paraId="0853CC89" w14:textId="77777777" w:rsidR="00C811BD" w:rsidRPr="00FC7A77" w:rsidRDefault="00C811BD">
            <w:pPr>
              <w:tabs>
                <w:tab w:val="left" w:pos="7950"/>
              </w:tabs>
              <w:spacing w:after="200" w:line="276" w:lineRule="auto"/>
              <w:rPr>
                <w:rFonts w:ascii="Barlow" w:eastAsia="Barlow" w:hAnsi="Barlow" w:cs="Barlow"/>
                <w:b/>
                <w:sz w:val="20"/>
                <w:szCs w:val="20"/>
                <w:highlight w:val="yellow"/>
              </w:rPr>
            </w:pPr>
          </w:p>
        </w:tc>
      </w:tr>
    </w:tbl>
    <w:p w14:paraId="7DD69A23" w14:textId="77777777" w:rsidR="00C811BD" w:rsidRPr="00FC7A77" w:rsidRDefault="00C811BD">
      <w:pPr>
        <w:tabs>
          <w:tab w:val="left" w:pos="7950"/>
        </w:tabs>
        <w:spacing w:after="200" w:line="276" w:lineRule="auto"/>
        <w:rPr>
          <w:rFonts w:ascii="Barlow" w:eastAsia="Barlow" w:hAnsi="Barlow" w:cs="Barlow"/>
          <w:b/>
          <w:sz w:val="20"/>
          <w:szCs w:val="20"/>
        </w:rPr>
      </w:pPr>
    </w:p>
    <w:tbl>
      <w:tblPr>
        <w:tblStyle w:val="afff"/>
        <w:tblW w:w="75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3274"/>
      </w:tblGrid>
      <w:tr w:rsidR="00C811BD" w:rsidRPr="00FC7A77" w14:paraId="4335F595" w14:textId="77777777" w:rsidTr="00FC7A77">
        <w:trPr>
          <w:trHeight w:val="74"/>
          <w:jc w:val="center"/>
        </w:trPr>
        <w:tc>
          <w:tcPr>
            <w:tcW w:w="4239" w:type="dxa"/>
            <w:shd w:val="clear" w:color="auto" w:fill="auto"/>
          </w:tcPr>
          <w:p w14:paraId="2CE42681" w14:textId="77777777" w:rsidR="00C811BD" w:rsidRPr="00FC7A77" w:rsidRDefault="0055029A">
            <w:pPr>
              <w:tabs>
                <w:tab w:val="left" w:pos="7950"/>
              </w:tabs>
              <w:spacing w:after="200" w:line="276" w:lineRule="auto"/>
              <w:rPr>
                <w:rFonts w:ascii="Barlow" w:eastAsia="Barlow" w:hAnsi="Barlow" w:cs="Barlow"/>
                <w:b/>
                <w:sz w:val="20"/>
                <w:szCs w:val="20"/>
              </w:rPr>
            </w:pPr>
            <w:r w:rsidRPr="00FC7A77">
              <w:rPr>
                <w:rFonts w:ascii="Barlow" w:eastAsia="Barlow" w:hAnsi="Barlow" w:cs="Barlow"/>
                <w:b/>
                <w:sz w:val="20"/>
                <w:szCs w:val="20"/>
              </w:rPr>
              <w:t>4. Total de Gastos Contables</w:t>
            </w:r>
          </w:p>
        </w:tc>
        <w:tc>
          <w:tcPr>
            <w:tcW w:w="3274" w:type="dxa"/>
            <w:shd w:val="clear" w:color="auto" w:fill="auto"/>
          </w:tcPr>
          <w:p w14:paraId="47A5EB05" w14:textId="3BC219DF" w:rsidR="00C811BD" w:rsidRPr="00FC7A77" w:rsidRDefault="0055029A">
            <w:pPr>
              <w:tabs>
                <w:tab w:val="left" w:pos="7950"/>
              </w:tabs>
              <w:spacing w:after="200" w:line="276" w:lineRule="auto"/>
              <w:jc w:val="right"/>
              <w:rPr>
                <w:rFonts w:ascii="Barlow" w:eastAsia="Barlow" w:hAnsi="Barlow" w:cs="Barlow"/>
                <w:b/>
                <w:sz w:val="20"/>
                <w:szCs w:val="20"/>
              </w:rPr>
            </w:pPr>
            <w:r w:rsidRPr="00FC7A77">
              <w:rPr>
                <w:rFonts w:ascii="Barlow" w:eastAsia="Barlow" w:hAnsi="Barlow" w:cs="Barlow"/>
                <w:b/>
                <w:sz w:val="20"/>
                <w:szCs w:val="20"/>
              </w:rPr>
              <w:t>$</w:t>
            </w:r>
            <w:r w:rsidR="00DB2A2F" w:rsidRPr="00FC7A77">
              <w:rPr>
                <w:rFonts w:ascii="Barlow" w:eastAsia="Barlow" w:hAnsi="Barlow" w:cs="Barlow"/>
                <w:b/>
                <w:sz w:val="20"/>
                <w:szCs w:val="20"/>
              </w:rPr>
              <w:t>3,230,881.33</w:t>
            </w:r>
          </w:p>
        </w:tc>
      </w:tr>
    </w:tbl>
    <w:p w14:paraId="081B3C02" w14:textId="77777777" w:rsidR="00C811BD" w:rsidRPr="00FC7A77" w:rsidRDefault="00C811BD">
      <w:pPr>
        <w:tabs>
          <w:tab w:val="left" w:pos="7950"/>
        </w:tabs>
        <w:spacing w:line="276" w:lineRule="auto"/>
        <w:rPr>
          <w:rFonts w:ascii="Barlow" w:eastAsia="Barlow" w:hAnsi="Barlow" w:cs="Barlow"/>
          <w:b/>
          <w:sz w:val="20"/>
          <w:szCs w:val="20"/>
        </w:rPr>
      </w:pPr>
    </w:p>
    <w:p w14:paraId="17D9DB44" w14:textId="2892B388" w:rsidR="00C811BD" w:rsidRDefault="0055029A">
      <w:pPr>
        <w:tabs>
          <w:tab w:val="left" w:pos="7950"/>
        </w:tabs>
        <w:spacing w:line="276" w:lineRule="auto"/>
        <w:ind w:left="720"/>
        <w:rPr>
          <w:rFonts w:ascii="Barlow" w:eastAsia="Barlow" w:hAnsi="Barlow" w:cs="Barlow"/>
          <w:b/>
          <w:sz w:val="20"/>
          <w:szCs w:val="20"/>
        </w:rPr>
      </w:pPr>
      <w:r w:rsidRPr="00FC7A77">
        <w:rPr>
          <w:rFonts w:ascii="Barlow" w:eastAsia="Barlow" w:hAnsi="Barlow" w:cs="Barlow"/>
          <w:b/>
          <w:sz w:val="20"/>
          <w:szCs w:val="20"/>
        </w:rPr>
        <w:t xml:space="preserve">                      </w:t>
      </w:r>
    </w:p>
    <w:p w14:paraId="1EFE3702" w14:textId="19910FF6" w:rsidR="00FC7A77" w:rsidRDefault="00FC7A77">
      <w:pPr>
        <w:tabs>
          <w:tab w:val="left" w:pos="7950"/>
        </w:tabs>
        <w:spacing w:line="276" w:lineRule="auto"/>
        <w:ind w:left="720"/>
        <w:rPr>
          <w:rFonts w:ascii="Barlow" w:eastAsia="Barlow" w:hAnsi="Barlow" w:cs="Barlow"/>
          <w:b/>
          <w:sz w:val="20"/>
          <w:szCs w:val="20"/>
        </w:rPr>
      </w:pPr>
    </w:p>
    <w:p w14:paraId="6D1E07BD" w14:textId="341BC06B" w:rsidR="00FC7A77" w:rsidRDefault="00FC7A77">
      <w:pPr>
        <w:tabs>
          <w:tab w:val="left" w:pos="7950"/>
        </w:tabs>
        <w:spacing w:line="276" w:lineRule="auto"/>
        <w:ind w:left="720"/>
        <w:rPr>
          <w:rFonts w:ascii="Barlow" w:eastAsia="Barlow" w:hAnsi="Barlow" w:cs="Barlow"/>
          <w:b/>
          <w:sz w:val="20"/>
          <w:szCs w:val="20"/>
        </w:rPr>
      </w:pPr>
    </w:p>
    <w:p w14:paraId="27B18BEF" w14:textId="6152191A" w:rsidR="00FC7A77" w:rsidRDefault="00FC7A77">
      <w:pPr>
        <w:tabs>
          <w:tab w:val="left" w:pos="7950"/>
        </w:tabs>
        <w:spacing w:line="276" w:lineRule="auto"/>
        <w:ind w:left="720"/>
        <w:rPr>
          <w:rFonts w:ascii="Barlow" w:eastAsia="Barlow" w:hAnsi="Barlow" w:cs="Barlow"/>
          <w:b/>
          <w:sz w:val="20"/>
          <w:szCs w:val="20"/>
        </w:rPr>
      </w:pPr>
    </w:p>
    <w:p w14:paraId="2599ED03" w14:textId="77777777" w:rsidR="00FC7A77" w:rsidRPr="00FC7A77" w:rsidRDefault="00FC7A77">
      <w:pPr>
        <w:tabs>
          <w:tab w:val="left" w:pos="7950"/>
        </w:tabs>
        <w:spacing w:line="276" w:lineRule="auto"/>
        <w:ind w:left="720"/>
        <w:rPr>
          <w:rFonts w:ascii="Barlow" w:eastAsia="Barlow" w:hAnsi="Barlow" w:cs="Barlow"/>
          <w:b/>
          <w:sz w:val="20"/>
          <w:szCs w:val="20"/>
        </w:rPr>
      </w:pPr>
    </w:p>
    <w:p w14:paraId="1BBD7E92" w14:textId="77777777" w:rsidR="00C811BD" w:rsidRPr="00FC7A77" w:rsidRDefault="0055029A">
      <w:pPr>
        <w:tabs>
          <w:tab w:val="left" w:pos="7950"/>
        </w:tabs>
        <w:spacing w:line="276" w:lineRule="auto"/>
        <w:ind w:left="720"/>
        <w:jc w:val="center"/>
        <w:rPr>
          <w:rFonts w:ascii="Barlow" w:eastAsia="Barlow" w:hAnsi="Barlow" w:cs="Barlow"/>
          <w:b/>
          <w:sz w:val="20"/>
          <w:szCs w:val="20"/>
        </w:rPr>
      </w:pPr>
      <w:r w:rsidRPr="00FC7A77">
        <w:rPr>
          <w:rFonts w:ascii="Barlow" w:eastAsia="Barlow" w:hAnsi="Barlow" w:cs="Barlow"/>
          <w:b/>
          <w:sz w:val="20"/>
          <w:szCs w:val="20"/>
        </w:rPr>
        <w:lastRenderedPageBreak/>
        <w:t>C). NOTAS DE MEMORIA (CUENTAS DE ORDEN)</w:t>
      </w:r>
    </w:p>
    <w:p w14:paraId="4FAD69BA" w14:textId="77777777" w:rsidR="00C811BD" w:rsidRPr="00FC7A77" w:rsidRDefault="0055029A">
      <w:pPr>
        <w:tabs>
          <w:tab w:val="left" w:pos="7950"/>
        </w:tabs>
        <w:spacing w:after="200" w:line="276" w:lineRule="auto"/>
        <w:ind w:left="720"/>
        <w:rPr>
          <w:rFonts w:ascii="Barlow" w:eastAsia="Barlow" w:hAnsi="Barlow" w:cs="Barlow"/>
          <w:b/>
          <w:sz w:val="20"/>
          <w:szCs w:val="20"/>
        </w:rPr>
      </w:pPr>
      <w:r w:rsidRPr="00FC7A77">
        <w:rPr>
          <w:rFonts w:ascii="Barlow" w:eastAsia="Barlow" w:hAnsi="Barlow" w:cs="Barlow"/>
          <w:b/>
          <w:sz w:val="20"/>
          <w:szCs w:val="20"/>
        </w:rPr>
        <w:t xml:space="preserve"> </w:t>
      </w:r>
    </w:p>
    <w:tbl>
      <w:tblPr>
        <w:tblStyle w:val="afff0"/>
        <w:tblW w:w="104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3"/>
      </w:tblGrid>
      <w:tr w:rsidR="00C811BD" w:rsidRPr="00FC7A77" w14:paraId="6F160A51" w14:textId="77777777" w:rsidTr="00FC7A77">
        <w:trPr>
          <w:trHeight w:val="283"/>
          <w:jc w:val="center"/>
        </w:trPr>
        <w:tc>
          <w:tcPr>
            <w:tcW w:w="10463" w:type="dxa"/>
            <w:shd w:val="clear" w:color="auto" w:fill="AEAAAA"/>
          </w:tcPr>
          <w:p w14:paraId="4ABDD15F" w14:textId="77777777" w:rsidR="00C811BD" w:rsidRPr="00FC7A77" w:rsidRDefault="0055029A">
            <w:pPr>
              <w:tabs>
                <w:tab w:val="left" w:pos="7950"/>
              </w:tabs>
              <w:spacing w:after="200" w:line="276" w:lineRule="auto"/>
              <w:ind w:left="720"/>
              <w:rPr>
                <w:rFonts w:ascii="Barlow" w:eastAsia="Barlow" w:hAnsi="Barlow" w:cs="Barlow"/>
                <w:b/>
                <w:sz w:val="20"/>
                <w:szCs w:val="20"/>
              </w:rPr>
            </w:pPr>
            <w:r w:rsidRPr="00FC7A77">
              <w:rPr>
                <w:rFonts w:ascii="Barlow" w:eastAsia="Barlow" w:hAnsi="Barlow" w:cs="Barlow"/>
                <w:b/>
                <w:sz w:val="20"/>
                <w:szCs w:val="20"/>
              </w:rPr>
              <w:t xml:space="preserve">                                                                                             1)       Cuentas de Orden Contables</w:t>
            </w:r>
          </w:p>
        </w:tc>
      </w:tr>
    </w:tbl>
    <w:p w14:paraId="3B96B957" w14:textId="77777777" w:rsidR="00C811BD" w:rsidRPr="00FC7A77" w:rsidRDefault="00C811BD">
      <w:pPr>
        <w:tabs>
          <w:tab w:val="left" w:pos="7950"/>
        </w:tabs>
        <w:spacing w:line="276" w:lineRule="auto"/>
        <w:ind w:left="720"/>
        <w:rPr>
          <w:rFonts w:ascii="Barlow" w:eastAsia="Barlow" w:hAnsi="Barlow" w:cs="Barlow"/>
          <w:b/>
          <w:sz w:val="20"/>
          <w:szCs w:val="20"/>
        </w:rPr>
      </w:pPr>
    </w:p>
    <w:p w14:paraId="20511872" w14:textId="77777777" w:rsidR="00C811BD" w:rsidRPr="00FC7A77" w:rsidRDefault="0055029A">
      <w:pPr>
        <w:tabs>
          <w:tab w:val="left" w:pos="7950"/>
        </w:tabs>
        <w:spacing w:line="276" w:lineRule="auto"/>
        <w:ind w:left="720"/>
        <w:jc w:val="both"/>
        <w:rPr>
          <w:rFonts w:ascii="Barlow" w:eastAsia="Barlow" w:hAnsi="Barlow" w:cs="Barlow"/>
          <w:sz w:val="20"/>
          <w:szCs w:val="20"/>
        </w:rPr>
      </w:pPr>
      <w:r w:rsidRPr="00FC7A77">
        <w:rPr>
          <w:rFonts w:ascii="Barlow" w:eastAsia="Barlow" w:hAnsi="Barlow" w:cs="Barlow"/>
          <w:sz w:val="20"/>
          <w:szCs w:val="20"/>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62239F16" w14:textId="77777777" w:rsidR="00C811BD" w:rsidRPr="00FC7A77" w:rsidRDefault="00C811BD">
      <w:pPr>
        <w:tabs>
          <w:tab w:val="left" w:pos="7950"/>
        </w:tabs>
        <w:spacing w:line="276" w:lineRule="auto"/>
        <w:ind w:left="720"/>
        <w:jc w:val="both"/>
        <w:rPr>
          <w:rFonts w:ascii="Barlow" w:eastAsia="Barlow" w:hAnsi="Barlow" w:cs="Barlow"/>
          <w:sz w:val="20"/>
          <w:szCs w:val="20"/>
        </w:rPr>
      </w:pPr>
    </w:p>
    <w:p w14:paraId="0B9AE863" w14:textId="77777777" w:rsidR="00C811BD" w:rsidRPr="00FC7A77" w:rsidRDefault="0055029A">
      <w:pPr>
        <w:tabs>
          <w:tab w:val="left" w:pos="7950"/>
        </w:tabs>
        <w:spacing w:line="276" w:lineRule="auto"/>
        <w:ind w:left="720"/>
        <w:jc w:val="both"/>
        <w:rPr>
          <w:rFonts w:ascii="Barlow" w:eastAsia="Barlow" w:hAnsi="Barlow" w:cs="Barlow"/>
          <w:sz w:val="20"/>
          <w:szCs w:val="20"/>
        </w:rPr>
      </w:pPr>
      <w:r w:rsidRPr="00FC7A77">
        <w:rPr>
          <w:rFonts w:ascii="Barlow" w:eastAsia="Barlow" w:hAnsi="Barlow" w:cs="Barlow"/>
          <w:sz w:val="20"/>
          <w:szCs w:val="20"/>
        </w:rPr>
        <w:t>En el período que se informa se utilizaron cuentas de orden para registrar el valor del edificio del FIPAPAM por la cantidad de $72,871,822.10 así mismo se registraron los instrumentos musicales por la cantidad de $188,762.58, ambos bienes otorgados en comodato.</w:t>
      </w:r>
    </w:p>
    <w:p w14:paraId="50D1C5D3" w14:textId="77777777" w:rsidR="00C811BD" w:rsidRPr="00FC7A77" w:rsidRDefault="00C811BD">
      <w:pPr>
        <w:tabs>
          <w:tab w:val="left" w:pos="7950"/>
        </w:tabs>
        <w:spacing w:line="276" w:lineRule="auto"/>
        <w:ind w:left="720"/>
        <w:jc w:val="both"/>
        <w:rPr>
          <w:rFonts w:ascii="Barlow" w:eastAsia="Barlow" w:hAnsi="Barlow" w:cs="Barlow"/>
          <w:sz w:val="20"/>
          <w:szCs w:val="20"/>
        </w:rPr>
      </w:pPr>
    </w:p>
    <w:p w14:paraId="1A9F21C5" w14:textId="77777777" w:rsidR="00C811BD" w:rsidRPr="00FC7A77" w:rsidRDefault="0055029A">
      <w:pPr>
        <w:tabs>
          <w:tab w:val="left" w:pos="7950"/>
        </w:tabs>
        <w:spacing w:line="276" w:lineRule="auto"/>
        <w:ind w:left="720"/>
        <w:jc w:val="both"/>
        <w:rPr>
          <w:rFonts w:ascii="Barlow" w:eastAsia="Barlow" w:hAnsi="Barlow" w:cs="Barlow"/>
          <w:sz w:val="20"/>
          <w:szCs w:val="20"/>
        </w:rPr>
      </w:pPr>
      <w:r w:rsidRPr="00FC7A77">
        <w:rPr>
          <w:rFonts w:ascii="Barlow" w:eastAsia="Barlow" w:hAnsi="Barlow" w:cs="Barlow"/>
          <w:sz w:val="20"/>
          <w:szCs w:val="20"/>
        </w:rPr>
        <w:t>El Palacio de la Música fue equipado con bienes propiedad de la Secretaría de la Cultura y las Artes (</w:t>
      </w:r>
      <w:proofErr w:type="spellStart"/>
      <w:r w:rsidRPr="00FC7A77">
        <w:rPr>
          <w:rFonts w:ascii="Barlow" w:eastAsia="Barlow" w:hAnsi="Barlow" w:cs="Barlow"/>
          <w:sz w:val="20"/>
          <w:szCs w:val="20"/>
        </w:rPr>
        <w:t>Sedeculta</w:t>
      </w:r>
      <w:proofErr w:type="spellEnd"/>
      <w:r w:rsidRPr="00FC7A77">
        <w:rPr>
          <w:rFonts w:ascii="Barlow" w:eastAsia="Barlow" w:hAnsi="Barlow" w:cs="Barlow"/>
          <w:sz w:val="20"/>
          <w:szCs w:val="20"/>
        </w:rPr>
        <w:t xml:space="preserve">), la primera partida por $ 77,014,596.22 fue recibida por un representante de </w:t>
      </w:r>
      <w:proofErr w:type="spellStart"/>
      <w:r w:rsidRPr="00FC7A77">
        <w:rPr>
          <w:rFonts w:ascii="Barlow" w:eastAsia="Barlow" w:hAnsi="Barlow" w:cs="Barlow"/>
          <w:sz w:val="20"/>
          <w:szCs w:val="20"/>
        </w:rPr>
        <w:t>Sedeculta</w:t>
      </w:r>
      <w:proofErr w:type="spellEnd"/>
      <w:r w:rsidRPr="00FC7A77">
        <w:rPr>
          <w:rFonts w:ascii="Barlow" w:eastAsia="Barlow" w:hAnsi="Barlow" w:cs="Barlow"/>
          <w:sz w:val="20"/>
          <w:szCs w:val="20"/>
        </w:rPr>
        <w:t xml:space="preserve"> y una segunda partida por $26,841,458 fue recibida por el director del Fideicomiso Público para la Administración del Palacio de la Música, en representación de </w:t>
      </w:r>
      <w:proofErr w:type="spellStart"/>
      <w:r w:rsidRPr="00FC7A77">
        <w:rPr>
          <w:rFonts w:ascii="Barlow" w:eastAsia="Barlow" w:hAnsi="Barlow" w:cs="Barlow"/>
          <w:sz w:val="20"/>
          <w:szCs w:val="20"/>
        </w:rPr>
        <w:t>Sedeculta</w:t>
      </w:r>
      <w:proofErr w:type="spellEnd"/>
      <w:r w:rsidRPr="00FC7A77">
        <w:rPr>
          <w:rFonts w:ascii="Barlow" w:eastAsia="Barlow" w:hAnsi="Barlow" w:cs="Barlow"/>
          <w:sz w:val="20"/>
          <w:szCs w:val="20"/>
        </w:rPr>
        <w:t>.</w:t>
      </w:r>
    </w:p>
    <w:p w14:paraId="65DF4E8B" w14:textId="77777777" w:rsidR="00C811BD" w:rsidRPr="00FC7A77" w:rsidRDefault="00C811BD">
      <w:pPr>
        <w:tabs>
          <w:tab w:val="left" w:pos="7950"/>
        </w:tabs>
        <w:spacing w:after="200" w:line="276" w:lineRule="auto"/>
        <w:ind w:left="720"/>
        <w:jc w:val="both"/>
        <w:rPr>
          <w:rFonts w:ascii="Barlow" w:eastAsia="Barlow" w:hAnsi="Barlow" w:cs="Barlow"/>
          <w:sz w:val="20"/>
          <w:szCs w:val="20"/>
        </w:rPr>
      </w:pPr>
    </w:p>
    <w:tbl>
      <w:tblPr>
        <w:tblStyle w:val="afff1"/>
        <w:tblW w:w="104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78"/>
      </w:tblGrid>
      <w:tr w:rsidR="00C811BD" w:rsidRPr="00FC7A77" w14:paraId="02225CC3" w14:textId="77777777">
        <w:trPr>
          <w:trHeight w:val="300"/>
          <w:jc w:val="center"/>
        </w:trPr>
        <w:tc>
          <w:tcPr>
            <w:tcW w:w="10478" w:type="dxa"/>
            <w:shd w:val="clear" w:color="auto" w:fill="AEAAAA"/>
          </w:tcPr>
          <w:p w14:paraId="42D50B61" w14:textId="77777777" w:rsidR="00C811BD" w:rsidRPr="00FC7A77" w:rsidRDefault="0055029A">
            <w:pPr>
              <w:tabs>
                <w:tab w:val="left" w:pos="7950"/>
              </w:tabs>
              <w:spacing w:after="200" w:line="276" w:lineRule="auto"/>
              <w:jc w:val="center"/>
              <w:rPr>
                <w:rFonts w:ascii="Barlow" w:eastAsia="Barlow" w:hAnsi="Barlow" w:cs="Barlow"/>
                <w:b/>
                <w:sz w:val="20"/>
                <w:szCs w:val="20"/>
              </w:rPr>
            </w:pPr>
            <w:r w:rsidRPr="00FC7A77">
              <w:rPr>
                <w:rFonts w:ascii="Barlow" w:eastAsia="Barlow" w:hAnsi="Barlow" w:cs="Barlow"/>
                <w:b/>
                <w:sz w:val="20"/>
                <w:szCs w:val="20"/>
              </w:rPr>
              <w:t>2)     Cuentas de Orden Presupuestario</w:t>
            </w:r>
          </w:p>
        </w:tc>
      </w:tr>
    </w:tbl>
    <w:p w14:paraId="7B4D541E" w14:textId="77777777" w:rsidR="00C811BD" w:rsidRPr="00FC7A77" w:rsidRDefault="00C811BD">
      <w:pPr>
        <w:tabs>
          <w:tab w:val="left" w:pos="7950"/>
        </w:tabs>
        <w:spacing w:line="276" w:lineRule="auto"/>
        <w:ind w:left="720"/>
        <w:rPr>
          <w:rFonts w:ascii="Barlow" w:eastAsia="Barlow" w:hAnsi="Barlow" w:cs="Barlow"/>
          <w:sz w:val="20"/>
          <w:szCs w:val="20"/>
        </w:rPr>
      </w:pPr>
    </w:p>
    <w:p w14:paraId="60A0F457" w14:textId="77777777" w:rsidR="00C811BD" w:rsidRPr="00FC7A77" w:rsidRDefault="00C811BD">
      <w:pPr>
        <w:tabs>
          <w:tab w:val="left" w:pos="426"/>
          <w:tab w:val="left" w:pos="7950"/>
        </w:tabs>
        <w:spacing w:after="200" w:line="276" w:lineRule="auto"/>
        <w:rPr>
          <w:rFonts w:ascii="Barlow" w:eastAsia="Barlow" w:hAnsi="Barlow" w:cs="Barlow"/>
          <w:b/>
          <w:sz w:val="20"/>
          <w:szCs w:val="20"/>
        </w:rPr>
      </w:pPr>
    </w:p>
    <w:tbl>
      <w:tblPr>
        <w:tblStyle w:val="afff2"/>
        <w:tblW w:w="104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3192"/>
      </w:tblGrid>
      <w:tr w:rsidR="00C811BD" w:rsidRPr="00FC7A77" w14:paraId="6D2A497C" w14:textId="77777777" w:rsidTr="00FC7A77">
        <w:trPr>
          <w:trHeight w:val="488"/>
          <w:jc w:val="center"/>
        </w:trPr>
        <w:tc>
          <w:tcPr>
            <w:tcW w:w="7225" w:type="dxa"/>
            <w:shd w:val="clear" w:color="auto" w:fill="D9D9D9"/>
          </w:tcPr>
          <w:p w14:paraId="19CA9EAD" w14:textId="77777777" w:rsidR="00C811BD" w:rsidRPr="00FC7A77" w:rsidRDefault="0055029A">
            <w:pPr>
              <w:tabs>
                <w:tab w:val="left" w:pos="426"/>
                <w:tab w:val="left" w:pos="7950"/>
              </w:tabs>
              <w:spacing w:after="200" w:line="276" w:lineRule="auto"/>
              <w:rPr>
                <w:rFonts w:ascii="Barlow" w:eastAsia="Barlow" w:hAnsi="Barlow" w:cs="Barlow"/>
                <w:b/>
                <w:sz w:val="20"/>
                <w:szCs w:val="20"/>
              </w:rPr>
            </w:pPr>
            <w:r w:rsidRPr="00FC7A77">
              <w:rPr>
                <w:rFonts w:ascii="Barlow" w:eastAsia="Barlow" w:hAnsi="Barlow" w:cs="Barlow"/>
                <w:b/>
                <w:sz w:val="20"/>
                <w:szCs w:val="20"/>
              </w:rPr>
              <w:t>Cuentas de ingresos</w:t>
            </w:r>
          </w:p>
        </w:tc>
        <w:tc>
          <w:tcPr>
            <w:tcW w:w="3192" w:type="dxa"/>
            <w:shd w:val="clear" w:color="auto" w:fill="D9D9D9"/>
          </w:tcPr>
          <w:p w14:paraId="0D360A00" w14:textId="77777777" w:rsidR="00C811BD" w:rsidRPr="00FC7A77" w:rsidRDefault="0055029A">
            <w:pPr>
              <w:tabs>
                <w:tab w:val="left" w:pos="426"/>
                <w:tab w:val="left" w:pos="7950"/>
              </w:tabs>
              <w:spacing w:after="200" w:line="276" w:lineRule="auto"/>
              <w:rPr>
                <w:rFonts w:ascii="Barlow" w:eastAsia="Barlow" w:hAnsi="Barlow" w:cs="Barlow"/>
                <w:b/>
                <w:sz w:val="20"/>
                <w:szCs w:val="20"/>
              </w:rPr>
            </w:pPr>
            <w:r w:rsidRPr="00FC7A77">
              <w:rPr>
                <w:rFonts w:ascii="Barlow" w:eastAsia="Barlow" w:hAnsi="Barlow" w:cs="Barlow"/>
                <w:b/>
                <w:sz w:val="20"/>
                <w:szCs w:val="20"/>
              </w:rPr>
              <w:t>Importe</w:t>
            </w:r>
          </w:p>
        </w:tc>
      </w:tr>
      <w:tr w:rsidR="00DB2A2F" w:rsidRPr="00FC7A77" w14:paraId="26A9D649" w14:textId="77777777" w:rsidTr="00FC7A77">
        <w:trPr>
          <w:trHeight w:val="504"/>
          <w:jc w:val="center"/>
        </w:trPr>
        <w:tc>
          <w:tcPr>
            <w:tcW w:w="7225" w:type="dxa"/>
          </w:tcPr>
          <w:p w14:paraId="0A520FB0" w14:textId="77777777" w:rsidR="00DB2A2F" w:rsidRPr="00FC7A77" w:rsidRDefault="00DB2A2F" w:rsidP="00DB2A2F">
            <w:pPr>
              <w:tabs>
                <w:tab w:val="left" w:pos="426"/>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Ley de Ingresos Estimada</w:t>
            </w:r>
          </w:p>
        </w:tc>
        <w:tc>
          <w:tcPr>
            <w:tcW w:w="3192" w:type="dxa"/>
          </w:tcPr>
          <w:p w14:paraId="09308D4F" w14:textId="72491C9C" w:rsidR="00DB2A2F" w:rsidRPr="00FC7A77" w:rsidRDefault="00DB2A2F" w:rsidP="00DB2A2F">
            <w:pPr>
              <w:tabs>
                <w:tab w:val="left" w:pos="426"/>
                <w:tab w:val="left" w:pos="7950"/>
              </w:tabs>
              <w:spacing w:after="200" w:line="276" w:lineRule="auto"/>
              <w:jc w:val="right"/>
              <w:rPr>
                <w:rFonts w:ascii="Barlow" w:eastAsia="Barlow" w:hAnsi="Barlow" w:cs="Barlow"/>
                <w:sz w:val="20"/>
                <w:szCs w:val="20"/>
              </w:rPr>
            </w:pPr>
            <w:r w:rsidRPr="00FC7A77">
              <w:rPr>
                <w:rFonts w:ascii="Barlow" w:hAnsi="Barlow"/>
                <w:sz w:val="20"/>
                <w:szCs w:val="20"/>
              </w:rPr>
              <w:t>$16,826,001.00</w:t>
            </w:r>
          </w:p>
        </w:tc>
      </w:tr>
      <w:tr w:rsidR="00DB2A2F" w:rsidRPr="00FC7A77" w14:paraId="7B14172E" w14:textId="77777777" w:rsidTr="00FC7A77">
        <w:trPr>
          <w:trHeight w:val="488"/>
          <w:jc w:val="center"/>
        </w:trPr>
        <w:tc>
          <w:tcPr>
            <w:tcW w:w="7225" w:type="dxa"/>
          </w:tcPr>
          <w:p w14:paraId="5C8E660A" w14:textId="77777777" w:rsidR="00DB2A2F" w:rsidRPr="00FC7A77" w:rsidRDefault="00DB2A2F" w:rsidP="00DB2A2F">
            <w:pPr>
              <w:tabs>
                <w:tab w:val="left" w:pos="426"/>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Ley de Ingresos por Ejecutar</w:t>
            </w:r>
          </w:p>
        </w:tc>
        <w:tc>
          <w:tcPr>
            <w:tcW w:w="3192" w:type="dxa"/>
            <w:shd w:val="clear" w:color="auto" w:fill="auto"/>
          </w:tcPr>
          <w:p w14:paraId="5DED7E53" w14:textId="778CF58C" w:rsidR="00DB2A2F" w:rsidRPr="00FC7A77" w:rsidRDefault="00DB2A2F" w:rsidP="00DB2A2F">
            <w:pPr>
              <w:tabs>
                <w:tab w:val="left" w:pos="426"/>
                <w:tab w:val="left" w:pos="7950"/>
              </w:tabs>
              <w:spacing w:after="200" w:line="276" w:lineRule="auto"/>
              <w:jc w:val="right"/>
              <w:rPr>
                <w:rFonts w:ascii="Barlow" w:eastAsia="Barlow" w:hAnsi="Barlow" w:cs="Barlow"/>
                <w:sz w:val="20"/>
                <w:szCs w:val="20"/>
              </w:rPr>
            </w:pPr>
            <w:r w:rsidRPr="00FC7A77">
              <w:rPr>
                <w:rFonts w:ascii="Barlow" w:hAnsi="Barlow"/>
                <w:sz w:val="20"/>
                <w:szCs w:val="20"/>
              </w:rPr>
              <w:t>$11,282,743.72</w:t>
            </w:r>
          </w:p>
        </w:tc>
      </w:tr>
      <w:tr w:rsidR="00DB2A2F" w:rsidRPr="00FC7A77" w14:paraId="3D0DCEC5" w14:textId="77777777" w:rsidTr="00FC7A77">
        <w:trPr>
          <w:trHeight w:val="488"/>
          <w:jc w:val="center"/>
        </w:trPr>
        <w:tc>
          <w:tcPr>
            <w:tcW w:w="7225" w:type="dxa"/>
          </w:tcPr>
          <w:p w14:paraId="4CCA4888" w14:textId="77777777" w:rsidR="00DB2A2F" w:rsidRPr="00FC7A77" w:rsidRDefault="00DB2A2F" w:rsidP="00DB2A2F">
            <w:pPr>
              <w:tabs>
                <w:tab w:val="left" w:pos="426"/>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lastRenderedPageBreak/>
              <w:t>Modificaciones a la Ley de Ingresos Estimada</w:t>
            </w:r>
          </w:p>
        </w:tc>
        <w:tc>
          <w:tcPr>
            <w:tcW w:w="3192" w:type="dxa"/>
            <w:shd w:val="clear" w:color="auto" w:fill="auto"/>
          </w:tcPr>
          <w:p w14:paraId="074D56F6" w14:textId="3C7E74D1" w:rsidR="00DB2A2F" w:rsidRPr="00FC7A77" w:rsidRDefault="00DB2A2F" w:rsidP="00DB2A2F">
            <w:pPr>
              <w:tabs>
                <w:tab w:val="left" w:pos="426"/>
                <w:tab w:val="left" w:pos="7950"/>
              </w:tabs>
              <w:spacing w:after="200" w:line="276" w:lineRule="auto"/>
              <w:jc w:val="right"/>
              <w:rPr>
                <w:rFonts w:ascii="Barlow" w:eastAsia="Barlow" w:hAnsi="Barlow" w:cs="Barlow"/>
                <w:sz w:val="20"/>
                <w:szCs w:val="20"/>
              </w:rPr>
            </w:pPr>
            <w:r w:rsidRPr="00FC7A77">
              <w:rPr>
                <w:rFonts w:ascii="Barlow" w:hAnsi="Barlow"/>
                <w:sz w:val="20"/>
                <w:szCs w:val="20"/>
              </w:rPr>
              <w:t>$40,301.65</w:t>
            </w:r>
          </w:p>
        </w:tc>
      </w:tr>
      <w:tr w:rsidR="00DB2A2F" w:rsidRPr="00FC7A77" w14:paraId="69C6B59D" w14:textId="77777777" w:rsidTr="00FC7A77">
        <w:trPr>
          <w:trHeight w:val="504"/>
          <w:jc w:val="center"/>
        </w:trPr>
        <w:tc>
          <w:tcPr>
            <w:tcW w:w="7225" w:type="dxa"/>
          </w:tcPr>
          <w:p w14:paraId="55C22645" w14:textId="77777777" w:rsidR="00DB2A2F" w:rsidRPr="00FC7A77" w:rsidRDefault="00DB2A2F" w:rsidP="00DB2A2F">
            <w:pPr>
              <w:tabs>
                <w:tab w:val="left" w:pos="426"/>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Ley de Ingresos Devengada</w:t>
            </w:r>
          </w:p>
        </w:tc>
        <w:tc>
          <w:tcPr>
            <w:tcW w:w="3192" w:type="dxa"/>
            <w:shd w:val="clear" w:color="auto" w:fill="auto"/>
          </w:tcPr>
          <w:p w14:paraId="14430294" w14:textId="6F17A8C9" w:rsidR="00DB2A2F" w:rsidRPr="00FC7A77" w:rsidRDefault="00DB2A2F" w:rsidP="00DB2A2F">
            <w:pPr>
              <w:tabs>
                <w:tab w:val="left" w:pos="426"/>
                <w:tab w:val="left" w:pos="7950"/>
              </w:tabs>
              <w:spacing w:after="200" w:line="276" w:lineRule="auto"/>
              <w:jc w:val="right"/>
              <w:rPr>
                <w:rFonts w:ascii="Barlow" w:eastAsia="Barlow" w:hAnsi="Barlow" w:cs="Barlow"/>
                <w:sz w:val="20"/>
                <w:szCs w:val="20"/>
              </w:rPr>
            </w:pPr>
            <w:r w:rsidRPr="00FC7A77">
              <w:rPr>
                <w:rFonts w:ascii="Barlow" w:hAnsi="Barlow"/>
                <w:sz w:val="20"/>
                <w:szCs w:val="20"/>
              </w:rPr>
              <w:t>$5,583,558.93</w:t>
            </w:r>
          </w:p>
        </w:tc>
      </w:tr>
      <w:tr w:rsidR="00DB2A2F" w:rsidRPr="00FC7A77" w14:paraId="755EFB2F" w14:textId="77777777" w:rsidTr="00FC7A77">
        <w:trPr>
          <w:trHeight w:val="488"/>
          <w:jc w:val="center"/>
        </w:trPr>
        <w:tc>
          <w:tcPr>
            <w:tcW w:w="7225" w:type="dxa"/>
          </w:tcPr>
          <w:p w14:paraId="07323DAD" w14:textId="77777777" w:rsidR="00DB2A2F" w:rsidRPr="00FC7A77" w:rsidRDefault="00DB2A2F" w:rsidP="00DB2A2F">
            <w:pPr>
              <w:tabs>
                <w:tab w:val="left" w:pos="426"/>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Ley de Ingresos Recaudada</w:t>
            </w:r>
          </w:p>
        </w:tc>
        <w:tc>
          <w:tcPr>
            <w:tcW w:w="3192" w:type="dxa"/>
          </w:tcPr>
          <w:p w14:paraId="2D74D012" w14:textId="695C02CC" w:rsidR="00DB2A2F" w:rsidRPr="00FC7A77" w:rsidRDefault="00DB2A2F" w:rsidP="00DB2A2F">
            <w:pPr>
              <w:tabs>
                <w:tab w:val="left" w:pos="426"/>
                <w:tab w:val="left" w:pos="7950"/>
              </w:tabs>
              <w:spacing w:after="200" w:line="276" w:lineRule="auto"/>
              <w:jc w:val="right"/>
              <w:rPr>
                <w:rFonts w:ascii="Barlow" w:eastAsia="Barlow" w:hAnsi="Barlow" w:cs="Barlow"/>
                <w:sz w:val="20"/>
                <w:szCs w:val="20"/>
              </w:rPr>
            </w:pPr>
            <w:r w:rsidRPr="00FC7A77">
              <w:rPr>
                <w:rFonts w:ascii="Barlow" w:hAnsi="Barlow"/>
                <w:sz w:val="20"/>
                <w:szCs w:val="20"/>
              </w:rPr>
              <w:t>$5,370,475.33</w:t>
            </w:r>
          </w:p>
        </w:tc>
      </w:tr>
    </w:tbl>
    <w:p w14:paraId="57D72033" w14:textId="77777777" w:rsidR="00C811BD" w:rsidRPr="00FC7A77" w:rsidRDefault="00C811BD">
      <w:pPr>
        <w:tabs>
          <w:tab w:val="left" w:pos="426"/>
          <w:tab w:val="left" w:pos="7950"/>
        </w:tabs>
        <w:spacing w:after="200" w:line="276" w:lineRule="auto"/>
        <w:ind w:left="720"/>
        <w:rPr>
          <w:rFonts w:ascii="Barlow" w:eastAsia="Barlow" w:hAnsi="Barlow" w:cs="Barlow"/>
          <w:b/>
          <w:sz w:val="20"/>
          <w:szCs w:val="20"/>
        </w:rPr>
      </w:pPr>
    </w:p>
    <w:tbl>
      <w:tblPr>
        <w:tblStyle w:val="afff3"/>
        <w:tblW w:w="105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98"/>
        <w:gridCol w:w="3223"/>
      </w:tblGrid>
      <w:tr w:rsidR="00C811BD" w:rsidRPr="00FC7A77" w14:paraId="01F73A78" w14:textId="77777777" w:rsidTr="00FC7A77">
        <w:trPr>
          <w:trHeight w:val="497"/>
          <w:jc w:val="center"/>
        </w:trPr>
        <w:tc>
          <w:tcPr>
            <w:tcW w:w="7298" w:type="dxa"/>
            <w:shd w:val="clear" w:color="auto" w:fill="D9D9D9"/>
          </w:tcPr>
          <w:p w14:paraId="72FB348B" w14:textId="77777777" w:rsidR="00C811BD" w:rsidRPr="00FC7A77" w:rsidRDefault="0055029A">
            <w:pPr>
              <w:tabs>
                <w:tab w:val="left" w:pos="426"/>
                <w:tab w:val="left" w:pos="7950"/>
              </w:tabs>
              <w:spacing w:after="200" w:line="276" w:lineRule="auto"/>
              <w:rPr>
                <w:rFonts w:ascii="Barlow" w:eastAsia="Barlow" w:hAnsi="Barlow" w:cs="Barlow"/>
                <w:b/>
                <w:sz w:val="20"/>
                <w:szCs w:val="20"/>
              </w:rPr>
            </w:pPr>
            <w:r w:rsidRPr="00FC7A77">
              <w:rPr>
                <w:rFonts w:ascii="Barlow" w:eastAsia="Barlow" w:hAnsi="Barlow" w:cs="Barlow"/>
                <w:b/>
                <w:sz w:val="20"/>
                <w:szCs w:val="20"/>
              </w:rPr>
              <w:t>Cuentas de Egresos</w:t>
            </w:r>
          </w:p>
        </w:tc>
        <w:tc>
          <w:tcPr>
            <w:tcW w:w="3223" w:type="dxa"/>
            <w:shd w:val="clear" w:color="auto" w:fill="D9D9D9"/>
          </w:tcPr>
          <w:p w14:paraId="2A1BA78B" w14:textId="77777777" w:rsidR="00C811BD" w:rsidRPr="00FC7A77" w:rsidRDefault="0055029A">
            <w:pPr>
              <w:tabs>
                <w:tab w:val="left" w:pos="426"/>
                <w:tab w:val="left" w:pos="7950"/>
              </w:tabs>
              <w:spacing w:after="200" w:line="276" w:lineRule="auto"/>
              <w:rPr>
                <w:rFonts w:ascii="Barlow" w:eastAsia="Barlow" w:hAnsi="Barlow" w:cs="Barlow"/>
                <w:b/>
                <w:sz w:val="20"/>
                <w:szCs w:val="20"/>
              </w:rPr>
            </w:pPr>
            <w:r w:rsidRPr="00FC7A77">
              <w:rPr>
                <w:rFonts w:ascii="Barlow" w:eastAsia="Barlow" w:hAnsi="Barlow" w:cs="Barlow"/>
                <w:b/>
                <w:sz w:val="20"/>
                <w:szCs w:val="20"/>
              </w:rPr>
              <w:t>Importe</w:t>
            </w:r>
          </w:p>
        </w:tc>
      </w:tr>
      <w:tr w:rsidR="00C811BD" w:rsidRPr="00FC7A77" w14:paraId="78DE2DBB" w14:textId="77777777" w:rsidTr="00FC7A77">
        <w:trPr>
          <w:trHeight w:val="513"/>
          <w:jc w:val="center"/>
        </w:trPr>
        <w:tc>
          <w:tcPr>
            <w:tcW w:w="7298" w:type="dxa"/>
          </w:tcPr>
          <w:p w14:paraId="048ABF33" w14:textId="77777777" w:rsidR="00C811BD" w:rsidRPr="00FC7A77" w:rsidRDefault="0055029A">
            <w:pPr>
              <w:tabs>
                <w:tab w:val="left" w:pos="426"/>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Presupuesto de Egresos Aprobado</w:t>
            </w:r>
          </w:p>
        </w:tc>
        <w:tc>
          <w:tcPr>
            <w:tcW w:w="3223" w:type="dxa"/>
          </w:tcPr>
          <w:p w14:paraId="59D5C472" w14:textId="7C23B395" w:rsidR="00C811BD" w:rsidRPr="00FC7A77" w:rsidRDefault="0055029A">
            <w:pPr>
              <w:tabs>
                <w:tab w:val="left" w:pos="426"/>
                <w:tab w:val="left" w:pos="7950"/>
              </w:tabs>
              <w:spacing w:after="200" w:line="276" w:lineRule="auto"/>
              <w:jc w:val="right"/>
              <w:rPr>
                <w:rFonts w:ascii="Barlow" w:eastAsia="Barlow" w:hAnsi="Barlow" w:cs="Barlow"/>
                <w:sz w:val="20"/>
                <w:szCs w:val="20"/>
              </w:rPr>
            </w:pPr>
            <w:r w:rsidRPr="00FC7A77">
              <w:rPr>
                <w:rFonts w:ascii="Barlow" w:eastAsia="Barlow" w:hAnsi="Barlow" w:cs="Barlow"/>
                <w:sz w:val="20"/>
                <w:szCs w:val="20"/>
              </w:rPr>
              <w:t>$</w:t>
            </w:r>
            <w:r w:rsidR="0033175D" w:rsidRPr="00FC7A77">
              <w:rPr>
                <w:rFonts w:ascii="Barlow" w:eastAsia="Barlow" w:hAnsi="Barlow" w:cs="Barlow"/>
                <w:sz w:val="20"/>
                <w:szCs w:val="20"/>
              </w:rPr>
              <w:t>16,826,001</w:t>
            </w:r>
            <w:r w:rsidRPr="00FC7A77">
              <w:rPr>
                <w:rFonts w:ascii="Barlow" w:eastAsia="Barlow" w:hAnsi="Barlow" w:cs="Barlow"/>
                <w:sz w:val="20"/>
                <w:szCs w:val="20"/>
              </w:rPr>
              <w:t>.00</w:t>
            </w:r>
          </w:p>
        </w:tc>
      </w:tr>
      <w:tr w:rsidR="00DB2A2F" w:rsidRPr="00FC7A77" w14:paraId="2C9F5E57" w14:textId="77777777" w:rsidTr="00FC7A77">
        <w:trPr>
          <w:trHeight w:val="497"/>
          <w:jc w:val="center"/>
        </w:trPr>
        <w:tc>
          <w:tcPr>
            <w:tcW w:w="7298" w:type="dxa"/>
          </w:tcPr>
          <w:p w14:paraId="7E8D582A" w14:textId="77777777" w:rsidR="00DB2A2F" w:rsidRPr="00FC7A77" w:rsidRDefault="00DB2A2F" w:rsidP="00DB2A2F">
            <w:pPr>
              <w:tabs>
                <w:tab w:val="left" w:pos="426"/>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Presupuesto de Egresos por Ejercer</w:t>
            </w:r>
          </w:p>
        </w:tc>
        <w:tc>
          <w:tcPr>
            <w:tcW w:w="3223" w:type="dxa"/>
            <w:shd w:val="clear" w:color="auto" w:fill="auto"/>
          </w:tcPr>
          <w:p w14:paraId="0F7C3F91" w14:textId="5DED24DE" w:rsidR="00DB2A2F" w:rsidRPr="00FC7A77" w:rsidRDefault="00DB2A2F" w:rsidP="00DB2A2F">
            <w:pPr>
              <w:tabs>
                <w:tab w:val="left" w:pos="426"/>
                <w:tab w:val="left" w:pos="7950"/>
              </w:tabs>
              <w:spacing w:after="200" w:line="276" w:lineRule="auto"/>
              <w:jc w:val="right"/>
              <w:rPr>
                <w:rFonts w:ascii="Barlow" w:eastAsia="Barlow" w:hAnsi="Barlow" w:cs="Barlow"/>
                <w:sz w:val="20"/>
                <w:szCs w:val="20"/>
              </w:rPr>
            </w:pPr>
            <w:r w:rsidRPr="00FC7A77">
              <w:rPr>
                <w:rFonts w:ascii="Barlow" w:hAnsi="Barlow"/>
                <w:sz w:val="20"/>
                <w:szCs w:val="20"/>
              </w:rPr>
              <w:t>$11,948,162.15</w:t>
            </w:r>
          </w:p>
        </w:tc>
      </w:tr>
      <w:tr w:rsidR="00DB2A2F" w:rsidRPr="00FC7A77" w14:paraId="284C6D20" w14:textId="77777777" w:rsidTr="00FC7A77">
        <w:trPr>
          <w:trHeight w:val="513"/>
          <w:jc w:val="center"/>
        </w:trPr>
        <w:tc>
          <w:tcPr>
            <w:tcW w:w="7298" w:type="dxa"/>
          </w:tcPr>
          <w:p w14:paraId="78F30013" w14:textId="77777777" w:rsidR="00DB2A2F" w:rsidRPr="00FC7A77" w:rsidRDefault="00DB2A2F" w:rsidP="00DB2A2F">
            <w:pPr>
              <w:tabs>
                <w:tab w:val="left" w:pos="426"/>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Modificaciones al Presupuesto de Egresos Aprobado</w:t>
            </w:r>
          </w:p>
        </w:tc>
        <w:tc>
          <w:tcPr>
            <w:tcW w:w="3223" w:type="dxa"/>
            <w:shd w:val="clear" w:color="auto" w:fill="auto"/>
          </w:tcPr>
          <w:p w14:paraId="1D56DC41" w14:textId="02533480" w:rsidR="00DB2A2F" w:rsidRPr="00FC7A77" w:rsidRDefault="00DB2A2F" w:rsidP="00DB2A2F">
            <w:pPr>
              <w:tabs>
                <w:tab w:val="left" w:pos="426"/>
                <w:tab w:val="left" w:pos="7950"/>
              </w:tabs>
              <w:spacing w:after="200" w:line="276" w:lineRule="auto"/>
              <w:jc w:val="right"/>
              <w:rPr>
                <w:rFonts w:ascii="Barlow" w:eastAsia="Barlow" w:hAnsi="Barlow" w:cs="Barlow"/>
                <w:sz w:val="20"/>
                <w:szCs w:val="20"/>
              </w:rPr>
            </w:pPr>
            <w:r w:rsidRPr="00FC7A77">
              <w:rPr>
                <w:rFonts w:ascii="Barlow" w:hAnsi="Barlow"/>
                <w:sz w:val="20"/>
                <w:szCs w:val="20"/>
              </w:rPr>
              <w:t>$129,942.53</w:t>
            </w:r>
          </w:p>
        </w:tc>
      </w:tr>
      <w:tr w:rsidR="00DB2A2F" w:rsidRPr="00FC7A77" w14:paraId="58251071" w14:textId="77777777" w:rsidTr="00FC7A77">
        <w:trPr>
          <w:trHeight w:val="497"/>
          <w:jc w:val="center"/>
        </w:trPr>
        <w:tc>
          <w:tcPr>
            <w:tcW w:w="7298" w:type="dxa"/>
          </w:tcPr>
          <w:p w14:paraId="1703315B" w14:textId="77777777" w:rsidR="00DB2A2F" w:rsidRPr="00FC7A77" w:rsidRDefault="00DB2A2F" w:rsidP="00DB2A2F">
            <w:pPr>
              <w:tabs>
                <w:tab w:val="left" w:pos="426"/>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Presupuesto de Egresos Comprometido</w:t>
            </w:r>
          </w:p>
        </w:tc>
        <w:tc>
          <w:tcPr>
            <w:tcW w:w="3223" w:type="dxa"/>
          </w:tcPr>
          <w:p w14:paraId="70892388" w14:textId="3CFEE3D7" w:rsidR="00DB2A2F" w:rsidRPr="00FC7A77" w:rsidRDefault="00DB2A2F" w:rsidP="00DB2A2F">
            <w:pPr>
              <w:tabs>
                <w:tab w:val="left" w:pos="426"/>
                <w:tab w:val="left" w:pos="7950"/>
              </w:tabs>
              <w:spacing w:after="200" w:line="276" w:lineRule="auto"/>
              <w:jc w:val="right"/>
              <w:rPr>
                <w:rFonts w:ascii="Barlow" w:eastAsia="Barlow" w:hAnsi="Barlow" w:cs="Barlow"/>
                <w:sz w:val="20"/>
                <w:szCs w:val="20"/>
              </w:rPr>
            </w:pPr>
            <w:r w:rsidRPr="00FC7A77">
              <w:rPr>
                <w:rFonts w:ascii="Barlow" w:hAnsi="Barlow"/>
                <w:sz w:val="20"/>
                <w:szCs w:val="20"/>
              </w:rPr>
              <w:t>$5,007,781.38</w:t>
            </w:r>
          </w:p>
        </w:tc>
      </w:tr>
      <w:tr w:rsidR="00DB2A2F" w:rsidRPr="00FC7A77" w14:paraId="17C34454" w14:textId="77777777" w:rsidTr="00FC7A77">
        <w:trPr>
          <w:trHeight w:val="163"/>
          <w:jc w:val="center"/>
        </w:trPr>
        <w:tc>
          <w:tcPr>
            <w:tcW w:w="7298" w:type="dxa"/>
          </w:tcPr>
          <w:p w14:paraId="20F49898" w14:textId="77777777" w:rsidR="00DB2A2F" w:rsidRPr="00FC7A77" w:rsidRDefault="00DB2A2F" w:rsidP="00DB2A2F">
            <w:pPr>
              <w:tabs>
                <w:tab w:val="left" w:pos="426"/>
                <w:tab w:val="left" w:pos="7950"/>
              </w:tabs>
              <w:spacing w:after="200" w:line="276" w:lineRule="auto"/>
              <w:rPr>
                <w:rFonts w:ascii="Barlow" w:eastAsia="Barlow" w:hAnsi="Barlow" w:cs="Barlow"/>
                <w:sz w:val="20"/>
                <w:szCs w:val="20"/>
              </w:rPr>
            </w:pPr>
            <w:r w:rsidRPr="00FC7A77">
              <w:rPr>
                <w:rFonts w:ascii="Barlow" w:eastAsia="Barlow" w:hAnsi="Barlow" w:cs="Barlow"/>
                <w:sz w:val="20"/>
                <w:szCs w:val="20"/>
              </w:rPr>
              <w:t>Presupuesto de Egresos Devengado</w:t>
            </w:r>
          </w:p>
        </w:tc>
        <w:tc>
          <w:tcPr>
            <w:tcW w:w="3223" w:type="dxa"/>
          </w:tcPr>
          <w:p w14:paraId="628EB504" w14:textId="1AD8D190" w:rsidR="00DB2A2F" w:rsidRPr="00FC7A77" w:rsidRDefault="00DB2A2F" w:rsidP="00DB2A2F">
            <w:pPr>
              <w:tabs>
                <w:tab w:val="left" w:pos="426"/>
                <w:tab w:val="left" w:pos="7950"/>
              </w:tabs>
              <w:spacing w:after="200" w:line="360" w:lineRule="auto"/>
              <w:jc w:val="right"/>
              <w:rPr>
                <w:rFonts w:ascii="Barlow" w:eastAsia="Barlow" w:hAnsi="Barlow" w:cs="Barlow"/>
                <w:sz w:val="20"/>
                <w:szCs w:val="20"/>
              </w:rPr>
            </w:pPr>
            <w:r w:rsidRPr="00FC7A77">
              <w:rPr>
                <w:rFonts w:ascii="Barlow" w:hAnsi="Barlow"/>
                <w:sz w:val="20"/>
                <w:szCs w:val="20"/>
              </w:rPr>
              <w:t>$3,055,810.87</w:t>
            </w:r>
          </w:p>
        </w:tc>
      </w:tr>
      <w:tr w:rsidR="00DB2A2F" w:rsidRPr="00FC7A77" w14:paraId="2D73E475" w14:textId="77777777" w:rsidTr="00FC7A77">
        <w:trPr>
          <w:trHeight w:val="497"/>
          <w:jc w:val="center"/>
        </w:trPr>
        <w:tc>
          <w:tcPr>
            <w:tcW w:w="7298" w:type="dxa"/>
          </w:tcPr>
          <w:p w14:paraId="3921173E" w14:textId="77777777" w:rsidR="00DB2A2F" w:rsidRPr="00FC7A77" w:rsidRDefault="00DB2A2F" w:rsidP="00DB2A2F">
            <w:pPr>
              <w:tabs>
                <w:tab w:val="left" w:pos="426"/>
                <w:tab w:val="center" w:pos="3073"/>
              </w:tabs>
              <w:spacing w:after="200" w:line="276" w:lineRule="auto"/>
              <w:rPr>
                <w:rFonts w:ascii="Barlow" w:eastAsia="Barlow" w:hAnsi="Barlow" w:cs="Barlow"/>
                <w:sz w:val="20"/>
                <w:szCs w:val="20"/>
              </w:rPr>
            </w:pPr>
            <w:r w:rsidRPr="00FC7A77">
              <w:rPr>
                <w:rFonts w:ascii="Barlow" w:eastAsia="Barlow" w:hAnsi="Barlow" w:cs="Barlow"/>
                <w:sz w:val="20"/>
                <w:szCs w:val="20"/>
              </w:rPr>
              <w:t>Presupuesto de Egresos Ejercido</w:t>
            </w:r>
          </w:p>
        </w:tc>
        <w:tc>
          <w:tcPr>
            <w:tcW w:w="3223" w:type="dxa"/>
          </w:tcPr>
          <w:p w14:paraId="45857F5D" w14:textId="22AF1B30" w:rsidR="00DB2A2F" w:rsidRPr="00FC7A77" w:rsidRDefault="00DB2A2F" w:rsidP="00DB2A2F">
            <w:pPr>
              <w:tabs>
                <w:tab w:val="left" w:pos="426"/>
                <w:tab w:val="left" w:pos="7950"/>
              </w:tabs>
              <w:spacing w:after="200" w:line="276" w:lineRule="auto"/>
              <w:jc w:val="right"/>
              <w:rPr>
                <w:rFonts w:ascii="Barlow" w:eastAsia="Barlow" w:hAnsi="Barlow" w:cs="Barlow"/>
                <w:sz w:val="20"/>
                <w:szCs w:val="20"/>
              </w:rPr>
            </w:pPr>
            <w:r w:rsidRPr="00FC7A77">
              <w:rPr>
                <w:rFonts w:ascii="Barlow" w:hAnsi="Barlow"/>
                <w:sz w:val="20"/>
                <w:szCs w:val="20"/>
              </w:rPr>
              <w:t>$2,414,439.13</w:t>
            </w:r>
          </w:p>
        </w:tc>
      </w:tr>
      <w:tr w:rsidR="00DB2A2F" w:rsidRPr="00FC7A77" w14:paraId="6AAFB49F" w14:textId="77777777" w:rsidTr="00FC7A77">
        <w:trPr>
          <w:trHeight w:val="497"/>
          <w:jc w:val="center"/>
        </w:trPr>
        <w:tc>
          <w:tcPr>
            <w:tcW w:w="7298" w:type="dxa"/>
          </w:tcPr>
          <w:p w14:paraId="521035E5" w14:textId="77777777" w:rsidR="00DB2A2F" w:rsidRPr="00FC7A77" w:rsidRDefault="00DB2A2F" w:rsidP="00DB2A2F">
            <w:pPr>
              <w:tabs>
                <w:tab w:val="left" w:pos="426"/>
                <w:tab w:val="center" w:pos="3073"/>
              </w:tabs>
              <w:spacing w:after="200" w:line="276" w:lineRule="auto"/>
              <w:rPr>
                <w:rFonts w:ascii="Barlow" w:eastAsia="Barlow" w:hAnsi="Barlow" w:cs="Barlow"/>
                <w:sz w:val="20"/>
                <w:szCs w:val="20"/>
              </w:rPr>
            </w:pPr>
            <w:r w:rsidRPr="00FC7A77">
              <w:rPr>
                <w:rFonts w:ascii="Barlow" w:eastAsia="Barlow" w:hAnsi="Barlow" w:cs="Barlow"/>
                <w:sz w:val="20"/>
                <w:szCs w:val="20"/>
              </w:rPr>
              <w:t>Presupuesto de Egresos Pagado</w:t>
            </w:r>
          </w:p>
        </w:tc>
        <w:tc>
          <w:tcPr>
            <w:tcW w:w="3223" w:type="dxa"/>
          </w:tcPr>
          <w:p w14:paraId="52F0606A" w14:textId="0D39C359" w:rsidR="00DB2A2F" w:rsidRPr="00FC7A77" w:rsidRDefault="00DB2A2F" w:rsidP="00DB2A2F">
            <w:pPr>
              <w:tabs>
                <w:tab w:val="left" w:pos="426"/>
                <w:tab w:val="left" w:pos="7950"/>
              </w:tabs>
              <w:spacing w:after="200" w:line="276" w:lineRule="auto"/>
              <w:jc w:val="right"/>
              <w:rPr>
                <w:rFonts w:ascii="Barlow" w:eastAsia="Barlow" w:hAnsi="Barlow" w:cs="Barlow"/>
                <w:sz w:val="20"/>
                <w:szCs w:val="20"/>
              </w:rPr>
            </w:pPr>
            <w:r w:rsidRPr="00FC7A77">
              <w:rPr>
                <w:rFonts w:ascii="Barlow" w:hAnsi="Barlow"/>
                <w:sz w:val="20"/>
                <w:szCs w:val="20"/>
              </w:rPr>
              <w:t>$2,414,439.13</w:t>
            </w:r>
          </w:p>
        </w:tc>
      </w:tr>
    </w:tbl>
    <w:p w14:paraId="71B12A19" w14:textId="77777777" w:rsidR="00C811BD" w:rsidRPr="00FC7A77" w:rsidRDefault="00C811BD">
      <w:pPr>
        <w:rPr>
          <w:rFonts w:ascii="Barlow" w:eastAsia="Barlow" w:hAnsi="Barlow" w:cs="Barlow"/>
          <w:b/>
          <w:sz w:val="20"/>
          <w:szCs w:val="20"/>
        </w:rPr>
      </w:pPr>
    </w:p>
    <w:p w14:paraId="34A90854" w14:textId="266D6776" w:rsidR="00C811BD" w:rsidRDefault="00C811BD">
      <w:pPr>
        <w:tabs>
          <w:tab w:val="left" w:pos="7950"/>
        </w:tabs>
        <w:spacing w:after="200" w:line="276" w:lineRule="auto"/>
        <w:ind w:left="720"/>
        <w:jc w:val="both"/>
        <w:rPr>
          <w:rFonts w:ascii="Barlow" w:eastAsia="Barlow" w:hAnsi="Barlow" w:cs="Barlow"/>
          <w:sz w:val="20"/>
          <w:szCs w:val="20"/>
        </w:rPr>
      </w:pPr>
    </w:p>
    <w:p w14:paraId="4E26EED6" w14:textId="46A560D5" w:rsidR="00FC7A77" w:rsidRDefault="00FC7A77">
      <w:pPr>
        <w:tabs>
          <w:tab w:val="left" w:pos="7950"/>
        </w:tabs>
        <w:spacing w:after="200" w:line="276" w:lineRule="auto"/>
        <w:ind w:left="720"/>
        <w:jc w:val="both"/>
        <w:rPr>
          <w:rFonts w:ascii="Barlow" w:eastAsia="Barlow" w:hAnsi="Barlow" w:cs="Barlow"/>
          <w:sz w:val="20"/>
          <w:szCs w:val="20"/>
        </w:rPr>
      </w:pPr>
    </w:p>
    <w:p w14:paraId="5180A418" w14:textId="77777777" w:rsidR="00FC7A77" w:rsidRPr="00FC7A77" w:rsidRDefault="00FC7A77">
      <w:pPr>
        <w:tabs>
          <w:tab w:val="left" w:pos="7950"/>
        </w:tabs>
        <w:spacing w:after="200" w:line="276" w:lineRule="auto"/>
        <w:ind w:left="720"/>
        <w:jc w:val="both"/>
        <w:rPr>
          <w:rFonts w:ascii="Barlow" w:eastAsia="Barlow" w:hAnsi="Barlow" w:cs="Barlow"/>
          <w:sz w:val="20"/>
          <w:szCs w:val="20"/>
        </w:rPr>
      </w:pPr>
    </w:p>
    <w:tbl>
      <w:tblPr>
        <w:tblStyle w:val="afff4"/>
        <w:tblW w:w="104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78"/>
      </w:tblGrid>
      <w:tr w:rsidR="00C811BD" w:rsidRPr="00FC7A77" w14:paraId="54CE35C8" w14:textId="77777777">
        <w:trPr>
          <w:trHeight w:val="300"/>
          <w:jc w:val="center"/>
        </w:trPr>
        <w:tc>
          <w:tcPr>
            <w:tcW w:w="10478" w:type="dxa"/>
            <w:shd w:val="clear" w:color="auto" w:fill="AEAAAA"/>
          </w:tcPr>
          <w:p w14:paraId="53B1531C"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lastRenderedPageBreak/>
              <w:t xml:space="preserve">3)     </w:t>
            </w:r>
            <w:r w:rsidRPr="00FC7A77">
              <w:rPr>
                <w:rFonts w:ascii="Barlow" w:eastAsia="Barlow" w:hAnsi="Barlow" w:cs="Barlow"/>
                <w:b/>
                <w:sz w:val="20"/>
                <w:szCs w:val="20"/>
                <w:highlight w:val="darkGray"/>
              </w:rPr>
              <w:t>Variaciones en el ejercicio presupuestario cuantificadas sobre la base de flujo de efectivo y devengado.</w:t>
            </w:r>
          </w:p>
        </w:tc>
      </w:tr>
    </w:tbl>
    <w:p w14:paraId="35CE1F2F" w14:textId="0FFEB733" w:rsidR="00C811BD" w:rsidRPr="00FC7A77" w:rsidRDefault="00C811BD" w:rsidP="00206D20">
      <w:pPr>
        <w:tabs>
          <w:tab w:val="left" w:pos="426"/>
          <w:tab w:val="left" w:pos="7950"/>
        </w:tabs>
        <w:spacing w:after="200" w:line="276" w:lineRule="auto"/>
        <w:rPr>
          <w:rFonts w:ascii="Barlow" w:eastAsia="Barlow" w:hAnsi="Barlow" w:cs="Barlow"/>
          <w:b/>
          <w:sz w:val="20"/>
          <w:szCs w:val="20"/>
        </w:rPr>
      </w:pPr>
    </w:p>
    <w:tbl>
      <w:tblPr>
        <w:tblStyle w:val="afff5"/>
        <w:tblW w:w="1465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780"/>
        <w:gridCol w:w="1490"/>
        <w:gridCol w:w="1483"/>
        <w:gridCol w:w="1458"/>
        <w:gridCol w:w="1466"/>
        <w:gridCol w:w="1496"/>
        <w:gridCol w:w="1483"/>
      </w:tblGrid>
      <w:tr w:rsidR="00C811BD" w:rsidRPr="00FC7A77" w14:paraId="2BF73954" w14:textId="77777777" w:rsidTr="00206D20">
        <w:trPr>
          <w:trHeight w:val="245"/>
          <w:jc w:val="center"/>
        </w:trPr>
        <w:tc>
          <w:tcPr>
            <w:tcW w:w="5780" w:type="dxa"/>
            <w:vMerge w:val="restart"/>
            <w:shd w:val="clear" w:color="auto" w:fill="auto"/>
            <w:vAlign w:val="center"/>
          </w:tcPr>
          <w:p w14:paraId="3F8F2A29"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Rubro de Ingresos</w:t>
            </w:r>
          </w:p>
        </w:tc>
        <w:tc>
          <w:tcPr>
            <w:tcW w:w="7393" w:type="dxa"/>
            <w:gridSpan w:val="5"/>
            <w:shd w:val="clear" w:color="auto" w:fill="auto"/>
            <w:vAlign w:val="center"/>
          </w:tcPr>
          <w:p w14:paraId="725149CC"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Ingreso</w:t>
            </w:r>
          </w:p>
        </w:tc>
        <w:tc>
          <w:tcPr>
            <w:tcW w:w="1483" w:type="dxa"/>
            <w:vMerge w:val="restart"/>
            <w:shd w:val="clear" w:color="auto" w:fill="auto"/>
            <w:vAlign w:val="center"/>
          </w:tcPr>
          <w:p w14:paraId="33890E52"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Diferencia</w:t>
            </w:r>
          </w:p>
        </w:tc>
      </w:tr>
      <w:tr w:rsidR="00FC7A77" w:rsidRPr="00FC7A77" w14:paraId="30381745" w14:textId="77777777" w:rsidTr="00206D20">
        <w:trPr>
          <w:trHeight w:val="443"/>
          <w:jc w:val="center"/>
        </w:trPr>
        <w:tc>
          <w:tcPr>
            <w:tcW w:w="5780" w:type="dxa"/>
            <w:vMerge/>
            <w:shd w:val="clear" w:color="auto" w:fill="auto"/>
            <w:vAlign w:val="center"/>
          </w:tcPr>
          <w:p w14:paraId="465F27AD" w14:textId="77777777" w:rsidR="00C811BD" w:rsidRPr="00FC7A77" w:rsidRDefault="00C811BD">
            <w:pPr>
              <w:widowControl w:val="0"/>
              <w:pBdr>
                <w:top w:val="nil"/>
                <w:left w:val="nil"/>
                <w:bottom w:val="nil"/>
                <w:right w:val="nil"/>
                <w:between w:val="nil"/>
              </w:pBdr>
              <w:spacing w:line="276" w:lineRule="auto"/>
              <w:rPr>
                <w:rFonts w:ascii="Barlow" w:eastAsia="Barlow" w:hAnsi="Barlow" w:cs="Barlow"/>
                <w:b/>
                <w:sz w:val="20"/>
                <w:szCs w:val="20"/>
              </w:rPr>
            </w:pPr>
          </w:p>
        </w:tc>
        <w:tc>
          <w:tcPr>
            <w:tcW w:w="1490" w:type="dxa"/>
            <w:shd w:val="clear" w:color="auto" w:fill="auto"/>
            <w:vAlign w:val="center"/>
          </w:tcPr>
          <w:p w14:paraId="4B8201B9"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Estimado</w:t>
            </w:r>
          </w:p>
        </w:tc>
        <w:tc>
          <w:tcPr>
            <w:tcW w:w="1483" w:type="dxa"/>
            <w:shd w:val="clear" w:color="auto" w:fill="auto"/>
            <w:vAlign w:val="center"/>
          </w:tcPr>
          <w:p w14:paraId="5588E2EF"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Ampliaciones y Reducciones</w:t>
            </w:r>
          </w:p>
        </w:tc>
        <w:tc>
          <w:tcPr>
            <w:tcW w:w="1458" w:type="dxa"/>
            <w:shd w:val="clear" w:color="auto" w:fill="auto"/>
            <w:vAlign w:val="center"/>
          </w:tcPr>
          <w:p w14:paraId="7F76C4A9"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Modificado</w:t>
            </w:r>
          </w:p>
        </w:tc>
        <w:tc>
          <w:tcPr>
            <w:tcW w:w="1466" w:type="dxa"/>
            <w:shd w:val="clear" w:color="auto" w:fill="auto"/>
            <w:vAlign w:val="center"/>
          </w:tcPr>
          <w:p w14:paraId="0A637F6F"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Devengado</w:t>
            </w:r>
          </w:p>
        </w:tc>
        <w:tc>
          <w:tcPr>
            <w:tcW w:w="1493" w:type="dxa"/>
            <w:shd w:val="clear" w:color="auto" w:fill="auto"/>
            <w:vAlign w:val="center"/>
          </w:tcPr>
          <w:p w14:paraId="261C7881"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Recaudado</w:t>
            </w:r>
          </w:p>
        </w:tc>
        <w:tc>
          <w:tcPr>
            <w:tcW w:w="1483" w:type="dxa"/>
            <w:vMerge/>
            <w:shd w:val="clear" w:color="auto" w:fill="auto"/>
            <w:vAlign w:val="center"/>
          </w:tcPr>
          <w:p w14:paraId="2D47A2AA" w14:textId="77777777" w:rsidR="00C811BD" w:rsidRPr="00FC7A77" w:rsidRDefault="00C811BD">
            <w:pPr>
              <w:widowControl w:val="0"/>
              <w:pBdr>
                <w:top w:val="nil"/>
                <w:left w:val="nil"/>
                <w:bottom w:val="nil"/>
                <w:right w:val="nil"/>
                <w:between w:val="nil"/>
              </w:pBdr>
              <w:spacing w:line="276" w:lineRule="auto"/>
              <w:rPr>
                <w:rFonts w:ascii="Barlow" w:eastAsia="Barlow" w:hAnsi="Barlow" w:cs="Barlow"/>
                <w:b/>
                <w:sz w:val="20"/>
                <w:szCs w:val="20"/>
              </w:rPr>
            </w:pPr>
          </w:p>
        </w:tc>
      </w:tr>
      <w:tr w:rsidR="00FC7A77" w:rsidRPr="00FC7A77" w14:paraId="754C4CCC" w14:textId="77777777" w:rsidTr="00206D20">
        <w:trPr>
          <w:trHeight w:val="37"/>
          <w:jc w:val="center"/>
        </w:trPr>
        <w:tc>
          <w:tcPr>
            <w:tcW w:w="5780" w:type="dxa"/>
            <w:vMerge/>
            <w:shd w:val="clear" w:color="auto" w:fill="auto"/>
            <w:vAlign w:val="center"/>
          </w:tcPr>
          <w:p w14:paraId="72E17ECA" w14:textId="77777777" w:rsidR="00C811BD" w:rsidRPr="00FC7A77" w:rsidRDefault="00C811BD">
            <w:pPr>
              <w:widowControl w:val="0"/>
              <w:pBdr>
                <w:top w:val="nil"/>
                <w:left w:val="nil"/>
                <w:bottom w:val="nil"/>
                <w:right w:val="nil"/>
                <w:between w:val="nil"/>
              </w:pBdr>
              <w:spacing w:line="276" w:lineRule="auto"/>
              <w:rPr>
                <w:rFonts w:ascii="Barlow" w:eastAsia="Barlow" w:hAnsi="Barlow" w:cs="Barlow"/>
                <w:b/>
                <w:sz w:val="20"/>
                <w:szCs w:val="20"/>
              </w:rPr>
            </w:pPr>
          </w:p>
        </w:tc>
        <w:tc>
          <w:tcPr>
            <w:tcW w:w="1490" w:type="dxa"/>
            <w:shd w:val="clear" w:color="auto" w:fill="auto"/>
            <w:vAlign w:val="bottom"/>
          </w:tcPr>
          <w:p w14:paraId="4FCA0B96" w14:textId="77777777" w:rsidR="00C811BD" w:rsidRPr="00FC7A77" w:rsidRDefault="00C811BD">
            <w:pPr>
              <w:jc w:val="center"/>
              <w:rPr>
                <w:rFonts w:ascii="Barlow" w:eastAsia="Barlow" w:hAnsi="Barlow" w:cs="Barlow"/>
                <w:b/>
                <w:sz w:val="20"/>
                <w:szCs w:val="20"/>
              </w:rPr>
            </w:pPr>
          </w:p>
        </w:tc>
        <w:tc>
          <w:tcPr>
            <w:tcW w:w="1483" w:type="dxa"/>
            <w:shd w:val="clear" w:color="auto" w:fill="auto"/>
            <w:vAlign w:val="bottom"/>
          </w:tcPr>
          <w:p w14:paraId="152B4B3E" w14:textId="77777777" w:rsidR="00C811BD" w:rsidRPr="00FC7A77" w:rsidRDefault="00C811BD">
            <w:pPr>
              <w:jc w:val="center"/>
              <w:rPr>
                <w:rFonts w:ascii="Barlow" w:eastAsia="Barlow" w:hAnsi="Barlow" w:cs="Barlow"/>
                <w:b/>
                <w:sz w:val="20"/>
                <w:szCs w:val="20"/>
              </w:rPr>
            </w:pPr>
          </w:p>
        </w:tc>
        <w:tc>
          <w:tcPr>
            <w:tcW w:w="1458" w:type="dxa"/>
            <w:shd w:val="clear" w:color="auto" w:fill="auto"/>
            <w:vAlign w:val="bottom"/>
          </w:tcPr>
          <w:p w14:paraId="38F24385" w14:textId="77777777" w:rsidR="00C811BD" w:rsidRPr="00FC7A77" w:rsidRDefault="00C811BD">
            <w:pPr>
              <w:jc w:val="center"/>
              <w:rPr>
                <w:rFonts w:ascii="Barlow" w:eastAsia="Barlow" w:hAnsi="Barlow" w:cs="Barlow"/>
                <w:b/>
                <w:sz w:val="20"/>
                <w:szCs w:val="20"/>
              </w:rPr>
            </w:pPr>
          </w:p>
        </w:tc>
        <w:tc>
          <w:tcPr>
            <w:tcW w:w="1466" w:type="dxa"/>
            <w:shd w:val="clear" w:color="auto" w:fill="auto"/>
            <w:vAlign w:val="bottom"/>
          </w:tcPr>
          <w:p w14:paraId="41150F6C" w14:textId="77777777" w:rsidR="00C811BD" w:rsidRPr="00FC7A77" w:rsidRDefault="00C811BD">
            <w:pPr>
              <w:rPr>
                <w:rFonts w:ascii="Barlow" w:eastAsia="Barlow" w:hAnsi="Barlow" w:cs="Barlow"/>
                <w:b/>
                <w:sz w:val="20"/>
                <w:szCs w:val="20"/>
              </w:rPr>
            </w:pPr>
          </w:p>
        </w:tc>
        <w:tc>
          <w:tcPr>
            <w:tcW w:w="1493" w:type="dxa"/>
            <w:shd w:val="clear" w:color="auto" w:fill="auto"/>
            <w:vAlign w:val="bottom"/>
          </w:tcPr>
          <w:p w14:paraId="5FFD6E5C" w14:textId="77777777" w:rsidR="00C811BD" w:rsidRPr="00FC7A77" w:rsidRDefault="00C811BD">
            <w:pPr>
              <w:rPr>
                <w:rFonts w:ascii="Barlow" w:eastAsia="Barlow" w:hAnsi="Barlow" w:cs="Barlow"/>
                <w:b/>
                <w:sz w:val="20"/>
                <w:szCs w:val="20"/>
              </w:rPr>
            </w:pPr>
          </w:p>
        </w:tc>
        <w:tc>
          <w:tcPr>
            <w:tcW w:w="1483" w:type="dxa"/>
            <w:shd w:val="clear" w:color="auto" w:fill="auto"/>
            <w:vAlign w:val="bottom"/>
          </w:tcPr>
          <w:p w14:paraId="187FAE3E" w14:textId="77777777" w:rsidR="00C811BD" w:rsidRPr="00FC7A77" w:rsidRDefault="00C811BD">
            <w:pPr>
              <w:jc w:val="center"/>
              <w:rPr>
                <w:rFonts w:ascii="Barlow" w:eastAsia="Barlow" w:hAnsi="Barlow" w:cs="Barlow"/>
                <w:b/>
                <w:sz w:val="20"/>
                <w:szCs w:val="20"/>
              </w:rPr>
            </w:pPr>
          </w:p>
        </w:tc>
      </w:tr>
      <w:tr w:rsidR="00FC7A77" w:rsidRPr="00FC7A77" w14:paraId="0E0957AA" w14:textId="77777777" w:rsidTr="00206D20">
        <w:trPr>
          <w:trHeight w:val="245"/>
          <w:jc w:val="center"/>
        </w:trPr>
        <w:tc>
          <w:tcPr>
            <w:tcW w:w="5780" w:type="dxa"/>
            <w:shd w:val="clear" w:color="auto" w:fill="auto"/>
          </w:tcPr>
          <w:p w14:paraId="0B2B2ADE" w14:textId="77777777" w:rsidR="00DB2A2F" w:rsidRPr="00FC7A77" w:rsidRDefault="00DB2A2F" w:rsidP="00DB2A2F">
            <w:pPr>
              <w:ind w:firstLine="140"/>
              <w:rPr>
                <w:rFonts w:ascii="Barlow" w:eastAsia="Barlow" w:hAnsi="Barlow" w:cs="Barlow"/>
                <w:color w:val="000000"/>
                <w:sz w:val="20"/>
                <w:szCs w:val="20"/>
              </w:rPr>
            </w:pPr>
            <w:r w:rsidRPr="00FC7A77">
              <w:rPr>
                <w:rFonts w:ascii="Barlow" w:eastAsia="Barlow" w:hAnsi="Barlow" w:cs="Barlow"/>
                <w:color w:val="000000"/>
                <w:sz w:val="20"/>
                <w:szCs w:val="20"/>
              </w:rPr>
              <w:t>Productos</w:t>
            </w:r>
          </w:p>
        </w:tc>
        <w:tc>
          <w:tcPr>
            <w:tcW w:w="1490" w:type="dxa"/>
            <w:shd w:val="clear" w:color="auto" w:fill="auto"/>
          </w:tcPr>
          <w:p w14:paraId="12184AC3" w14:textId="07A673C2"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$0.00</w:t>
            </w:r>
          </w:p>
        </w:tc>
        <w:tc>
          <w:tcPr>
            <w:tcW w:w="1483" w:type="dxa"/>
            <w:shd w:val="clear" w:color="auto" w:fill="auto"/>
          </w:tcPr>
          <w:p w14:paraId="48F8D296" w14:textId="5C30B576"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$40,301.65</w:t>
            </w:r>
          </w:p>
        </w:tc>
        <w:tc>
          <w:tcPr>
            <w:tcW w:w="1458" w:type="dxa"/>
            <w:shd w:val="clear" w:color="auto" w:fill="auto"/>
          </w:tcPr>
          <w:p w14:paraId="0CB3A3BB" w14:textId="618D8812"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$40,301.65</w:t>
            </w:r>
          </w:p>
        </w:tc>
        <w:tc>
          <w:tcPr>
            <w:tcW w:w="1466" w:type="dxa"/>
            <w:shd w:val="clear" w:color="auto" w:fill="auto"/>
          </w:tcPr>
          <w:p w14:paraId="629CEB3D" w14:textId="4C6FDAA4"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$40,301.65</w:t>
            </w:r>
          </w:p>
        </w:tc>
        <w:tc>
          <w:tcPr>
            <w:tcW w:w="1493" w:type="dxa"/>
            <w:shd w:val="clear" w:color="auto" w:fill="auto"/>
          </w:tcPr>
          <w:p w14:paraId="38F966BE" w14:textId="46342030"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$40,301.65</w:t>
            </w:r>
          </w:p>
        </w:tc>
        <w:tc>
          <w:tcPr>
            <w:tcW w:w="1483" w:type="dxa"/>
            <w:shd w:val="clear" w:color="auto" w:fill="auto"/>
          </w:tcPr>
          <w:p w14:paraId="52E749DC" w14:textId="6349EE96"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$40,301.65</w:t>
            </w:r>
          </w:p>
        </w:tc>
      </w:tr>
      <w:tr w:rsidR="00FC7A77" w:rsidRPr="00FC7A77" w14:paraId="0E44A2A3" w14:textId="77777777" w:rsidTr="00206D20">
        <w:trPr>
          <w:trHeight w:val="245"/>
          <w:jc w:val="center"/>
        </w:trPr>
        <w:tc>
          <w:tcPr>
            <w:tcW w:w="5780" w:type="dxa"/>
            <w:shd w:val="clear" w:color="auto" w:fill="auto"/>
          </w:tcPr>
          <w:p w14:paraId="1774C6F6" w14:textId="77777777" w:rsidR="00DB2A2F" w:rsidRPr="00FC7A77" w:rsidRDefault="00DB2A2F" w:rsidP="00DB2A2F">
            <w:pPr>
              <w:ind w:firstLine="140"/>
              <w:rPr>
                <w:rFonts w:ascii="Barlow" w:eastAsia="Barlow" w:hAnsi="Barlow" w:cs="Barlow"/>
                <w:color w:val="000000"/>
                <w:sz w:val="20"/>
                <w:szCs w:val="20"/>
              </w:rPr>
            </w:pPr>
            <w:r w:rsidRPr="00FC7A77">
              <w:rPr>
                <w:rFonts w:ascii="Barlow" w:eastAsia="Barlow" w:hAnsi="Barlow" w:cs="Barlow"/>
                <w:color w:val="000000"/>
                <w:sz w:val="20"/>
                <w:szCs w:val="20"/>
              </w:rPr>
              <w:t>Ingresos por Venta de Bienes, Prestación de Servicios y Otros Ingresos</w:t>
            </w:r>
          </w:p>
        </w:tc>
        <w:tc>
          <w:tcPr>
            <w:tcW w:w="1490" w:type="dxa"/>
            <w:shd w:val="clear" w:color="auto" w:fill="auto"/>
          </w:tcPr>
          <w:p w14:paraId="760199AA" w14:textId="551CC307" w:rsidR="00DB2A2F" w:rsidRPr="00FC7A77" w:rsidRDefault="00DB2A2F" w:rsidP="00DB2A2F">
            <w:pPr>
              <w:jc w:val="right"/>
              <w:rPr>
                <w:rFonts w:ascii="Barlow" w:eastAsia="Barlow" w:hAnsi="Barlow" w:cs="Barlow"/>
                <w:color w:val="000000"/>
                <w:sz w:val="20"/>
                <w:szCs w:val="20"/>
              </w:rPr>
            </w:pPr>
            <w:r w:rsidRPr="00FC7A77">
              <w:rPr>
                <w:rFonts w:ascii="Barlow" w:hAnsi="Barlow"/>
                <w:sz w:val="20"/>
                <w:szCs w:val="20"/>
              </w:rPr>
              <w:t>$4,000,000.00</w:t>
            </w:r>
          </w:p>
        </w:tc>
        <w:tc>
          <w:tcPr>
            <w:tcW w:w="1483" w:type="dxa"/>
            <w:shd w:val="clear" w:color="auto" w:fill="auto"/>
          </w:tcPr>
          <w:p w14:paraId="367107D8" w14:textId="0CDADEA3"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$0.00</w:t>
            </w:r>
          </w:p>
        </w:tc>
        <w:tc>
          <w:tcPr>
            <w:tcW w:w="1458" w:type="dxa"/>
            <w:shd w:val="clear" w:color="auto" w:fill="auto"/>
          </w:tcPr>
          <w:p w14:paraId="2946B154" w14:textId="4BF9B0C3"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$4,000,000.00</w:t>
            </w:r>
          </w:p>
        </w:tc>
        <w:tc>
          <w:tcPr>
            <w:tcW w:w="1466" w:type="dxa"/>
            <w:shd w:val="clear" w:color="auto" w:fill="auto"/>
          </w:tcPr>
          <w:p w14:paraId="180D9E69" w14:textId="0838C651"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$2,382,124.56</w:t>
            </w:r>
          </w:p>
        </w:tc>
        <w:tc>
          <w:tcPr>
            <w:tcW w:w="1493" w:type="dxa"/>
            <w:shd w:val="clear" w:color="auto" w:fill="auto"/>
          </w:tcPr>
          <w:p w14:paraId="5D82F324" w14:textId="394DBF86"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$2,169,041.00</w:t>
            </w:r>
          </w:p>
        </w:tc>
        <w:tc>
          <w:tcPr>
            <w:tcW w:w="1483" w:type="dxa"/>
            <w:shd w:val="clear" w:color="auto" w:fill="auto"/>
          </w:tcPr>
          <w:p w14:paraId="03B6937C" w14:textId="3F92E051"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-$1,830,959.00</w:t>
            </w:r>
          </w:p>
        </w:tc>
      </w:tr>
      <w:tr w:rsidR="00FC7A77" w:rsidRPr="00FC7A77" w14:paraId="435911D0" w14:textId="77777777" w:rsidTr="00206D20">
        <w:trPr>
          <w:trHeight w:val="443"/>
          <w:jc w:val="center"/>
        </w:trPr>
        <w:tc>
          <w:tcPr>
            <w:tcW w:w="5780" w:type="dxa"/>
            <w:shd w:val="clear" w:color="auto" w:fill="auto"/>
          </w:tcPr>
          <w:p w14:paraId="7A200F98" w14:textId="77777777" w:rsidR="00DB2A2F" w:rsidRPr="00FC7A77" w:rsidRDefault="00DB2A2F" w:rsidP="00DB2A2F">
            <w:pPr>
              <w:ind w:firstLine="140"/>
              <w:rPr>
                <w:rFonts w:ascii="Barlow" w:eastAsia="Barlow" w:hAnsi="Barlow" w:cs="Barlow"/>
                <w:color w:val="000000"/>
                <w:sz w:val="20"/>
                <w:szCs w:val="20"/>
              </w:rPr>
            </w:pPr>
            <w:r w:rsidRPr="00FC7A77">
              <w:rPr>
                <w:rFonts w:ascii="Barlow" w:eastAsia="Barlow" w:hAnsi="Barlow" w:cs="Barlow"/>
                <w:color w:val="000000"/>
                <w:sz w:val="20"/>
                <w:szCs w:val="20"/>
              </w:rPr>
              <w:t>Transferencias, Asignaciones, Subsidios y Subvenciones, y Pensiones y Jubilaciones</w:t>
            </w:r>
          </w:p>
        </w:tc>
        <w:tc>
          <w:tcPr>
            <w:tcW w:w="1490" w:type="dxa"/>
            <w:shd w:val="clear" w:color="auto" w:fill="auto"/>
          </w:tcPr>
          <w:p w14:paraId="3B0325E4" w14:textId="1F516F12" w:rsidR="00DB2A2F" w:rsidRPr="00FC7A77" w:rsidRDefault="00DB2A2F" w:rsidP="00DB2A2F">
            <w:pPr>
              <w:jc w:val="right"/>
              <w:rPr>
                <w:rFonts w:ascii="Barlow" w:eastAsia="Barlow" w:hAnsi="Barlow" w:cs="Barlow"/>
                <w:color w:val="000000"/>
                <w:sz w:val="20"/>
                <w:szCs w:val="20"/>
              </w:rPr>
            </w:pPr>
            <w:r w:rsidRPr="00FC7A77">
              <w:rPr>
                <w:rFonts w:ascii="Barlow" w:hAnsi="Barlow"/>
                <w:sz w:val="20"/>
                <w:szCs w:val="20"/>
              </w:rPr>
              <w:t>$12,826,001.00</w:t>
            </w:r>
          </w:p>
        </w:tc>
        <w:tc>
          <w:tcPr>
            <w:tcW w:w="1483" w:type="dxa"/>
            <w:shd w:val="clear" w:color="auto" w:fill="auto"/>
          </w:tcPr>
          <w:p w14:paraId="02D1766C" w14:textId="4355C177"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$0.00</w:t>
            </w:r>
          </w:p>
        </w:tc>
        <w:tc>
          <w:tcPr>
            <w:tcW w:w="1458" w:type="dxa"/>
            <w:shd w:val="clear" w:color="auto" w:fill="auto"/>
          </w:tcPr>
          <w:p w14:paraId="38B8B180" w14:textId="32049909"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$12,826,001.00</w:t>
            </w:r>
          </w:p>
        </w:tc>
        <w:tc>
          <w:tcPr>
            <w:tcW w:w="1466" w:type="dxa"/>
            <w:shd w:val="clear" w:color="auto" w:fill="auto"/>
          </w:tcPr>
          <w:p w14:paraId="207E520C" w14:textId="5B31B94B"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$3,161,132.68</w:t>
            </w:r>
          </w:p>
        </w:tc>
        <w:tc>
          <w:tcPr>
            <w:tcW w:w="1493" w:type="dxa"/>
            <w:shd w:val="clear" w:color="auto" w:fill="auto"/>
          </w:tcPr>
          <w:p w14:paraId="291E58F9" w14:textId="5DCB2ECD"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$3,161,132.68</w:t>
            </w:r>
          </w:p>
        </w:tc>
        <w:tc>
          <w:tcPr>
            <w:tcW w:w="1483" w:type="dxa"/>
            <w:shd w:val="clear" w:color="auto" w:fill="auto"/>
          </w:tcPr>
          <w:p w14:paraId="0C480E4B" w14:textId="68E2390F"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-$9,664,868.32</w:t>
            </w:r>
          </w:p>
        </w:tc>
      </w:tr>
      <w:tr w:rsidR="00FC7A77" w:rsidRPr="00FC7A77" w14:paraId="39BCD0B9" w14:textId="77777777" w:rsidTr="00206D20">
        <w:trPr>
          <w:trHeight w:val="245"/>
          <w:jc w:val="center"/>
        </w:trPr>
        <w:tc>
          <w:tcPr>
            <w:tcW w:w="5780" w:type="dxa"/>
            <w:shd w:val="clear" w:color="auto" w:fill="auto"/>
          </w:tcPr>
          <w:p w14:paraId="4B0D25BD" w14:textId="77777777" w:rsidR="00DB2A2F" w:rsidRPr="00FC7A77" w:rsidRDefault="00DB2A2F" w:rsidP="00DB2A2F">
            <w:pPr>
              <w:rPr>
                <w:rFonts w:ascii="Barlow" w:eastAsia="Barlow" w:hAnsi="Barlow" w:cs="Barlow"/>
                <w:b/>
                <w:color w:val="000000"/>
                <w:sz w:val="20"/>
                <w:szCs w:val="20"/>
              </w:rPr>
            </w:pPr>
            <w:r w:rsidRPr="00FC7A77">
              <w:rPr>
                <w:rFonts w:ascii="Barlow" w:eastAsia="Barlow" w:hAnsi="Barlow" w:cs="Barlow"/>
                <w:b/>
                <w:color w:val="000000"/>
                <w:sz w:val="20"/>
                <w:szCs w:val="20"/>
              </w:rPr>
              <w:t>Total</w:t>
            </w:r>
          </w:p>
        </w:tc>
        <w:tc>
          <w:tcPr>
            <w:tcW w:w="1490" w:type="dxa"/>
            <w:shd w:val="clear" w:color="auto" w:fill="auto"/>
          </w:tcPr>
          <w:p w14:paraId="526DA0F2" w14:textId="0942FA3B" w:rsidR="00DB2A2F" w:rsidRPr="00FC7A77" w:rsidRDefault="00DB2A2F" w:rsidP="00DB2A2F">
            <w:pPr>
              <w:jc w:val="right"/>
              <w:rPr>
                <w:rFonts w:ascii="Barlow" w:eastAsia="Barlow" w:hAnsi="Barlow" w:cs="Barlow"/>
                <w:b/>
                <w:bCs/>
                <w:color w:val="000000"/>
                <w:sz w:val="20"/>
                <w:szCs w:val="20"/>
              </w:rPr>
            </w:pPr>
            <w:r w:rsidRPr="00FC7A77">
              <w:rPr>
                <w:rFonts w:ascii="Barlow" w:hAnsi="Barlow"/>
                <w:b/>
                <w:bCs/>
                <w:sz w:val="20"/>
                <w:szCs w:val="20"/>
              </w:rPr>
              <w:t>$16,826,001.00</w:t>
            </w:r>
          </w:p>
        </w:tc>
        <w:tc>
          <w:tcPr>
            <w:tcW w:w="1483" w:type="dxa"/>
            <w:shd w:val="clear" w:color="auto" w:fill="auto"/>
          </w:tcPr>
          <w:p w14:paraId="52C44339" w14:textId="61179A4A" w:rsidR="00DB2A2F" w:rsidRPr="00FC7A77" w:rsidRDefault="00DB2A2F" w:rsidP="00DB2A2F">
            <w:pPr>
              <w:jc w:val="right"/>
              <w:rPr>
                <w:rFonts w:ascii="Barlow" w:eastAsia="Barlow" w:hAnsi="Barlow" w:cs="Barlow"/>
                <w:b/>
                <w:bCs/>
                <w:color w:val="000000"/>
                <w:sz w:val="20"/>
                <w:szCs w:val="20"/>
                <w:highlight w:val="yellow"/>
              </w:rPr>
            </w:pPr>
            <w:r w:rsidRPr="00FC7A77">
              <w:rPr>
                <w:rFonts w:ascii="Barlow" w:hAnsi="Barlow"/>
                <w:b/>
                <w:bCs/>
                <w:sz w:val="20"/>
                <w:szCs w:val="20"/>
              </w:rPr>
              <w:t>$40,301.65</w:t>
            </w:r>
          </w:p>
        </w:tc>
        <w:tc>
          <w:tcPr>
            <w:tcW w:w="1458" w:type="dxa"/>
            <w:shd w:val="clear" w:color="auto" w:fill="auto"/>
          </w:tcPr>
          <w:p w14:paraId="4E53BD58" w14:textId="13FE87F8" w:rsidR="00DB2A2F" w:rsidRPr="00FC7A77" w:rsidRDefault="00DB2A2F" w:rsidP="00DB2A2F">
            <w:pPr>
              <w:jc w:val="right"/>
              <w:rPr>
                <w:rFonts w:ascii="Barlow" w:eastAsia="Barlow" w:hAnsi="Barlow" w:cs="Barlow"/>
                <w:b/>
                <w:bCs/>
                <w:color w:val="000000"/>
                <w:sz w:val="20"/>
                <w:szCs w:val="20"/>
                <w:highlight w:val="yellow"/>
              </w:rPr>
            </w:pPr>
            <w:r w:rsidRPr="00FC7A77">
              <w:rPr>
                <w:rFonts w:ascii="Barlow" w:hAnsi="Barlow"/>
                <w:b/>
                <w:bCs/>
                <w:sz w:val="20"/>
                <w:szCs w:val="20"/>
              </w:rPr>
              <w:t>$16,866,302.65</w:t>
            </w:r>
          </w:p>
        </w:tc>
        <w:tc>
          <w:tcPr>
            <w:tcW w:w="1466" w:type="dxa"/>
            <w:shd w:val="clear" w:color="auto" w:fill="auto"/>
          </w:tcPr>
          <w:p w14:paraId="7D93B86D" w14:textId="3AD2C0B8" w:rsidR="00DB2A2F" w:rsidRPr="00FC7A77" w:rsidRDefault="00DB2A2F" w:rsidP="00DB2A2F">
            <w:pPr>
              <w:jc w:val="right"/>
              <w:rPr>
                <w:rFonts w:ascii="Barlow" w:eastAsia="Barlow" w:hAnsi="Barlow" w:cs="Barlow"/>
                <w:b/>
                <w:bCs/>
                <w:color w:val="000000"/>
                <w:sz w:val="20"/>
                <w:szCs w:val="20"/>
                <w:highlight w:val="yellow"/>
              </w:rPr>
            </w:pPr>
            <w:r w:rsidRPr="00FC7A77">
              <w:rPr>
                <w:rFonts w:ascii="Barlow" w:hAnsi="Barlow"/>
                <w:b/>
                <w:bCs/>
                <w:sz w:val="20"/>
                <w:szCs w:val="20"/>
              </w:rPr>
              <w:t>$5,583,558.89</w:t>
            </w:r>
          </w:p>
        </w:tc>
        <w:tc>
          <w:tcPr>
            <w:tcW w:w="1493" w:type="dxa"/>
            <w:shd w:val="clear" w:color="auto" w:fill="auto"/>
          </w:tcPr>
          <w:p w14:paraId="2717172C" w14:textId="7C9ECF34" w:rsidR="00DB2A2F" w:rsidRPr="00FC7A77" w:rsidRDefault="00DB2A2F" w:rsidP="00DB2A2F">
            <w:pPr>
              <w:jc w:val="right"/>
              <w:rPr>
                <w:rFonts w:ascii="Barlow" w:eastAsia="Barlow" w:hAnsi="Barlow" w:cs="Barlow"/>
                <w:b/>
                <w:bCs/>
                <w:color w:val="000000"/>
                <w:sz w:val="20"/>
                <w:szCs w:val="20"/>
                <w:highlight w:val="yellow"/>
              </w:rPr>
            </w:pPr>
            <w:r w:rsidRPr="00FC7A77">
              <w:rPr>
                <w:rFonts w:ascii="Barlow" w:hAnsi="Barlow"/>
                <w:b/>
                <w:bCs/>
                <w:sz w:val="20"/>
                <w:szCs w:val="20"/>
              </w:rPr>
              <w:t>$5,370,475.33</w:t>
            </w:r>
          </w:p>
        </w:tc>
        <w:tc>
          <w:tcPr>
            <w:tcW w:w="1483" w:type="dxa"/>
            <w:vMerge w:val="restart"/>
            <w:shd w:val="clear" w:color="auto" w:fill="auto"/>
            <w:vAlign w:val="center"/>
          </w:tcPr>
          <w:p w14:paraId="3BE0CA47" w14:textId="7A644466" w:rsidR="00DB2A2F" w:rsidRPr="00FC7A77" w:rsidRDefault="00DB2A2F" w:rsidP="00DB2A2F">
            <w:pPr>
              <w:jc w:val="right"/>
              <w:rPr>
                <w:rFonts w:ascii="Barlow" w:eastAsia="Barlow" w:hAnsi="Barlow" w:cs="Barlow"/>
                <w:bCs/>
                <w:color w:val="000000"/>
                <w:sz w:val="20"/>
                <w:szCs w:val="20"/>
                <w:highlight w:val="yellow"/>
              </w:rPr>
            </w:pPr>
            <w:r w:rsidRPr="00FC7A77">
              <w:rPr>
                <w:rFonts w:ascii="Barlow" w:eastAsia="Barlow" w:hAnsi="Barlow" w:cs="Barlow"/>
                <w:bCs/>
                <w:color w:val="000000"/>
                <w:sz w:val="20"/>
                <w:szCs w:val="20"/>
              </w:rPr>
              <w:t>$0.00</w:t>
            </w:r>
          </w:p>
        </w:tc>
      </w:tr>
      <w:tr w:rsidR="00C811BD" w:rsidRPr="00FC7A77" w14:paraId="68CE15A0" w14:textId="77777777" w:rsidTr="00206D20">
        <w:trPr>
          <w:trHeight w:val="510"/>
          <w:jc w:val="center"/>
        </w:trPr>
        <w:tc>
          <w:tcPr>
            <w:tcW w:w="5780" w:type="dxa"/>
            <w:shd w:val="clear" w:color="auto" w:fill="auto"/>
            <w:vAlign w:val="bottom"/>
          </w:tcPr>
          <w:p w14:paraId="1BA01543" w14:textId="77777777" w:rsidR="00C811BD" w:rsidRPr="00FC7A77" w:rsidRDefault="00C811BD">
            <w:pPr>
              <w:jc w:val="right"/>
              <w:rPr>
                <w:rFonts w:ascii="Barlow" w:eastAsia="Barlow" w:hAnsi="Barlow" w:cs="Barlow"/>
                <w:b/>
                <w:color w:val="000000"/>
                <w:sz w:val="20"/>
                <w:szCs w:val="20"/>
              </w:rPr>
            </w:pPr>
          </w:p>
          <w:p w14:paraId="675C6CD3" w14:textId="77777777" w:rsidR="00C811BD" w:rsidRPr="00FC7A77" w:rsidRDefault="00C811BD">
            <w:pPr>
              <w:jc w:val="right"/>
              <w:rPr>
                <w:rFonts w:ascii="Barlow" w:eastAsia="Barlow" w:hAnsi="Barlow" w:cs="Barlow"/>
                <w:b/>
                <w:color w:val="000000"/>
                <w:sz w:val="20"/>
                <w:szCs w:val="20"/>
              </w:rPr>
            </w:pPr>
          </w:p>
          <w:p w14:paraId="5FC7D169" w14:textId="77777777" w:rsidR="00C811BD" w:rsidRPr="00FC7A77" w:rsidRDefault="00C811BD">
            <w:pPr>
              <w:jc w:val="right"/>
              <w:rPr>
                <w:rFonts w:ascii="Barlow" w:eastAsia="Barlow" w:hAnsi="Barlow" w:cs="Barlow"/>
                <w:b/>
                <w:color w:val="000000"/>
                <w:sz w:val="20"/>
                <w:szCs w:val="20"/>
              </w:rPr>
            </w:pPr>
          </w:p>
          <w:p w14:paraId="0FB9A587" w14:textId="77777777" w:rsidR="00C811BD" w:rsidRPr="00FC7A77" w:rsidRDefault="00C811BD">
            <w:pPr>
              <w:jc w:val="right"/>
              <w:rPr>
                <w:rFonts w:ascii="Barlow" w:eastAsia="Barlow" w:hAnsi="Barlow" w:cs="Barlow"/>
                <w:b/>
                <w:color w:val="000000"/>
                <w:sz w:val="20"/>
                <w:szCs w:val="20"/>
              </w:rPr>
            </w:pPr>
          </w:p>
          <w:p w14:paraId="600FF399" w14:textId="77777777" w:rsidR="00C811BD" w:rsidRPr="00FC7A77" w:rsidRDefault="00C811BD">
            <w:pPr>
              <w:jc w:val="right"/>
              <w:rPr>
                <w:rFonts w:ascii="Barlow" w:eastAsia="Barlow" w:hAnsi="Barlow" w:cs="Barlow"/>
                <w:b/>
                <w:color w:val="000000"/>
                <w:sz w:val="20"/>
                <w:szCs w:val="20"/>
              </w:rPr>
            </w:pPr>
          </w:p>
        </w:tc>
        <w:tc>
          <w:tcPr>
            <w:tcW w:w="1490" w:type="dxa"/>
            <w:shd w:val="clear" w:color="auto" w:fill="auto"/>
            <w:vAlign w:val="bottom"/>
          </w:tcPr>
          <w:p w14:paraId="5F012054" w14:textId="77777777" w:rsidR="00C811BD" w:rsidRPr="00FC7A77" w:rsidRDefault="00C811BD">
            <w:pPr>
              <w:rPr>
                <w:rFonts w:ascii="Barlow" w:eastAsia="Times New Roman" w:hAnsi="Barlow" w:cs="Times New Roman"/>
                <w:sz w:val="20"/>
                <w:szCs w:val="20"/>
              </w:rPr>
            </w:pPr>
          </w:p>
        </w:tc>
        <w:tc>
          <w:tcPr>
            <w:tcW w:w="1483" w:type="dxa"/>
            <w:shd w:val="clear" w:color="auto" w:fill="auto"/>
            <w:vAlign w:val="bottom"/>
          </w:tcPr>
          <w:p w14:paraId="494217FF" w14:textId="77777777" w:rsidR="00C811BD" w:rsidRPr="00FC7A77" w:rsidRDefault="00C811BD">
            <w:pPr>
              <w:rPr>
                <w:rFonts w:ascii="Barlow" w:eastAsia="Times New Roman" w:hAnsi="Barlow" w:cs="Times New Roman"/>
                <w:sz w:val="20"/>
                <w:szCs w:val="20"/>
              </w:rPr>
            </w:pPr>
          </w:p>
        </w:tc>
        <w:tc>
          <w:tcPr>
            <w:tcW w:w="1458" w:type="dxa"/>
            <w:shd w:val="clear" w:color="auto" w:fill="auto"/>
            <w:vAlign w:val="bottom"/>
          </w:tcPr>
          <w:p w14:paraId="079F778B" w14:textId="77777777" w:rsidR="00C811BD" w:rsidRPr="00FC7A77" w:rsidRDefault="00C811BD">
            <w:pPr>
              <w:rPr>
                <w:rFonts w:ascii="Barlow" w:eastAsia="Times New Roman" w:hAnsi="Barlow" w:cs="Times New Roman"/>
                <w:sz w:val="20"/>
                <w:szCs w:val="20"/>
              </w:rPr>
            </w:pPr>
          </w:p>
        </w:tc>
        <w:tc>
          <w:tcPr>
            <w:tcW w:w="2959" w:type="dxa"/>
            <w:gridSpan w:val="2"/>
            <w:shd w:val="clear" w:color="auto" w:fill="auto"/>
            <w:vAlign w:val="center"/>
          </w:tcPr>
          <w:p w14:paraId="0BB9C42D" w14:textId="77777777" w:rsidR="00C811BD" w:rsidRPr="00FC7A77" w:rsidRDefault="0055029A">
            <w:pPr>
              <w:jc w:val="right"/>
              <w:rPr>
                <w:rFonts w:ascii="Barlow" w:eastAsia="Barlow" w:hAnsi="Barlow" w:cs="Barlow"/>
                <w:b/>
                <w:color w:val="000000"/>
                <w:sz w:val="20"/>
                <w:szCs w:val="20"/>
              </w:rPr>
            </w:pPr>
            <w:r w:rsidRPr="00FC7A77">
              <w:rPr>
                <w:rFonts w:ascii="Barlow" w:eastAsia="Barlow" w:hAnsi="Barlow" w:cs="Barlow"/>
                <w:b/>
                <w:color w:val="000000"/>
                <w:sz w:val="20"/>
                <w:szCs w:val="20"/>
              </w:rPr>
              <w:t>INGRESOS EXCEDENTES</w:t>
            </w:r>
          </w:p>
        </w:tc>
        <w:tc>
          <w:tcPr>
            <w:tcW w:w="1483" w:type="dxa"/>
            <w:vMerge/>
            <w:shd w:val="clear" w:color="auto" w:fill="auto"/>
            <w:vAlign w:val="center"/>
          </w:tcPr>
          <w:p w14:paraId="70A79A0F" w14:textId="77777777" w:rsidR="00C811BD" w:rsidRPr="00FC7A77" w:rsidRDefault="00C811BD">
            <w:pPr>
              <w:widowControl w:val="0"/>
              <w:pBdr>
                <w:top w:val="nil"/>
                <w:left w:val="nil"/>
                <w:bottom w:val="nil"/>
                <w:right w:val="nil"/>
                <w:between w:val="nil"/>
              </w:pBdr>
              <w:spacing w:line="276" w:lineRule="auto"/>
              <w:rPr>
                <w:rFonts w:ascii="Barlow" w:eastAsia="Barlow" w:hAnsi="Barlow" w:cs="Barlow"/>
                <w:b/>
                <w:color w:val="000000"/>
                <w:sz w:val="20"/>
                <w:szCs w:val="20"/>
              </w:rPr>
            </w:pPr>
          </w:p>
        </w:tc>
      </w:tr>
      <w:tr w:rsidR="00C811BD" w:rsidRPr="00FC7A77" w14:paraId="2B56B53D" w14:textId="77777777" w:rsidTr="00206D20">
        <w:trPr>
          <w:trHeight w:val="245"/>
          <w:jc w:val="center"/>
        </w:trPr>
        <w:tc>
          <w:tcPr>
            <w:tcW w:w="5780" w:type="dxa"/>
            <w:vMerge w:val="restart"/>
            <w:shd w:val="clear" w:color="auto" w:fill="auto"/>
            <w:vAlign w:val="center"/>
          </w:tcPr>
          <w:p w14:paraId="452095C8"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 xml:space="preserve"> Ingresos Por Fuente de Financiamiento</w:t>
            </w:r>
          </w:p>
        </w:tc>
        <w:tc>
          <w:tcPr>
            <w:tcW w:w="7393" w:type="dxa"/>
            <w:gridSpan w:val="5"/>
            <w:shd w:val="clear" w:color="auto" w:fill="auto"/>
            <w:vAlign w:val="center"/>
          </w:tcPr>
          <w:p w14:paraId="0E1F00C3"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Ingreso</w:t>
            </w:r>
          </w:p>
        </w:tc>
        <w:tc>
          <w:tcPr>
            <w:tcW w:w="1483" w:type="dxa"/>
            <w:vMerge w:val="restart"/>
            <w:shd w:val="clear" w:color="auto" w:fill="auto"/>
            <w:vAlign w:val="center"/>
          </w:tcPr>
          <w:p w14:paraId="566CE9EB"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Diferencia</w:t>
            </w:r>
          </w:p>
        </w:tc>
      </w:tr>
      <w:tr w:rsidR="00FC7A77" w:rsidRPr="00FC7A77" w14:paraId="07B11D9C" w14:textId="77777777" w:rsidTr="00206D20">
        <w:trPr>
          <w:trHeight w:val="443"/>
          <w:jc w:val="center"/>
        </w:trPr>
        <w:tc>
          <w:tcPr>
            <w:tcW w:w="5780" w:type="dxa"/>
            <w:vMerge/>
            <w:shd w:val="clear" w:color="auto" w:fill="auto"/>
            <w:vAlign w:val="center"/>
          </w:tcPr>
          <w:p w14:paraId="3873A8F9" w14:textId="77777777" w:rsidR="00C811BD" w:rsidRPr="00FC7A77" w:rsidRDefault="00C811BD">
            <w:pPr>
              <w:widowControl w:val="0"/>
              <w:pBdr>
                <w:top w:val="nil"/>
                <w:left w:val="nil"/>
                <w:bottom w:val="nil"/>
                <w:right w:val="nil"/>
                <w:between w:val="nil"/>
              </w:pBdr>
              <w:spacing w:line="276" w:lineRule="auto"/>
              <w:rPr>
                <w:rFonts w:ascii="Barlow" w:eastAsia="Barlow" w:hAnsi="Barlow" w:cs="Barlow"/>
                <w:b/>
                <w:sz w:val="20"/>
                <w:szCs w:val="20"/>
              </w:rPr>
            </w:pPr>
          </w:p>
        </w:tc>
        <w:tc>
          <w:tcPr>
            <w:tcW w:w="1490" w:type="dxa"/>
            <w:shd w:val="clear" w:color="auto" w:fill="auto"/>
            <w:vAlign w:val="bottom"/>
          </w:tcPr>
          <w:p w14:paraId="48261AB2"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Estimado</w:t>
            </w:r>
          </w:p>
        </w:tc>
        <w:tc>
          <w:tcPr>
            <w:tcW w:w="1483" w:type="dxa"/>
            <w:shd w:val="clear" w:color="auto" w:fill="auto"/>
            <w:vAlign w:val="bottom"/>
          </w:tcPr>
          <w:p w14:paraId="78DAE804"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Ampliaciones y Reducciones</w:t>
            </w:r>
          </w:p>
        </w:tc>
        <w:tc>
          <w:tcPr>
            <w:tcW w:w="1458" w:type="dxa"/>
            <w:shd w:val="clear" w:color="auto" w:fill="auto"/>
            <w:vAlign w:val="bottom"/>
          </w:tcPr>
          <w:p w14:paraId="0103DAFE"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Modificado</w:t>
            </w:r>
          </w:p>
        </w:tc>
        <w:tc>
          <w:tcPr>
            <w:tcW w:w="1466" w:type="dxa"/>
            <w:shd w:val="clear" w:color="auto" w:fill="auto"/>
            <w:vAlign w:val="bottom"/>
          </w:tcPr>
          <w:p w14:paraId="0BF4E75E"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Devengado</w:t>
            </w:r>
          </w:p>
        </w:tc>
        <w:tc>
          <w:tcPr>
            <w:tcW w:w="1493" w:type="dxa"/>
            <w:shd w:val="clear" w:color="auto" w:fill="auto"/>
            <w:vAlign w:val="bottom"/>
          </w:tcPr>
          <w:p w14:paraId="4D5CB141" w14:textId="77777777" w:rsidR="00C811BD" w:rsidRPr="00FC7A77" w:rsidRDefault="0055029A">
            <w:pPr>
              <w:jc w:val="center"/>
              <w:rPr>
                <w:rFonts w:ascii="Barlow" w:eastAsia="Barlow" w:hAnsi="Barlow" w:cs="Barlow"/>
                <w:b/>
                <w:sz w:val="20"/>
                <w:szCs w:val="20"/>
              </w:rPr>
            </w:pPr>
            <w:r w:rsidRPr="00FC7A77">
              <w:rPr>
                <w:rFonts w:ascii="Barlow" w:eastAsia="Barlow" w:hAnsi="Barlow" w:cs="Barlow"/>
                <w:b/>
                <w:sz w:val="20"/>
                <w:szCs w:val="20"/>
              </w:rPr>
              <w:t>Recaudado</w:t>
            </w:r>
          </w:p>
        </w:tc>
        <w:tc>
          <w:tcPr>
            <w:tcW w:w="1483" w:type="dxa"/>
            <w:vMerge/>
            <w:shd w:val="clear" w:color="auto" w:fill="auto"/>
            <w:vAlign w:val="center"/>
          </w:tcPr>
          <w:p w14:paraId="7808E11D" w14:textId="77777777" w:rsidR="00C811BD" w:rsidRPr="00FC7A77" w:rsidRDefault="00C811BD">
            <w:pPr>
              <w:widowControl w:val="0"/>
              <w:pBdr>
                <w:top w:val="nil"/>
                <w:left w:val="nil"/>
                <w:bottom w:val="nil"/>
                <w:right w:val="nil"/>
                <w:between w:val="nil"/>
              </w:pBdr>
              <w:spacing w:line="276" w:lineRule="auto"/>
              <w:rPr>
                <w:rFonts w:ascii="Barlow" w:eastAsia="Barlow" w:hAnsi="Barlow" w:cs="Barlow"/>
                <w:b/>
                <w:sz w:val="20"/>
                <w:szCs w:val="20"/>
              </w:rPr>
            </w:pPr>
          </w:p>
        </w:tc>
      </w:tr>
      <w:tr w:rsidR="00FC7A77" w:rsidRPr="00FC7A77" w14:paraId="1E95E8CE" w14:textId="77777777" w:rsidTr="00206D20">
        <w:trPr>
          <w:trHeight w:val="82"/>
          <w:jc w:val="center"/>
        </w:trPr>
        <w:tc>
          <w:tcPr>
            <w:tcW w:w="5780" w:type="dxa"/>
            <w:vMerge/>
            <w:shd w:val="clear" w:color="auto" w:fill="auto"/>
            <w:vAlign w:val="center"/>
          </w:tcPr>
          <w:p w14:paraId="30C997C1" w14:textId="77777777" w:rsidR="00C811BD" w:rsidRPr="00FC7A77" w:rsidRDefault="00C811BD">
            <w:pPr>
              <w:widowControl w:val="0"/>
              <w:pBdr>
                <w:top w:val="nil"/>
                <w:left w:val="nil"/>
                <w:bottom w:val="nil"/>
                <w:right w:val="nil"/>
                <w:between w:val="nil"/>
              </w:pBdr>
              <w:spacing w:line="276" w:lineRule="auto"/>
              <w:rPr>
                <w:rFonts w:ascii="Barlow" w:eastAsia="Barlow" w:hAnsi="Barlow" w:cs="Barlow"/>
                <w:b/>
                <w:sz w:val="20"/>
                <w:szCs w:val="20"/>
              </w:rPr>
            </w:pPr>
          </w:p>
        </w:tc>
        <w:tc>
          <w:tcPr>
            <w:tcW w:w="1490" w:type="dxa"/>
            <w:shd w:val="clear" w:color="auto" w:fill="auto"/>
            <w:vAlign w:val="bottom"/>
          </w:tcPr>
          <w:p w14:paraId="40CF95CA" w14:textId="77777777" w:rsidR="00C811BD" w:rsidRPr="00FC7A77" w:rsidRDefault="00C811BD">
            <w:pPr>
              <w:jc w:val="center"/>
              <w:rPr>
                <w:rFonts w:ascii="Barlow" w:eastAsia="Barlow" w:hAnsi="Barlow" w:cs="Barlow"/>
                <w:sz w:val="20"/>
                <w:szCs w:val="20"/>
              </w:rPr>
            </w:pPr>
          </w:p>
        </w:tc>
        <w:tc>
          <w:tcPr>
            <w:tcW w:w="1483" w:type="dxa"/>
            <w:shd w:val="clear" w:color="auto" w:fill="auto"/>
            <w:vAlign w:val="bottom"/>
          </w:tcPr>
          <w:p w14:paraId="76B23594" w14:textId="77777777" w:rsidR="00C811BD" w:rsidRPr="00FC7A77" w:rsidRDefault="00C811BD">
            <w:pPr>
              <w:jc w:val="center"/>
              <w:rPr>
                <w:rFonts w:ascii="Barlow" w:eastAsia="Barlow" w:hAnsi="Barlow" w:cs="Barlow"/>
                <w:sz w:val="20"/>
                <w:szCs w:val="20"/>
              </w:rPr>
            </w:pPr>
          </w:p>
        </w:tc>
        <w:tc>
          <w:tcPr>
            <w:tcW w:w="1458" w:type="dxa"/>
            <w:shd w:val="clear" w:color="auto" w:fill="auto"/>
            <w:vAlign w:val="bottom"/>
          </w:tcPr>
          <w:p w14:paraId="2DBE6EBF" w14:textId="77777777" w:rsidR="00C811BD" w:rsidRPr="00FC7A77" w:rsidRDefault="00C811BD">
            <w:pPr>
              <w:jc w:val="center"/>
              <w:rPr>
                <w:rFonts w:ascii="Barlow" w:eastAsia="Barlow" w:hAnsi="Barlow" w:cs="Barlow"/>
                <w:sz w:val="20"/>
                <w:szCs w:val="20"/>
              </w:rPr>
            </w:pPr>
          </w:p>
        </w:tc>
        <w:tc>
          <w:tcPr>
            <w:tcW w:w="1466" w:type="dxa"/>
            <w:shd w:val="clear" w:color="auto" w:fill="auto"/>
            <w:vAlign w:val="bottom"/>
          </w:tcPr>
          <w:p w14:paraId="7DAB5226" w14:textId="77777777" w:rsidR="00C811BD" w:rsidRPr="00FC7A77" w:rsidRDefault="00C811BD">
            <w:pPr>
              <w:jc w:val="center"/>
              <w:rPr>
                <w:rFonts w:ascii="Barlow" w:eastAsia="Barlow" w:hAnsi="Barlow" w:cs="Barlow"/>
                <w:sz w:val="20"/>
                <w:szCs w:val="20"/>
              </w:rPr>
            </w:pPr>
          </w:p>
        </w:tc>
        <w:tc>
          <w:tcPr>
            <w:tcW w:w="1493" w:type="dxa"/>
            <w:shd w:val="clear" w:color="auto" w:fill="auto"/>
            <w:vAlign w:val="bottom"/>
          </w:tcPr>
          <w:p w14:paraId="307B87EC" w14:textId="77777777" w:rsidR="00C811BD" w:rsidRPr="00FC7A77" w:rsidRDefault="00C811BD">
            <w:pPr>
              <w:jc w:val="center"/>
              <w:rPr>
                <w:rFonts w:ascii="Barlow" w:eastAsia="Barlow" w:hAnsi="Barlow" w:cs="Barlow"/>
                <w:sz w:val="20"/>
                <w:szCs w:val="20"/>
              </w:rPr>
            </w:pPr>
          </w:p>
        </w:tc>
        <w:tc>
          <w:tcPr>
            <w:tcW w:w="1483" w:type="dxa"/>
            <w:shd w:val="clear" w:color="auto" w:fill="auto"/>
            <w:vAlign w:val="bottom"/>
          </w:tcPr>
          <w:p w14:paraId="0E1A35FD" w14:textId="77777777" w:rsidR="00C811BD" w:rsidRPr="00FC7A77" w:rsidRDefault="00C811BD">
            <w:pPr>
              <w:jc w:val="center"/>
              <w:rPr>
                <w:rFonts w:ascii="Barlow" w:eastAsia="Barlow" w:hAnsi="Barlow" w:cs="Barlow"/>
                <w:sz w:val="20"/>
                <w:szCs w:val="20"/>
              </w:rPr>
            </w:pPr>
          </w:p>
        </w:tc>
      </w:tr>
      <w:tr w:rsidR="00FC7A77" w:rsidRPr="00FC7A77" w14:paraId="25CAEE96" w14:textId="77777777" w:rsidTr="00206D20">
        <w:trPr>
          <w:trHeight w:val="665"/>
          <w:jc w:val="center"/>
        </w:trPr>
        <w:tc>
          <w:tcPr>
            <w:tcW w:w="5780" w:type="dxa"/>
            <w:shd w:val="clear" w:color="auto" w:fill="auto"/>
          </w:tcPr>
          <w:p w14:paraId="7810DBA8" w14:textId="77777777" w:rsidR="00DB2A2F" w:rsidRPr="00FC7A77" w:rsidRDefault="00DB2A2F" w:rsidP="00DB2A2F">
            <w:pPr>
              <w:ind w:firstLine="140"/>
              <w:rPr>
                <w:rFonts w:ascii="Barlow" w:eastAsia="Barlow" w:hAnsi="Barlow" w:cs="Barlow"/>
                <w:color w:val="000000"/>
                <w:sz w:val="20"/>
                <w:szCs w:val="20"/>
              </w:rPr>
            </w:pPr>
            <w:r w:rsidRPr="00FC7A77">
              <w:rPr>
                <w:rFonts w:ascii="Barlow" w:eastAsia="Barlow" w:hAnsi="Barlow" w:cs="Barlow"/>
                <w:color w:val="000000"/>
                <w:sz w:val="20"/>
                <w:szCs w:val="20"/>
              </w:rPr>
              <w:t>Ingresos de Los Entes Públicos de Los Poderes Legislativo y Judicial, de Los órganos Autónomos y del Sector Paraestatal o Paramunicipal, Así Como de las Empresas Productivas del Estado</w:t>
            </w:r>
          </w:p>
        </w:tc>
        <w:tc>
          <w:tcPr>
            <w:tcW w:w="1490" w:type="dxa"/>
            <w:shd w:val="clear" w:color="auto" w:fill="auto"/>
          </w:tcPr>
          <w:p w14:paraId="39C7BE68" w14:textId="058AA1BC" w:rsidR="00DB2A2F" w:rsidRPr="00FC7A77" w:rsidRDefault="00DB2A2F" w:rsidP="00DB2A2F">
            <w:pPr>
              <w:jc w:val="right"/>
              <w:rPr>
                <w:rFonts w:ascii="Barlow" w:eastAsia="Barlow" w:hAnsi="Barlow" w:cs="Barlow"/>
                <w:color w:val="000000"/>
                <w:sz w:val="20"/>
                <w:szCs w:val="20"/>
              </w:rPr>
            </w:pPr>
            <w:r w:rsidRPr="00FC7A77">
              <w:rPr>
                <w:rFonts w:ascii="Barlow" w:hAnsi="Barlow"/>
                <w:b/>
                <w:bCs/>
                <w:sz w:val="20"/>
                <w:szCs w:val="20"/>
              </w:rPr>
              <w:t>$16,826,001.00</w:t>
            </w:r>
          </w:p>
        </w:tc>
        <w:tc>
          <w:tcPr>
            <w:tcW w:w="1483" w:type="dxa"/>
            <w:shd w:val="clear" w:color="auto" w:fill="auto"/>
          </w:tcPr>
          <w:p w14:paraId="3EE077B8" w14:textId="59B961C9"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b/>
                <w:bCs/>
                <w:sz w:val="20"/>
                <w:szCs w:val="20"/>
              </w:rPr>
              <w:t>$40,301.65</w:t>
            </w:r>
          </w:p>
        </w:tc>
        <w:tc>
          <w:tcPr>
            <w:tcW w:w="1458" w:type="dxa"/>
            <w:shd w:val="clear" w:color="auto" w:fill="auto"/>
          </w:tcPr>
          <w:p w14:paraId="445DA2D0" w14:textId="0934258E"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b/>
                <w:bCs/>
                <w:sz w:val="20"/>
                <w:szCs w:val="20"/>
              </w:rPr>
              <w:t>$16,866,302.65</w:t>
            </w:r>
          </w:p>
        </w:tc>
        <w:tc>
          <w:tcPr>
            <w:tcW w:w="1466" w:type="dxa"/>
            <w:shd w:val="clear" w:color="auto" w:fill="auto"/>
          </w:tcPr>
          <w:p w14:paraId="573BDEA7" w14:textId="54C360CE"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b/>
                <w:bCs/>
                <w:sz w:val="20"/>
                <w:szCs w:val="20"/>
              </w:rPr>
              <w:t>$5,583,558.89</w:t>
            </w:r>
          </w:p>
        </w:tc>
        <w:tc>
          <w:tcPr>
            <w:tcW w:w="1493" w:type="dxa"/>
            <w:shd w:val="clear" w:color="auto" w:fill="auto"/>
          </w:tcPr>
          <w:p w14:paraId="2ED98562" w14:textId="62EC9307"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b/>
                <w:bCs/>
                <w:sz w:val="20"/>
                <w:szCs w:val="20"/>
              </w:rPr>
              <w:t>$5,370,475.33</w:t>
            </w:r>
          </w:p>
        </w:tc>
        <w:tc>
          <w:tcPr>
            <w:tcW w:w="1483" w:type="dxa"/>
            <w:shd w:val="clear" w:color="auto" w:fill="auto"/>
            <w:vAlign w:val="bottom"/>
          </w:tcPr>
          <w:p w14:paraId="69DEDCD6" w14:textId="680F1E06" w:rsidR="00DB2A2F" w:rsidRPr="00FC7A77" w:rsidRDefault="00DB2A2F" w:rsidP="00DB2A2F">
            <w:pPr>
              <w:jc w:val="right"/>
              <w:rPr>
                <w:rFonts w:ascii="Barlow" w:eastAsia="Barlow" w:hAnsi="Barlow" w:cs="Barlow"/>
                <w:color w:val="000000"/>
                <w:sz w:val="20"/>
                <w:szCs w:val="20"/>
                <w:highlight w:val="yellow"/>
              </w:rPr>
            </w:pPr>
            <w:r w:rsidRPr="00FC7A77">
              <w:rPr>
                <w:rFonts w:ascii="Barlow" w:eastAsia="Barlow" w:hAnsi="Barlow" w:cs="Barlow"/>
                <w:b/>
                <w:color w:val="000000"/>
                <w:sz w:val="20"/>
                <w:szCs w:val="20"/>
              </w:rPr>
              <w:t>0.00</w:t>
            </w:r>
          </w:p>
        </w:tc>
      </w:tr>
      <w:tr w:rsidR="00FC7A77" w:rsidRPr="00FC7A77" w14:paraId="0DB6A512" w14:textId="77777777" w:rsidTr="00206D20">
        <w:trPr>
          <w:trHeight w:val="245"/>
          <w:jc w:val="center"/>
        </w:trPr>
        <w:tc>
          <w:tcPr>
            <w:tcW w:w="5780" w:type="dxa"/>
            <w:shd w:val="clear" w:color="auto" w:fill="auto"/>
          </w:tcPr>
          <w:p w14:paraId="752FB918" w14:textId="77777777" w:rsidR="00DB2A2F" w:rsidRPr="00FC7A77" w:rsidRDefault="00DB2A2F" w:rsidP="00DB2A2F">
            <w:pPr>
              <w:ind w:firstLine="700"/>
              <w:rPr>
                <w:rFonts w:ascii="Barlow" w:eastAsia="Barlow" w:hAnsi="Barlow" w:cs="Barlow"/>
                <w:color w:val="000000"/>
                <w:sz w:val="20"/>
                <w:szCs w:val="20"/>
              </w:rPr>
            </w:pPr>
            <w:r w:rsidRPr="00FC7A77">
              <w:rPr>
                <w:rFonts w:ascii="Barlow" w:eastAsia="Barlow" w:hAnsi="Barlow" w:cs="Barlow"/>
                <w:color w:val="000000"/>
                <w:sz w:val="20"/>
                <w:szCs w:val="20"/>
              </w:rPr>
              <w:t>Productos</w:t>
            </w:r>
          </w:p>
        </w:tc>
        <w:tc>
          <w:tcPr>
            <w:tcW w:w="1490" w:type="dxa"/>
            <w:shd w:val="clear" w:color="auto" w:fill="auto"/>
          </w:tcPr>
          <w:p w14:paraId="42DCCE4C" w14:textId="48708365"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$0.00</w:t>
            </w:r>
          </w:p>
        </w:tc>
        <w:tc>
          <w:tcPr>
            <w:tcW w:w="1483" w:type="dxa"/>
            <w:shd w:val="clear" w:color="auto" w:fill="auto"/>
          </w:tcPr>
          <w:p w14:paraId="2BE307C3" w14:textId="494BBF61"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$40,301.65</w:t>
            </w:r>
          </w:p>
        </w:tc>
        <w:tc>
          <w:tcPr>
            <w:tcW w:w="1458" w:type="dxa"/>
            <w:shd w:val="clear" w:color="auto" w:fill="auto"/>
          </w:tcPr>
          <w:p w14:paraId="3FAD88A0" w14:textId="007284F2"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$40,301.65</w:t>
            </w:r>
          </w:p>
        </w:tc>
        <w:tc>
          <w:tcPr>
            <w:tcW w:w="1466" w:type="dxa"/>
            <w:shd w:val="clear" w:color="auto" w:fill="auto"/>
          </w:tcPr>
          <w:p w14:paraId="7F5F3238" w14:textId="2437929F"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$40,301.65</w:t>
            </w:r>
          </w:p>
        </w:tc>
        <w:tc>
          <w:tcPr>
            <w:tcW w:w="1493" w:type="dxa"/>
            <w:shd w:val="clear" w:color="auto" w:fill="auto"/>
          </w:tcPr>
          <w:p w14:paraId="02169538" w14:textId="49F5AA21"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$40,301.65</w:t>
            </w:r>
          </w:p>
        </w:tc>
        <w:tc>
          <w:tcPr>
            <w:tcW w:w="1483" w:type="dxa"/>
            <w:shd w:val="clear" w:color="auto" w:fill="auto"/>
          </w:tcPr>
          <w:p w14:paraId="37673706" w14:textId="5DDEA785"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$40,301.65</w:t>
            </w:r>
          </w:p>
        </w:tc>
      </w:tr>
      <w:tr w:rsidR="00FC7A77" w:rsidRPr="00FC7A77" w14:paraId="0A3AA5F0" w14:textId="77777777" w:rsidTr="00206D20">
        <w:trPr>
          <w:trHeight w:val="443"/>
          <w:jc w:val="center"/>
        </w:trPr>
        <w:tc>
          <w:tcPr>
            <w:tcW w:w="5780" w:type="dxa"/>
            <w:shd w:val="clear" w:color="auto" w:fill="auto"/>
          </w:tcPr>
          <w:p w14:paraId="32E75D63" w14:textId="77777777" w:rsidR="00DB2A2F" w:rsidRPr="00FC7A77" w:rsidRDefault="00DB2A2F" w:rsidP="00DB2A2F">
            <w:pPr>
              <w:ind w:firstLine="700"/>
              <w:rPr>
                <w:rFonts w:ascii="Barlow" w:eastAsia="Barlow" w:hAnsi="Barlow" w:cs="Barlow"/>
                <w:color w:val="000000"/>
                <w:sz w:val="20"/>
                <w:szCs w:val="20"/>
              </w:rPr>
            </w:pPr>
            <w:r w:rsidRPr="00FC7A77">
              <w:rPr>
                <w:rFonts w:ascii="Barlow" w:eastAsia="Barlow" w:hAnsi="Barlow" w:cs="Barlow"/>
                <w:color w:val="000000"/>
                <w:sz w:val="20"/>
                <w:szCs w:val="20"/>
              </w:rPr>
              <w:t>Ingresos por Venta de Bienes, Prestación de Servicios y Otros Ingresos</w:t>
            </w:r>
          </w:p>
        </w:tc>
        <w:tc>
          <w:tcPr>
            <w:tcW w:w="1490" w:type="dxa"/>
            <w:shd w:val="clear" w:color="auto" w:fill="auto"/>
          </w:tcPr>
          <w:p w14:paraId="70F65B21" w14:textId="06C3DDC9"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$4,000,000.00</w:t>
            </w:r>
          </w:p>
        </w:tc>
        <w:tc>
          <w:tcPr>
            <w:tcW w:w="1483" w:type="dxa"/>
            <w:shd w:val="clear" w:color="auto" w:fill="auto"/>
          </w:tcPr>
          <w:p w14:paraId="3612FBB9" w14:textId="237AD569"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$0.00</w:t>
            </w:r>
          </w:p>
        </w:tc>
        <w:tc>
          <w:tcPr>
            <w:tcW w:w="1458" w:type="dxa"/>
            <w:shd w:val="clear" w:color="auto" w:fill="auto"/>
          </w:tcPr>
          <w:p w14:paraId="114FB011" w14:textId="27ACFB7F"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$4,000,000.00</w:t>
            </w:r>
          </w:p>
        </w:tc>
        <w:tc>
          <w:tcPr>
            <w:tcW w:w="1466" w:type="dxa"/>
            <w:shd w:val="clear" w:color="auto" w:fill="auto"/>
          </w:tcPr>
          <w:p w14:paraId="39223712" w14:textId="5183E18B"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$2,382,124.56</w:t>
            </w:r>
          </w:p>
        </w:tc>
        <w:tc>
          <w:tcPr>
            <w:tcW w:w="1493" w:type="dxa"/>
            <w:shd w:val="clear" w:color="auto" w:fill="auto"/>
          </w:tcPr>
          <w:p w14:paraId="70A77E89" w14:textId="35BDF24A"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$2,169,041.00</w:t>
            </w:r>
          </w:p>
        </w:tc>
        <w:tc>
          <w:tcPr>
            <w:tcW w:w="1483" w:type="dxa"/>
            <w:shd w:val="clear" w:color="auto" w:fill="auto"/>
          </w:tcPr>
          <w:p w14:paraId="64AE352B" w14:textId="7C9DF8FF"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-$1,830,959.00</w:t>
            </w:r>
          </w:p>
        </w:tc>
      </w:tr>
      <w:tr w:rsidR="00FC7A77" w:rsidRPr="00FC7A77" w14:paraId="41142E1A" w14:textId="77777777" w:rsidTr="00206D20">
        <w:trPr>
          <w:trHeight w:val="443"/>
          <w:jc w:val="center"/>
        </w:trPr>
        <w:tc>
          <w:tcPr>
            <w:tcW w:w="5780" w:type="dxa"/>
            <w:shd w:val="clear" w:color="auto" w:fill="auto"/>
          </w:tcPr>
          <w:p w14:paraId="06FCB092" w14:textId="77777777" w:rsidR="00DB2A2F" w:rsidRPr="00FC7A77" w:rsidRDefault="00DB2A2F" w:rsidP="00DB2A2F">
            <w:pPr>
              <w:ind w:firstLine="700"/>
              <w:rPr>
                <w:rFonts w:ascii="Barlow" w:eastAsia="Barlow" w:hAnsi="Barlow" w:cs="Barlow"/>
                <w:color w:val="000000"/>
                <w:sz w:val="20"/>
                <w:szCs w:val="20"/>
              </w:rPr>
            </w:pPr>
            <w:r w:rsidRPr="00FC7A77">
              <w:rPr>
                <w:rFonts w:ascii="Barlow" w:eastAsia="Barlow" w:hAnsi="Barlow" w:cs="Barlow"/>
                <w:color w:val="000000"/>
                <w:sz w:val="20"/>
                <w:szCs w:val="20"/>
              </w:rPr>
              <w:t>Transferencias, Asignaciones, Subsidios y Subvenciones, y Pensiones y Jubilaciones</w:t>
            </w:r>
          </w:p>
        </w:tc>
        <w:tc>
          <w:tcPr>
            <w:tcW w:w="1490" w:type="dxa"/>
            <w:shd w:val="clear" w:color="auto" w:fill="auto"/>
          </w:tcPr>
          <w:p w14:paraId="270E9659" w14:textId="15926F60"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$12,826,001.00</w:t>
            </w:r>
          </w:p>
        </w:tc>
        <w:tc>
          <w:tcPr>
            <w:tcW w:w="1483" w:type="dxa"/>
            <w:shd w:val="clear" w:color="auto" w:fill="auto"/>
          </w:tcPr>
          <w:p w14:paraId="75AAAED8" w14:textId="567A8F5B"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$0.00</w:t>
            </w:r>
          </w:p>
        </w:tc>
        <w:tc>
          <w:tcPr>
            <w:tcW w:w="1458" w:type="dxa"/>
            <w:shd w:val="clear" w:color="auto" w:fill="auto"/>
          </w:tcPr>
          <w:p w14:paraId="30027E7E" w14:textId="78CC50A4"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$12,826,001.00</w:t>
            </w:r>
          </w:p>
        </w:tc>
        <w:tc>
          <w:tcPr>
            <w:tcW w:w="1466" w:type="dxa"/>
            <w:shd w:val="clear" w:color="auto" w:fill="auto"/>
          </w:tcPr>
          <w:p w14:paraId="6ABB8282" w14:textId="69E4AF92"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$3,161,132.68</w:t>
            </w:r>
          </w:p>
        </w:tc>
        <w:tc>
          <w:tcPr>
            <w:tcW w:w="1493" w:type="dxa"/>
            <w:shd w:val="clear" w:color="auto" w:fill="auto"/>
          </w:tcPr>
          <w:p w14:paraId="368AB428" w14:textId="2F415C30"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$3,161,132.68</w:t>
            </w:r>
          </w:p>
        </w:tc>
        <w:tc>
          <w:tcPr>
            <w:tcW w:w="1483" w:type="dxa"/>
            <w:shd w:val="clear" w:color="auto" w:fill="auto"/>
          </w:tcPr>
          <w:p w14:paraId="022E30D6" w14:textId="6847A718" w:rsidR="00DB2A2F" w:rsidRPr="00FC7A77" w:rsidRDefault="00DB2A2F" w:rsidP="00DB2A2F">
            <w:pPr>
              <w:jc w:val="right"/>
              <w:rPr>
                <w:rFonts w:ascii="Barlow" w:eastAsia="Barlow" w:hAnsi="Barlow" w:cs="Barlow"/>
                <w:color w:val="000000"/>
                <w:sz w:val="20"/>
                <w:szCs w:val="20"/>
                <w:highlight w:val="yellow"/>
              </w:rPr>
            </w:pPr>
            <w:r w:rsidRPr="00FC7A77">
              <w:rPr>
                <w:rFonts w:ascii="Barlow" w:hAnsi="Barlow"/>
                <w:sz w:val="20"/>
                <w:szCs w:val="20"/>
              </w:rPr>
              <w:t>-$9,664,868.32</w:t>
            </w:r>
          </w:p>
        </w:tc>
      </w:tr>
      <w:tr w:rsidR="00FC7A77" w:rsidRPr="00FC7A77" w14:paraId="408B8537" w14:textId="77777777" w:rsidTr="00206D20">
        <w:trPr>
          <w:trHeight w:val="245"/>
          <w:jc w:val="center"/>
        </w:trPr>
        <w:tc>
          <w:tcPr>
            <w:tcW w:w="5780" w:type="dxa"/>
            <w:shd w:val="clear" w:color="auto" w:fill="auto"/>
          </w:tcPr>
          <w:p w14:paraId="3E39634E" w14:textId="77777777" w:rsidR="00DB2A2F" w:rsidRPr="00FC7A77" w:rsidRDefault="00DB2A2F" w:rsidP="00DB2A2F">
            <w:pPr>
              <w:rPr>
                <w:rFonts w:ascii="Barlow" w:eastAsia="Barlow" w:hAnsi="Barlow" w:cs="Barlow"/>
                <w:b/>
                <w:color w:val="000000"/>
                <w:sz w:val="20"/>
                <w:szCs w:val="20"/>
              </w:rPr>
            </w:pPr>
            <w:r w:rsidRPr="00FC7A77">
              <w:rPr>
                <w:rFonts w:ascii="Barlow" w:eastAsia="Barlow" w:hAnsi="Barlow" w:cs="Barlow"/>
                <w:b/>
                <w:color w:val="000000"/>
                <w:sz w:val="20"/>
                <w:szCs w:val="20"/>
              </w:rPr>
              <w:lastRenderedPageBreak/>
              <w:t>Total</w:t>
            </w:r>
          </w:p>
        </w:tc>
        <w:tc>
          <w:tcPr>
            <w:tcW w:w="1490" w:type="dxa"/>
            <w:shd w:val="clear" w:color="auto" w:fill="auto"/>
          </w:tcPr>
          <w:p w14:paraId="3AA3793C" w14:textId="60A1DE8E" w:rsidR="00DB2A2F" w:rsidRPr="00FC7A77" w:rsidRDefault="00DB2A2F" w:rsidP="00DB2A2F">
            <w:pPr>
              <w:jc w:val="right"/>
              <w:rPr>
                <w:rFonts w:ascii="Barlow" w:eastAsia="Barlow" w:hAnsi="Barlow" w:cs="Barlow"/>
                <w:b/>
                <w:color w:val="000000"/>
                <w:sz w:val="20"/>
                <w:szCs w:val="20"/>
                <w:highlight w:val="yellow"/>
              </w:rPr>
            </w:pPr>
            <w:r w:rsidRPr="00FC7A77">
              <w:rPr>
                <w:rFonts w:ascii="Barlow" w:hAnsi="Barlow"/>
                <w:b/>
                <w:bCs/>
                <w:sz w:val="20"/>
                <w:szCs w:val="20"/>
              </w:rPr>
              <w:t>$16,826,001.00</w:t>
            </w:r>
          </w:p>
        </w:tc>
        <w:tc>
          <w:tcPr>
            <w:tcW w:w="1483" w:type="dxa"/>
            <w:shd w:val="clear" w:color="auto" w:fill="auto"/>
          </w:tcPr>
          <w:p w14:paraId="2C6EBABB" w14:textId="0A01AB4A" w:rsidR="00DB2A2F" w:rsidRPr="00FC7A77" w:rsidRDefault="00DB2A2F" w:rsidP="00DB2A2F">
            <w:pPr>
              <w:jc w:val="right"/>
              <w:rPr>
                <w:rFonts w:ascii="Barlow" w:eastAsia="Barlow" w:hAnsi="Barlow" w:cs="Barlow"/>
                <w:b/>
                <w:color w:val="000000"/>
                <w:sz w:val="20"/>
                <w:szCs w:val="20"/>
                <w:highlight w:val="yellow"/>
              </w:rPr>
            </w:pPr>
            <w:r w:rsidRPr="00FC7A77">
              <w:rPr>
                <w:rFonts w:ascii="Barlow" w:hAnsi="Barlow"/>
                <w:b/>
                <w:bCs/>
                <w:sz w:val="20"/>
                <w:szCs w:val="20"/>
              </w:rPr>
              <w:t>$40,301.65</w:t>
            </w:r>
          </w:p>
        </w:tc>
        <w:tc>
          <w:tcPr>
            <w:tcW w:w="1458" w:type="dxa"/>
            <w:shd w:val="clear" w:color="auto" w:fill="auto"/>
          </w:tcPr>
          <w:p w14:paraId="2EFE59CC" w14:textId="275D33AE" w:rsidR="00DB2A2F" w:rsidRPr="00FC7A77" w:rsidRDefault="00DB2A2F" w:rsidP="00DB2A2F">
            <w:pPr>
              <w:jc w:val="right"/>
              <w:rPr>
                <w:rFonts w:ascii="Barlow" w:eastAsia="Barlow" w:hAnsi="Barlow" w:cs="Barlow"/>
                <w:b/>
                <w:color w:val="000000"/>
                <w:sz w:val="20"/>
                <w:szCs w:val="20"/>
                <w:highlight w:val="yellow"/>
              </w:rPr>
            </w:pPr>
            <w:r w:rsidRPr="00FC7A77">
              <w:rPr>
                <w:rFonts w:ascii="Barlow" w:hAnsi="Barlow"/>
                <w:b/>
                <w:bCs/>
                <w:sz w:val="20"/>
                <w:szCs w:val="20"/>
              </w:rPr>
              <w:t>$16,866,302.65</w:t>
            </w:r>
          </w:p>
        </w:tc>
        <w:tc>
          <w:tcPr>
            <w:tcW w:w="1466" w:type="dxa"/>
            <w:shd w:val="clear" w:color="auto" w:fill="auto"/>
          </w:tcPr>
          <w:p w14:paraId="6EC7B3FC" w14:textId="015D7D9C" w:rsidR="00DB2A2F" w:rsidRPr="00FC7A77" w:rsidRDefault="00DB2A2F" w:rsidP="00DB2A2F">
            <w:pPr>
              <w:jc w:val="right"/>
              <w:rPr>
                <w:rFonts w:ascii="Barlow" w:eastAsia="Barlow" w:hAnsi="Barlow" w:cs="Barlow"/>
                <w:b/>
                <w:color w:val="000000"/>
                <w:sz w:val="20"/>
                <w:szCs w:val="20"/>
                <w:highlight w:val="yellow"/>
              </w:rPr>
            </w:pPr>
            <w:r w:rsidRPr="00FC7A77">
              <w:rPr>
                <w:rFonts w:ascii="Barlow" w:hAnsi="Barlow"/>
                <w:b/>
                <w:bCs/>
                <w:sz w:val="20"/>
                <w:szCs w:val="20"/>
              </w:rPr>
              <w:t>$5,583,558.89</w:t>
            </w:r>
          </w:p>
        </w:tc>
        <w:tc>
          <w:tcPr>
            <w:tcW w:w="1493" w:type="dxa"/>
            <w:shd w:val="clear" w:color="auto" w:fill="auto"/>
          </w:tcPr>
          <w:p w14:paraId="7E50B252" w14:textId="2A91469A" w:rsidR="00DB2A2F" w:rsidRPr="00FC7A77" w:rsidRDefault="00DB2A2F" w:rsidP="00DB2A2F">
            <w:pPr>
              <w:jc w:val="right"/>
              <w:rPr>
                <w:rFonts w:ascii="Barlow" w:eastAsia="Barlow" w:hAnsi="Barlow" w:cs="Barlow"/>
                <w:b/>
                <w:color w:val="000000"/>
                <w:sz w:val="20"/>
                <w:szCs w:val="20"/>
                <w:highlight w:val="yellow"/>
              </w:rPr>
            </w:pPr>
            <w:r w:rsidRPr="00FC7A77">
              <w:rPr>
                <w:rFonts w:ascii="Barlow" w:hAnsi="Barlow"/>
                <w:b/>
                <w:bCs/>
                <w:sz w:val="20"/>
                <w:szCs w:val="20"/>
              </w:rPr>
              <w:t>$5,370,475.33</w:t>
            </w:r>
          </w:p>
        </w:tc>
        <w:tc>
          <w:tcPr>
            <w:tcW w:w="1483" w:type="dxa"/>
            <w:vMerge w:val="restart"/>
            <w:shd w:val="clear" w:color="auto" w:fill="auto"/>
            <w:vAlign w:val="bottom"/>
          </w:tcPr>
          <w:p w14:paraId="78D5E3A7" w14:textId="788A7119" w:rsidR="00DB2A2F" w:rsidRPr="00FC7A77" w:rsidRDefault="00DB2A2F" w:rsidP="00DB2A2F">
            <w:pPr>
              <w:jc w:val="right"/>
              <w:rPr>
                <w:rFonts w:ascii="Barlow" w:eastAsia="Barlow" w:hAnsi="Barlow" w:cs="Barlow"/>
                <w:b/>
                <w:color w:val="000000"/>
                <w:sz w:val="20"/>
                <w:szCs w:val="20"/>
                <w:highlight w:val="yellow"/>
              </w:rPr>
            </w:pPr>
            <w:r w:rsidRPr="00FC7A77">
              <w:rPr>
                <w:rFonts w:ascii="Barlow" w:eastAsia="Barlow" w:hAnsi="Barlow" w:cs="Barlow"/>
                <w:b/>
                <w:color w:val="000000"/>
                <w:sz w:val="20"/>
                <w:szCs w:val="20"/>
              </w:rPr>
              <w:t>0.00</w:t>
            </w:r>
          </w:p>
        </w:tc>
      </w:tr>
      <w:tr w:rsidR="00C811BD" w:rsidRPr="00FC7A77" w14:paraId="0060FE91" w14:textId="77777777" w:rsidTr="00206D20">
        <w:trPr>
          <w:trHeight w:val="245"/>
          <w:jc w:val="center"/>
        </w:trPr>
        <w:tc>
          <w:tcPr>
            <w:tcW w:w="5780" w:type="dxa"/>
            <w:shd w:val="clear" w:color="auto" w:fill="auto"/>
            <w:vAlign w:val="bottom"/>
          </w:tcPr>
          <w:p w14:paraId="43825916" w14:textId="77777777" w:rsidR="00C811BD" w:rsidRPr="00FC7A77" w:rsidRDefault="00C811BD">
            <w:pPr>
              <w:jc w:val="right"/>
              <w:rPr>
                <w:rFonts w:ascii="Barlow" w:eastAsia="Barlow" w:hAnsi="Barlow" w:cs="Barlow"/>
                <w:b/>
                <w:color w:val="000000"/>
                <w:sz w:val="20"/>
                <w:szCs w:val="20"/>
              </w:rPr>
            </w:pPr>
          </w:p>
        </w:tc>
        <w:tc>
          <w:tcPr>
            <w:tcW w:w="1490" w:type="dxa"/>
            <w:shd w:val="clear" w:color="auto" w:fill="auto"/>
            <w:vAlign w:val="bottom"/>
          </w:tcPr>
          <w:p w14:paraId="7AA06D1E" w14:textId="77777777" w:rsidR="00C811BD" w:rsidRPr="00FC7A77" w:rsidRDefault="00C811BD">
            <w:pPr>
              <w:rPr>
                <w:rFonts w:ascii="Barlow" w:eastAsia="Times New Roman" w:hAnsi="Barlow" w:cs="Times New Roman"/>
                <w:sz w:val="20"/>
                <w:szCs w:val="20"/>
              </w:rPr>
            </w:pPr>
          </w:p>
        </w:tc>
        <w:tc>
          <w:tcPr>
            <w:tcW w:w="1483" w:type="dxa"/>
            <w:shd w:val="clear" w:color="auto" w:fill="auto"/>
            <w:vAlign w:val="bottom"/>
          </w:tcPr>
          <w:p w14:paraId="778706B7" w14:textId="77777777" w:rsidR="00C811BD" w:rsidRPr="00FC7A77" w:rsidRDefault="00C811BD">
            <w:pPr>
              <w:rPr>
                <w:rFonts w:ascii="Barlow" w:eastAsia="Times New Roman" w:hAnsi="Barlow" w:cs="Times New Roman"/>
                <w:sz w:val="20"/>
                <w:szCs w:val="20"/>
              </w:rPr>
            </w:pPr>
          </w:p>
        </w:tc>
        <w:tc>
          <w:tcPr>
            <w:tcW w:w="1458" w:type="dxa"/>
            <w:shd w:val="clear" w:color="auto" w:fill="auto"/>
            <w:vAlign w:val="bottom"/>
          </w:tcPr>
          <w:p w14:paraId="12198D33" w14:textId="77777777" w:rsidR="00C811BD" w:rsidRPr="00FC7A77" w:rsidRDefault="00C811BD">
            <w:pPr>
              <w:rPr>
                <w:rFonts w:ascii="Barlow" w:eastAsia="Times New Roman" w:hAnsi="Barlow" w:cs="Times New Roman"/>
                <w:sz w:val="20"/>
                <w:szCs w:val="20"/>
              </w:rPr>
            </w:pPr>
          </w:p>
        </w:tc>
        <w:tc>
          <w:tcPr>
            <w:tcW w:w="2959" w:type="dxa"/>
            <w:gridSpan w:val="2"/>
            <w:shd w:val="clear" w:color="auto" w:fill="auto"/>
            <w:vAlign w:val="center"/>
          </w:tcPr>
          <w:p w14:paraId="794A9499" w14:textId="77777777" w:rsidR="00C811BD" w:rsidRPr="00FC7A77" w:rsidRDefault="0055029A">
            <w:pPr>
              <w:jc w:val="right"/>
              <w:rPr>
                <w:rFonts w:ascii="Barlow" w:eastAsia="Barlow" w:hAnsi="Barlow" w:cs="Barlow"/>
                <w:b/>
                <w:color w:val="000000"/>
                <w:sz w:val="20"/>
                <w:szCs w:val="20"/>
              </w:rPr>
            </w:pPr>
            <w:r w:rsidRPr="00FC7A77">
              <w:rPr>
                <w:rFonts w:ascii="Barlow" w:eastAsia="Barlow" w:hAnsi="Barlow" w:cs="Barlow"/>
                <w:b/>
                <w:color w:val="000000"/>
                <w:sz w:val="20"/>
                <w:szCs w:val="20"/>
              </w:rPr>
              <w:t>INGRESOS EXCEDENTES</w:t>
            </w:r>
          </w:p>
        </w:tc>
        <w:tc>
          <w:tcPr>
            <w:tcW w:w="1483" w:type="dxa"/>
            <w:vMerge/>
            <w:shd w:val="clear" w:color="auto" w:fill="auto"/>
            <w:vAlign w:val="bottom"/>
          </w:tcPr>
          <w:p w14:paraId="3D339ED4" w14:textId="77777777" w:rsidR="00C811BD" w:rsidRPr="00FC7A77" w:rsidRDefault="00C811BD">
            <w:pPr>
              <w:widowControl w:val="0"/>
              <w:pBdr>
                <w:top w:val="nil"/>
                <w:left w:val="nil"/>
                <w:bottom w:val="nil"/>
                <w:right w:val="nil"/>
                <w:between w:val="nil"/>
              </w:pBdr>
              <w:spacing w:line="276" w:lineRule="auto"/>
              <w:rPr>
                <w:rFonts w:ascii="Barlow" w:eastAsia="Barlow" w:hAnsi="Barlow" w:cs="Barlow"/>
                <w:b/>
                <w:color w:val="000000"/>
                <w:sz w:val="20"/>
                <w:szCs w:val="20"/>
              </w:rPr>
            </w:pPr>
          </w:p>
        </w:tc>
      </w:tr>
    </w:tbl>
    <w:p w14:paraId="6AD960AD" w14:textId="007BAAEE" w:rsidR="00206D20" w:rsidRDefault="00206D20">
      <w:pPr>
        <w:tabs>
          <w:tab w:val="left" w:pos="426"/>
        </w:tabs>
        <w:spacing w:line="276" w:lineRule="auto"/>
        <w:rPr>
          <w:rFonts w:ascii="Barlow" w:eastAsia="Barlow" w:hAnsi="Barlow" w:cs="Barlow"/>
          <w:sz w:val="20"/>
          <w:szCs w:val="20"/>
        </w:rPr>
      </w:pPr>
    </w:p>
    <w:tbl>
      <w:tblPr>
        <w:tblStyle w:val="afff6"/>
        <w:tblpPr w:leftFromText="141" w:rightFromText="141" w:vertAnchor="page" w:horzAnchor="margin" w:tblpXSpec="center" w:tblpY="4284"/>
        <w:tblW w:w="14618" w:type="dxa"/>
        <w:tblInd w:w="0" w:type="dxa"/>
        <w:tblLayout w:type="fixed"/>
        <w:tblLook w:val="0400" w:firstRow="0" w:lastRow="0" w:firstColumn="0" w:lastColumn="0" w:noHBand="0" w:noVBand="1"/>
      </w:tblPr>
      <w:tblGrid>
        <w:gridCol w:w="3101"/>
        <w:gridCol w:w="1989"/>
        <w:gridCol w:w="1942"/>
        <w:gridCol w:w="1966"/>
        <w:gridCol w:w="1896"/>
        <w:gridCol w:w="1871"/>
        <w:gridCol w:w="1853"/>
      </w:tblGrid>
      <w:tr w:rsidR="00206D20" w:rsidRPr="00FC7A77" w14:paraId="37C22809" w14:textId="77777777" w:rsidTr="00206D20">
        <w:trPr>
          <w:trHeight w:val="271"/>
        </w:trPr>
        <w:tc>
          <w:tcPr>
            <w:tcW w:w="3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8C0870" w14:textId="77777777" w:rsidR="00206D20" w:rsidRPr="00FC7A77" w:rsidRDefault="00206D20" w:rsidP="00AE2570">
            <w:pPr>
              <w:jc w:val="center"/>
              <w:rPr>
                <w:rFonts w:ascii="Barlow" w:eastAsia="Barlow" w:hAnsi="Barlow" w:cs="Barlow"/>
                <w:b/>
                <w:sz w:val="20"/>
                <w:szCs w:val="20"/>
              </w:rPr>
            </w:pPr>
            <w:r w:rsidRPr="00FC7A77">
              <w:rPr>
                <w:rFonts w:ascii="Barlow" w:eastAsia="Barlow" w:hAnsi="Barlow" w:cs="Barlow"/>
                <w:b/>
                <w:sz w:val="20"/>
                <w:szCs w:val="20"/>
              </w:rPr>
              <w:t>Concepto</w:t>
            </w:r>
          </w:p>
        </w:tc>
        <w:tc>
          <w:tcPr>
            <w:tcW w:w="9664" w:type="dxa"/>
            <w:gridSpan w:val="5"/>
            <w:tcBorders>
              <w:top w:val="single" w:sz="4" w:space="0" w:color="000000"/>
              <w:left w:val="nil"/>
              <w:bottom w:val="single" w:sz="4" w:space="0" w:color="000000"/>
              <w:right w:val="single" w:sz="4" w:space="0" w:color="000000"/>
            </w:tcBorders>
            <w:shd w:val="clear" w:color="auto" w:fill="auto"/>
            <w:vAlign w:val="center"/>
          </w:tcPr>
          <w:p w14:paraId="3F2C9ADC" w14:textId="77777777" w:rsidR="00206D20" w:rsidRPr="00FC7A77" w:rsidRDefault="00206D20" w:rsidP="00AE2570">
            <w:pPr>
              <w:jc w:val="center"/>
              <w:rPr>
                <w:rFonts w:ascii="Barlow" w:eastAsia="Barlow" w:hAnsi="Barlow" w:cs="Barlow"/>
                <w:b/>
                <w:sz w:val="20"/>
                <w:szCs w:val="20"/>
              </w:rPr>
            </w:pPr>
            <w:r w:rsidRPr="00FC7A77">
              <w:rPr>
                <w:rFonts w:ascii="Barlow" w:eastAsia="Barlow" w:hAnsi="Barlow" w:cs="Barlow"/>
                <w:b/>
                <w:sz w:val="20"/>
                <w:szCs w:val="20"/>
              </w:rPr>
              <w:t>Egresos</w:t>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3DD286" w14:textId="77777777" w:rsidR="00206D20" w:rsidRPr="00FC7A77" w:rsidRDefault="00206D20" w:rsidP="00AE2570">
            <w:pPr>
              <w:jc w:val="center"/>
              <w:rPr>
                <w:rFonts w:ascii="Barlow" w:eastAsia="Barlow" w:hAnsi="Barlow" w:cs="Barlow"/>
                <w:b/>
                <w:sz w:val="20"/>
                <w:szCs w:val="20"/>
              </w:rPr>
            </w:pPr>
            <w:r w:rsidRPr="00FC7A77">
              <w:rPr>
                <w:rFonts w:ascii="Barlow" w:eastAsia="Barlow" w:hAnsi="Barlow" w:cs="Barlow"/>
                <w:b/>
                <w:sz w:val="20"/>
                <w:szCs w:val="20"/>
              </w:rPr>
              <w:t>Subejercicio</w:t>
            </w:r>
          </w:p>
        </w:tc>
      </w:tr>
      <w:tr w:rsidR="00206D20" w:rsidRPr="00FC7A77" w14:paraId="3366EEBA" w14:textId="77777777" w:rsidTr="00206D20">
        <w:trPr>
          <w:trHeight w:val="488"/>
        </w:trPr>
        <w:tc>
          <w:tcPr>
            <w:tcW w:w="3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86B471" w14:textId="77777777" w:rsidR="00206D20" w:rsidRPr="00FC7A77" w:rsidRDefault="00206D20" w:rsidP="00AE2570">
            <w:pPr>
              <w:widowControl w:val="0"/>
              <w:pBdr>
                <w:top w:val="nil"/>
                <w:left w:val="nil"/>
                <w:bottom w:val="nil"/>
                <w:right w:val="nil"/>
                <w:between w:val="nil"/>
              </w:pBdr>
              <w:spacing w:line="276" w:lineRule="auto"/>
              <w:rPr>
                <w:rFonts w:ascii="Barlow" w:eastAsia="Barlow" w:hAnsi="Barlow" w:cs="Barlow"/>
                <w:b/>
                <w:sz w:val="20"/>
                <w:szCs w:val="20"/>
              </w:rPr>
            </w:pPr>
          </w:p>
        </w:tc>
        <w:tc>
          <w:tcPr>
            <w:tcW w:w="1989" w:type="dxa"/>
            <w:tcBorders>
              <w:top w:val="nil"/>
              <w:left w:val="nil"/>
              <w:bottom w:val="single" w:sz="4" w:space="0" w:color="000000"/>
              <w:right w:val="single" w:sz="4" w:space="0" w:color="000000"/>
            </w:tcBorders>
            <w:shd w:val="clear" w:color="auto" w:fill="auto"/>
            <w:vAlign w:val="center"/>
          </w:tcPr>
          <w:p w14:paraId="00C51E5C" w14:textId="77777777" w:rsidR="00206D20" w:rsidRPr="00FC7A77" w:rsidRDefault="00206D20" w:rsidP="00AE2570">
            <w:pPr>
              <w:jc w:val="center"/>
              <w:rPr>
                <w:rFonts w:ascii="Barlow" w:eastAsia="Barlow" w:hAnsi="Barlow" w:cs="Barlow"/>
                <w:b/>
                <w:sz w:val="20"/>
                <w:szCs w:val="20"/>
              </w:rPr>
            </w:pPr>
            <w:r w:rsidRPr="00FC7A77">
              <w:rPr>
                <w:rFonts w:ascii="Barlow" w:eastAsia="Barlow" w:hAnsi="Barlow" w:cs="Barlow"/>
                <w:b/>
                <w:sz w:val="20"/>
                <w:szCs w:val="20"/>
              </w:rPr>
              <w:t>Aprobado</w:t>
            </w:r>
          </w:p>
        </w:tc>
        <w:tc>
          <w:tcPr>
            <w:tcW w:w="1942" w:type="dxa"/>
            <w:tcBorders>
              <w:top w:val="nil"/>
              <w:left w:val="nil"/>
              <w:bottom w:val="single" w:sz="4" w:space="0" w:color="000000"/>
              <w:right w:val="single" w:sz="4" w:space="0" w:color="000000"/>
            </w:tcBorders>
            <w:shd w:val="clear" w:color="auto" w:fill="auto"/>
            <w:vAlign w:val="center"/>
          </w:tcPr>
          <w:p w14:paraId="252A5197" w14:textId="77777777" w:rsidR="00206D20" w:rsidRPr="00FC7A77" w:rsidRDefault="00206D20" w:rsidP="00AE2570">
            <w:pPr>
              <w:jc w:val="center"/>
              <w:rPr>
                <w:rFonts w:ascii="Barlow" w:eastAsia="Barlow" w:hAnsi="Barlow" w:cs="Barlow"/>
                <w:b/>
                <w:sz w:val="20"/>
                <w:szCs w:val="20"/>
              </w:rPr>
            </w:pPr>
            <w:r w:rsidRPr="00FC7A77">
              <w:rPr>
                <w:rFonts w:ascii="Barlow" w:eastAsia="Barlow" w:hAnsi="Barlow" w:cs="Barlow"/>
                <w:b/>
                <w:sz w:val="20"/>
                <w:szCs w:val="20"/>
              </w:rPr>
              <w:t>Ampliaciones/ (Reducciones)</w:t>
            </w:r>
          </w:p>
        </w:tc>
        <w:tc>
          <w:tcPr>
            <w:tcW w:w="1966" w:type="dxa"/>
            <w:tcBorders>
              <w:top w:val="nil"/>
              <w:left w:val="nil"/>
              <w:bottom w:val="single" w:sz="4" w:space="0" w:color="000000"/>
              <w:right w:val="single" w:sz="4" w:space="0" w:color="000000"/>
            </w:tcBorders>
            <w:shd w:val="clear" w:color="auto" w:fill="auto"/>
            <w:vAlign w:val="center"/>
          </w:tcPr>
          <w:p w14:paraId="6388E11A" w14:textId="77777777" w:rsidR="00206D20" w:rsidRPr="00FC7A77" w:rsidRDefault="00206D20" w:rsidP="00AE2570">
            <w:pPr>
              <w:jc w:val="center"/>
              <w:rPr>
                <w:rFonts w:ascii="Barlow" w:eastAsia="Barlow" w:hAnsi="Barlow" w:cs="Barlow"/>
                <w:b/>
                <w:sz w:val="20"/>
                <w:szCs w:val="20"/>
              </w:rPr>
            </w:pPr>
            <w:r w:rsidRPr="00FC7A77">
              <w:rPr>
                <w:rFonts w:ascii="Barlow" w:eastAsia="Barlow" w:hAnsi="Barlow" w:cs="Barlow"/>
                <w:b/>
                <w:sz w:val="20"/>
                <w:szCs w:val="20"/>
              </w:rPr>
              <w:t>Modificado</w:t>
            </w:r>
          </w:p>
        </w:tc>
        <w:tc>
          <w:tcPr>
            <w:tcW w:w="1896" w:type="dxa"/>
            <w:tcBorders>
              <w:top w:val="nil"/>
              <w:left w:val="nil"/>
              <w:bottom w:val="single" w:sz="4" w:space="0" w:color="000000"/>
              <w:right w:val="single" w:sz="4" w:space="0" w:color="000000"/>
            </w:tcBorders>
            <w:shd w:val="clear" w:color="auto" w:fill="auto"/>
            <w:vAlign w:val="center"/>
          </w:tcPr>
          <w:p w14:paraId="15308039" w14:textId="77777777" w:rsidR="00206D20" w:rsidRPr="00FC7A77" w:rsidRDefault="00206D20" w:rsidP="00AE2570">
            <w:pPr>
              <w:jc w:val="center"/>
              <w:rPr>
                <w:rFonts w:ascii="Barlow" w:eastAsia="Barlow" w:hAnsi="Barlow" w:cs="Barlow"/>
                <w:b/>
                <w:sz w:val="20"/>
                <w:szCs w:val="20"/>
              </w:rPr>
            </w:pPr>
            <w:r w:rsidRPr="00FC7A77">
              <w:rPr>
                <w:rFonts w:ascii="Barlow" w:eastAsia="Barlow" w:hAnsi="Barlow" w:cs="Barlow"/>
                <w:b/>
                <w:sz w:val="20"/>
                <w:szCs w:val="20"/>
              </w:rPr>
              <w:t>Devengado</w:t>
            </w:r>
          </w:p>
        </w:tc>
        <w:tc>
          <w:tcPr>
            <w:tcW w:w="1869" w:type="dxa"/>
            <w:tcBorders>
              <w:top w:val="nil"/>
              <w:left w:val="nil"/>
              <w:bottom w:val="single" w:sz="4" w:space="0" w:color="000000"/>
              <w:right w:val="single" w:sz="4" w:space="0" w:color="000000"/>
            </w:tcBorders>
            <w:shd w:val="clear" w:color="auto" w:fill="auto"/>
            <w:vAlign w:val="center"/>
          </w:tcPr>
          <w:p w14:paraId="00B3B75E" w14:textId="77777777" w:rsidR="00206D20" w:rsidRPr="00FC7A77" w:rsidRDefault="00206D20" w:rsidP="00AE2570">
            <w:pPr>
              <w:jc w:val="center"/>
              <w:rPr>
                <w:rFonts w:ascii="Barlow" w:eastAsia="Barlow" w:hAnsi="Barlow" w:cs="Barlow"/>
                <w:b/>
                <w:sz w:val="20"/>
                <w:szCs w:val="20"/>
              </w:rPr>
            </w:pPr>
            <w:r w:rsidRPr="00FC7A77">
              <w:rPr>
                <w:rFonts w:ascii="Barlow" w:eastAsia="Barlow" w:hAnsi="Barlow" w:cs="Barlow"/>
                <w:b/>
                <w:sz w:val="20"/>
                <w:szCs w:val="20"/>
              </w:rPr>
              <w:t>Pagado</w:t>
            </w: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8E4E85" w14:textId="77777777" w:rsidR="00206D20" w:rsidRPr="00FC7A77" w:rsidRDefault="00206D20" w:rsidP="00AE2570">
            <w:pPr>
              <w:widowControl w:val="0"/>
              <w:pBdr>
                <w:top w:val="nil"/>
                <w:left w:val="nil"/>
                <w:bottom w:val="nil"/>
                <w:right w:val="nil"/>
                <w:between w:val="nil"/>
              </w:pBdr>
              <w:spacing w:line="276" w:lineRule="auto"/>
              <w:rPr>
                <w:rFonts w:ascii="Barlow" w:eastAsia="Barlow" w:hAnsi="Barlow" w:cs="Barlow"/>
                <w:b/>
                <w:sz w:val="20"/>
                <w:szCs w:val="20"/>
              </w:rPr>
            </w:pPr>
          </w:p>
        </w:tc>
      </w:tr>
      <w:tr w:rsidR="00206D20" w:rsidRPr="00FC7A77" w14:paraId="2561B84F" w14:textId="77777777" w:rsidTr="00206D20">
        <w:trPr>
          <w:trHeight w:val="49"/>
        </w:trPr>
        <w:tc>
          <w:tcPr>
            <w:tcW w:w="3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E13392" w14:textId="77777777" w:rsidR="00206D20" w:rsidRPr="00FC7A77" w:rsidRDefault="00206D20" w:rsidP="00AE2570">
            <w:pPr>
              <w:widowControl w:val="0"/>
              <w:pBdr>
                <w:top w:val="nil"/>
                <w:left w:val="nil"/>
                <w:bottom w:val="nil"/>
                <w:right w:val="nil"/>
                <w:between w:val="nil"/>
              </w:pBdr>
              <w:spacing w:line="276" w:lineRule="auto"/>
              <w:rPr>
                <w:rFonts w:ascii="Barlow" w:eastAsia="Barlow" w:hAnsi="Barlow" w:cs="Barlow"/>
                <w:b/>
                <w:sz w:val="20"/>
                <w:szCs w:val="20"/>
              </w:rPr>
            </w:pPr>
          </w:p>
        </w:tc>
        <w:tc>
          <w:tcPr>
            <w:tcW w:w="1989" w:type="dxa"/>
            <w:tcBorders>
              <w:top w:val="nil"/>
              <w:left w:val="nil"/>
              <w:bottom w:val="single" w:sz="4" w:space="0" w:color="000000"/>
              <w:right w:val="single" w:sz="4" w:space="0" w:color="000000"/>
            </w:tcBorders>
            <w:shd w:val="clear" w:color="auto" w:fill="auto"/>
            <w:vAlign w:val="bottom"/>
          </w:tcPr>
          <w:p w14:paraId="708429A3" w14:textId="77777777" w:rsidR="00206D20" w:rsidRPr="00FC7A77" w:rsidRDefault="00206D20" w:rsidP="00AE2570">
            <w:pPr>
              <w:jc w:val="center"/>
              <w:rPr>
                <w:rFonts w:ascii="Barlow" w:eastAsia="Barlow" w:hAnsi="Barlow" w:cs="Barlow"/>
                <w:b/>
                <w:sz w:val="20"/>
                <w:szCs w:val="20"/>
              </w:rPr>
            </w:pPr>
          </w:p>
        </w:tc>
        <w:tc>
          <w:tcPr>
            <w:tcW w:w="1942" w:type="dxa"/>
            <w:tcBorders>
              <w:top w:val="nil"/>
              <w:left w:val="nil"/>
              <w:bottom w:val="single" w:sz="4" w:space="0" w:color="000000"/>
              <w:right w:val="single" w:sz="4" w:space="0" w:color="000000"/>
            </w:tcBorders>
            <w:shd w:val="clear" w:color="auto" w:fill="auto"/>
            <w:vAlign w:val="bottom"/>
          </w:tcPr>
          <w:p w14:paraId="193E4040" w14:textId="77777777" w:rsidR="00206D20" w:rsidRPr="00FC7A77" w:rsidRDefault="00206D20" w:rsidP="00AE2570">
            <w:pPr>
              <w:jc w:val="center"/>
              <w:rPr>
                <w:rFonts w:ascii="Barlow" w:eastAsia="Barlow" w:hAnsi="Barlow" w:cs="Barlow"/>
                <w:b/>
                <w:sz w:val="20"/>
                <w:szCs w:val="20"/>
              </w:rPr>
            </w:pPr>
          </w:p>
        </w:tc>
        <w:tc>
          <w:tcPr>
            <w:tcW w:w="1966" w:type="dxa"/>
            <w:tcBorders>
              <w:top w:val="nil"/>
              <w:left w:val="nil"/>
              <w:bottom w:val="single" w:sz="4" w:space="0" w:color="000000"/>
              <w:right w:val="single" w:sz="4" w:space="0" w:color="000000"/>
            </w:tcBorders>
            <w:shd w:val="clear" w:color="auto" w:fill="auto"/>
            <w:vAlign w:val="bottom"/>
          </w:tcPr>
          <w:p w14:paraId="04339405" w14:textId="77777777" w:rsidR="00206D20" w:rsidRPr="00FC7A77" w:rsidRDefault="00206D20" w:rsidP="00AE2570">
            <w:pPr>
              <w:jc w:val="center"/>
              <w:rPr>
                <w:rFonts w:ascii="Barlow" w:eastAsia="Barlow" w:hAnsi="Barlow" w:cs="Barlow"/>
                <w:b/>
                <w:sz w:val="20"/>
                <w:szCs w:val="20"/>
              </w:rPr>
            </w:pPr>
          </w:p>
        </w:tc>
        <w:tc>
          <w:tcPr>
            <w:tcW w:w="1896" w:type="dxa"/>
            <w:tcBorders>
              <w:top w:val="nil"/>
              <w:left w:val="nil"/>
              <w:bottom w:val="single" w:sz="4" w:space="0" w:color="000000"/>
              <w:right w:val="single" w:sz="4" w:space="0" w:color="000000"/>
            </w:tcBorders>
            <w:shd w:val="clear" w:color="auto" w:fill="auto"/>
            <w:vAlign w:val="bottom"/>
          </w:tcPr>
          <w:p w14:paraId="49C24335" w14:textId="77777777" w:rsidR="00206D20" w:rsidRPr="00FC7A77" w:rsidRDefault="00206D20" w:rsidP="00AE2570">
            <w:pPr>
              <w:jc w:val="center"/>
              <w:rPr>
                <w:rFonts w:ascii="Barlow" w:eastAsia="Barlow" w:hAnsi="Barlow" w:cs="Barlow"/>
                <w:b/>
                <w:sz w:val="20"/>
                <w:szCs w:val="20"/>
              </w:rPr>
            </w:pPr>
          </w:p>
        </w:tc>
        <w:tc>
          <w:tcPr>
            <w:tcW w:w="1869" w:type="dxa"/>
            <w:tcBorders>
              <w:top w:val="nil"/>
              <w:left w:val="nil"/>
              <w:bottom w:val="single" w:sz="4" w:space="0" w:color="000000"/>
              <w:right w:val="single" w:sz="4" w:space="0" w:color="000000"/>
            </w:tcBorders>
            <w:shd w:val="clear" w:color="auto" w:fill="auto"/>
            <w:vAlign w:val="bottom"/>
          </w:tcPr>
          <w:p w14:paraId="3C99155B" w14:textId="77777777" w:rsidR="00206D20" w:rsidRPr="00FC7A77" w:rsidRDefault="00206D20" w:rsidP="00AE2570">
            <w:pPr>
              <w:jc w:val="center"/>
              <w:rPr>
                <w:rFonts w:ascii="Barlow" w:eastAsia="Barlow" w:hAnsi="Barlow" w:cs="Barlow"/>
                <w:b/>
                <w:sz w:val="20"/>
                <w:szCs w:val="20"/>
              </w:rPr>
            </w:pPr>
          </w:p>
        </w:tc>
        <w:tc>
          <w:tcPr>
            <w:tcW w:w="1853" w:type="dxa"/>
            <w:tcBorders>
              <w:top w:val="nil"/>
              <w:left w:val="nil"/>
              <w:bottom w:val="single" w:sz="4" w:space="0" w:color="000000"/>
              <w:right w:val="single" w:sz="4" w:space="0" w:color="000000"/>
            </w:tcBorders>
            <w:shd w:val="clear" w:color="auto" w:fill="auto"/>
            <w:vAlign w:val="bottom"/>
          </w:tcPr>
          <w:p w14:paraId="57D51A60" w14:textId="77777777" w:rsidR="00206D20" w:rsidRPr="00FC7A77" w:rsidRDefault="00206D20" w:rsidP="00AE2570">
            <w:pPr>
              <w:jc w:val="center"/>
              <w:rPr>
                <w:rFonts w:ascii="Barlow" w:eastAsia="Barlow" w:hAnsi="Barlow" w:cs="Barlow"/>
                <w:b/>
                <w:sz w:val="20"/>
                <w:szCs w:val="20"/>
              </w:rPr>
            </w:pPr>
          </w:p>
        </w:tc>
      </w:tr>
      <w:tr w:rsidR="00206D20" w:rsidRPr="00FC7A77" w14:paraId="70F5F3A2" w14:textId="77777777" w:rsidTr="00206D20">
        <w:trPr>
          <w:trHeight w:val="271"/>
        </w:trPr>
        <w:tc>
          <w:tcPr>
            <w:tcW w:w="3101" w:type="dxa"/>
            <w:tcBorders>
              <w:top w:val="nil"/>
              <w:left w:val="single" w:sz="4" w:space="0" w:color="000000"/>
              <w:bottom w:val="nil"/>
              <w:right w:val="single" w:sz="4" w:space="0" w:color="000000"/>
            </w:tcBorders>
            <w:shd w:val="clear" w:color="auto" w:fill="auto"/>
          </w:tcPr>
          <w:p w14:paraId="30E8639A" w14:textId="77777777" w:rsidR="00206D20" w:rsidRPr="00FC7A77" w:rsidRDefault="00206D20" w:rsidP="00AE2570">
            <w:pPr>
              <w:ind w:firstLine="160"/>
              <w:rPr>
                <w:rFonts w:ascii="Barlow" w:eastAsia="Barlow" w:hAnsi="Barlow" w:cs="Barlow"/>
                <w:color w:val="000000"/>
                <w:sz w:val="20"/>
                <w:szCs w:val="20"/>
              </w:rPr>
            </w:pPr>
            <w:r w:rsidRPr="00FC7A77">
              <w:rPr>
                <w:rFonts w:ascii="Barlow" w:eastAsia="Barlow" w:hAnsi="Barlow" w:cs="Barlow"/>
                <w:color w:val="000000"/>
                <w:sz w:val="20"/>
                <w:szCs w:val="20"/>
              </w:rPr>
              <w:t>Servicios Personales</w:t>
            </w:r>
          </w:p>
        </w:tc>
        <w:tc>
          <w:tcPr>
            <w:tcW w:w="1989" w:type="dxa"/>
            <w:tcBorders>
              <w:top w:val="nil"/>
              <w:left w:val="nil"/>
              <w:bottom w:val="nil"/>
              <w:right w:val="single" w:sz="4" w:space="0" w:color="000000"/>
            </w:tcBorders>
            <w:shd w:val="clear" w:color="auto" w:fill="auto"/>
          </w:tcPr>
          <w:p w14:paraId="5E41C790"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sz w:val="20"/>
                <w:szCs w:val="20"/>
              </w:rPr>
              <w:t>$7,027,023.00</w:t>
            </w:r>
          </w:p>
        </w:tc>
        <w:tc>
          <w:tcPr>
            <w:tcW w:w="1942" w:type="dxa"/>
            <w:tcBorders>
              <w:top w:val="nil"/>
              <w:left w:val="nil"/>
              <w:bottom w:val="nil"/>
              <w:right w:val="single" w:sz="4" w:space="0" w:color="000000"/>
            </w:tcBorders>
            <w:shd w:val="clear" w:color="auto" w:fill="auto"/>
            <w:vAlign w:val="bottom"/>
          </w:tcPr>
          <w:p w14:paraId="1C91B722"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$59,723.84</w:t>
            </w:r>
          </w:p>
        </w:tc>
        <w:tc>
          <w:tcPr>
            <w:tcW w:w="1966" w:type="dxa"/>
            <w:tcBorders>
              <w:top w:val="nil"/>
              <w:left w:val="nil"/>
              <w:bottom w:val="nil"/>
              <w:right w:val="single" w:sz="4" w:space="0" w:color="000000"/>
            </w:tcBorders>
            <w:shd w:val="clear" w:color="auto" w:fill="auto"/>
            <w:vAlign w:val="bottom"/>
          </w:tcPr>
          <w:p w14:paraId="1D2B4256"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$7,086,746.84</w:t>
            </w:r>
          </w:p>
        </w:tc>
        <w:tc>
          <w:tcPr>
            <w:tcW w:w="1896" w:type="dxa"/>
            <w:tcBorders>
              <w:top w:val="nil"/>
              <w:left w:val="nil"/>
              <w:bottom w:val="nil"/>
              <w:right w:val="single" w:sz="4" w:space="0" w:color="000000"/>
            </w:tcBorders>
            <w:shd w:val="clear" w:color="auto" w:fill="auto"/>
            <w:vAlign w:val="bottom"/>
          </w:tcPr>
          <w:p w14:paraId="1F9C8C73"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$1,449,947.25</w:t>
            </w:r>
          </w:p>
        </w:tc>
        <w:tc>
          <w:tcPr>
            <w:tcW w:w="1869" w:type="dxa"/>
            <w:tcBorders>
              <w:top w:val="nil"/>
              <w:left w:val="nil"/>
              <w:bottom w:val="nil"/>
              <w:right w:val="single" w:sz="4" w:space="0" w:color="000000"/>
            </w:tcBorders>
            <w:shd w:val="clear" w:color="auto" w:fill="auto"/>
            <w:vAlign w:val="bottom"/>
          </w:tcPr>
          <w:p w14:paraId="53C4DBE3"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$1,417,088.51</w:t>
            </w:r>
          </w:p>
        </w:tc>
        <w:tc>
          <w:tcPr>
            <w:tcW w:w="1853" w:type="dxa"/>
            <w:tcBorders>
              <w:top w:val="nil"/>
              <w:left w:val="nil"/>
              <w:bottom w:val="nil"/>
              <w:right w:val="single" w:sz="4" w:space="0" w:color="000000"/>
            </w:tcBorders>
            <w:shd w:val="clear" w:color="auto" w:fill="auto"/>
            <w:vAlign w:val="bottom"/>
          </w:tcPr>
          <w:p w14:paraId="42347193"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$5,636,799.59</w:t>
            </w:r>
          </w:p>
        </w:tc>
      </w:tr>
      <w:tr w:rsidR="00206D20" w:rsidRPr="00FC7A77" w14:paraId="1F920B2C" w14:textId="77777777" w:rsidTr="00206D20">
        <w:trPr>
          <w:trHeight w:val="271"/>
        </w:trPr>
        <w:tc>
          <w:tcPr>
            <w:tcW w:w="3101" w:type="dxa"/>
            <w:tcBorders>
              <w:top w:val="nil"/>
              <w:left w:val="single" w:sz="4" w:space="0" w:color="000000"/>
              <w:bottom w:val="nil"/>
              <w:right w:val="single" w:sz="4" w:space="0" w:color="000000"/>
            </w:tcBorders>
            <w:shd w:val="clear" w:color="auto" w:fill="auto"/>
          </w:tcPr>
          <w:p w14:paraId="269088E3" w14:textId="77777777" w:rsidR="00206D20" w:rsidRPr="00FC7A77" w:rsidRDefault="00206D20" w:rsidP="00AE2570">
            <w:pPr>
              <w:ind w:firstLine="160"/>
              <w:rPr>
                <w:rFonts w:ascii="Barlow" w:eastAsia="Barlow" w:hAnsi="Barlow" w:cs="Barlow"/>
                <w:color w:val="000000"/>
                <w:sz w:val="20"/>
                <w:szCs w:val="20"/>
              </w:rPr>
            </w:pPr>
            <w:r w:rsidRPr="00FC7A77">
              <w:rPr>
                <w:rFonts w:ascii="Barlow" w:eastAsia="Barlow" w:hAnsi="Barlow" w:cs="Barlow"/>
                <w:color w:val="000000"/>
                <w:sz w:val="20"/>
                <w:szCs w:val="20"/>
              </w:rPr>
              <w:t>Materiales y Suministros</w:t>
            </w:r>
          </w:p>
        </w:tc>
        <w:tc>
          <w:tcPr>
            <w:tcW w:w="1989" w:type="dxa"/>
            <w:tcBorders>
              <w:top w:val="nil"/>
              <w:left w:val="nil"/>
              <w:bottom w:val="nil"/>
              <w:right w:val="single" w:sz="4" w:space="0" w:color="000000"/>
            </w:tcBorders>
            <w:shd w:val="clear" w:color="auto" w:fill="auto"/>
          </w:tcPr>
          <w:p w14:paraId="11E029D6"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sz w:val="20"/>
                <w:szCs w:val="20"/>
              </w:rPr>
              <w:t>$984,190.00</w:t>
            </w:r>
          </w:p>
        </w:tc>
        <w:tc>
          <w:tcPr>
            <w:tcW w:w="1942" w:type="dxa"/>
            <w:tcBorders>
              <w:top w:val="nil"/>
              <w:left w:val="nil"/>
              <w:bottom w:val="nil"/>
              <w:right w:val="single" w:sz="4" w:space="0" w:color="000000"/>
            </w:tcBorders>
            <w:shd w:val="clear" w:color="auto" w:fill="auto"/>
            <w:vAlign w:val="bottom"/>
          </w:tcPr>
          <w:p w14:paraId="5FB1A126"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$16,714.55</w:t>
            </w:r>
          </w:p>
        </w:tc>
        <w:tc>
          <w:tcPr>
            <w:tcW w:w="1966" w:type="dxa"/>
            <w:tcBorders>
              <w:top w:val="nil"/>
              <w:left w:val="nil"/>
              <w:bottom w:val="nil"/>
              <w:right w:val="single" w:sz="4" w:space="0" w:color="000000"/>
            </w:tcBorders>
            <w:shd w:val="clear" w:color="auto" w:fill="auto"/>
            <w:vAlign w:val="bottom"/>
          </w:tcPr>
          <w:p w14:paraId="3C8027AA"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$1,000,904.55</w:t>
            </w:r>
          </w:p>
        </w:tc>
        <w:tc>
          <w:tcPr>
            <w:tcW w:w="1896" w:type="dxa"/>
            <w:tcBorders>
              <w:top w:val="nil"/>
              <w:left w:val="nil"/>
              <w:bottom w:val="nil"/>
              <w:right w:val="single" w:sz="4" w:space="0" w:color="000000"/>
            </w:tcBorders>
            <w:shd w:val="clear" w:color="auto" w:fill="auto"/>
            <w:vAlign w:val="bottom"/>
          </w:tcPr>
          <w:p w14:paraId="1B7E7E13"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$216,947.48</w:t>
            </w:r>
          </w:p>
        </w:tc>
        <w:tc>
          <w:tcPr>
            <w:tcW w:w="1869" w:type="dxa"/>
            <w:tcBorders>
              <w:top w:val="nil"/>
              <w:left w:val="nil"/>
              <w:bottom w:val="nil"/>
              <w:right w:val="single" w:sz="4" w:space="0" w:color="000000"/>
            </w:tcBorders>
            <w:shd w:val="clear" w:color="auto" w:fill="auto"/>
            <w:vAlign w:val="bottom"/>
          </w:tcPr>
          <w:p w14:paraId="5EB76628"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$216,947.48</w:t>
            </w:r>
          </w:p>
        </w:tc>
        <w:tc>
          <w:tcPr>
            <w:tcW w:w="1853" w:type="dxa"/>
            <w:tcBorders>
              <w:top w:val="nil"/>
              <w:left w:val="nil"/>
              <w:bottom w:val="nil"/>
              <w:right w:val="single" w:sz="4" w:space="0" w:color="000000"/>
            </w:tcBorders>
            <w:shd w:val="clear" w:color="auto" w:fill="auto"/>
            <w:vAlign w:val="bottom"/>
          </w:tcPr>
          <w:p w14:paraId="3CD702C5"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$783,957.07</w:t>
            </w:r>
          </w:p>
        </w:tc>
      </w:tr>
      <w:tr w:rsidR="00206D20" w:rsidRPr="00FC7A77" w14:paraId="69DE4172" w14:textId="77777777" w:rsidTr="00206D20">
        <w:trPr>
          <w:trHeight w:val="271"/>
        </w:trPr>
        <w:tc>
          <w:tcPr>
            <w:tcW w:w="3101" w:type="dxa"/>
            <w:tcBorders>
              <w:top w:val="nil"/>
              <w:left w:val="single" w:sz="4" w:space="0" w:color="000000"/>
              <w:bottom w:val="nil"/>
              <w:right w:val="single" w:sz="4" w:space="0" w:color="000000"/>
            </w:tcBorders>
            <w:shd w:val="clear" w:color="auto" w:fill="auto"/>
          </w:tcPr>
          <w:p w14:paraId="40C35506" w14:textId="77777777" w:rsidR="00206D20" w:rsidRPr="00FC7A77" w:rsidRDefault="00206D20" w:rsidP="00AE2570">
            <w:pPr>
              <w:ind w:firstLine="160"/>
              <w:rPr>
                <w:rFonts w:ascii="Barlow" w:eastAsia="Barlow" w:hAnsi="Barlow" w:cs="Barlow"/>
                <w:color w:val="000000"/>
                <w:sz w:val="20"/>
                <w:szCs w:val="20"/>
              </w:rPr>
            </w:pPr>
            <w:r w:rsidRPr="00FC7A77">
              <w:rPr>
                <w:rFonts w:ascii="Barlow" w:eastAsia="Barlow" w:hAnsi="Barlow" w:cs="Barlow"/>
                <w:color w:val="000000"/>
                <w:sz w:val="20"/>
                <w:szCs w:val="20"/>
              </w:rPr>
              <w:t>Servicios Generales</w:t>
            </w:r>
          </w:p>
        </w:tc>
        <w:tc>
          <w:tcPr>
            <w:tcW w:w="1989" w:type="dxa"/>
            <w:tcBorders>
              <w:top w:val="nil"/>
              <w:left w:val="nil"/>
              <w:bottom w:val="nil"/>
              <w:right w:val="single" w:sz="4" w:space="0" w:color="000000"/>
            </w:tcBorders>
            <w:shd w:val="clear" w:color="auto" w:fill="auto"/>
            <w:vAlign w:val="bottom"/>
          </w:tcPr>
          <w:p w14:paraId="20A1B04E"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$8,614,788.00</w:t>
            </w:r>
          </w:p>
        </w:tc>
        <w:tc>
          <w:tcPr>
            <w:tcW w:w="1942" w:type="dxa"/>
            <w:tcBorders>
              <w:top w:val="nil"/>
              <w:left w:val="nil"/>
              <w:bottom w:val="nil"/>
              <w:right w:val="single" w:sz="4" w:space="0" w:color="000000"/>
            </w:tcBorders>
            <w:shd w:val="clear" w:color="auto" w:fill="auto"/>
            <w:vAlign w:val="bottom"/>
          </w:tcPr>
          <w:p w14:paraId="75F5741A"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$53,504.14</w:t>
            </w:r>
          </w:p>
        </w:tc>
        <w:tc>
          <w:tcPr>
            <w:tcW w:w="1966" w:type="dxa"/>
            <w:tcBorders>
              <w:top w:val="nil"/>
              <w:left w:val="nil"/>
              <w:bottom w:val="nil"/>
              <w:right w:val="single" w:sz="4" w:space="0" w:color="000000"/>
            </w:tcBorders>
            <w:shd w:val="clear" w:color="auto" w:fill="auto"/>
            <w:vAlign w:val="bottom"/>
          </w:tcPr>
          <w:p w14:paraId="64740C7E"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$8,668,292.14</w:t>
            </w:r>
          </w:p>
        </w:tc>
        <w:tc>
          <w:tcPr>
            <w:tcW w:w="1896" w:type="dxa"/>
            <w:tcBorders>
              <w:top w:val="nil"/>
              <w:left w:val="nil"/>
              <w:bottom w:val="nil"/>
              <w:right w:val="single" w:sz="4" w:space="0" w:color="000000"/>
            </w:tcBorders>
            <w:shd w:val="clear" w:color="auto" w:fill="auto"/>
            <w:vAlign w:val="bottom"/>
          </w:tcPr>
          <w:p w14:paraId="53103223"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$1,388,916.14</w:t>
            </w:r>
          </w:p>
        </w:tc>
        <w:tc>
          <w:tcPr>
            <w:tcW w:w="1869" w:type="dxa"/>
            <w:tcBorders>
              <w:top w:val="nil"/>
              <w:left w:val="nil"/>
              <w:bottom w:val="nil"/>
              <w:right w:val="single" w:sz="4" w:space="0" w:color="000000"/>
            </w:tcBorders>
            <w:shd w:val="clear" w:color="auto" w:fill="auto"/>
            <w:vAlign w:val="bottom"/>
          </w:tcPr>
          <w:p w14:paraId="2F6045ED"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$780,403.14</w:t>
            </w:r>
          </w:p>
        </w:tc>
        <w:tc>
          <w:tcPr>
            <w:tcW w:w="1853" w:type="dxa"/>
            <w:tcBorders>
              <w:top w:val="nil"/>
              <w:left w:val="nil"/>
              <w:bottom w:val="nil"/>
              <w:right w:val="single" w:sz="4" w:space="0" w:color="000000"/>
            </w:tcBorders>
            <w:shd w:val="clear" w:color="auto" w:fill="auto"/>
            <w:vAlign w:val="bottom"/>
          </w:tcPr>
          <w:p w14:paraId="1B676D71"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$7,279,376.00</w:t>
            </w:r>
          </w:p>
        </w:tc>
      </w:tr>
      <w:tr w:rsidR="00206D20" w:rsidRPr="00FC7A77" w14:paraId="1B3AA6C3" w14:textId="77777777" w:rsidTr="00206D20">
        <w:trPr>
          <w:trHeight w:val="271"/>
        </w:trPr>
        <w:tc>
          <w:tcPr>
            <w:tcW w:w="3101" w:type="dxa"/>
            <w:tcBorders>
              <w:top w:val="nil"/>
              <w:left w:val="single" w:sz="4" w:space="0" w:color="000000"/>
              <w:bottom w:val="nil"/>
              <w:right w:val="single" w:sz="4" w:space="0" w:color="000000"/>
            </w:tcBorders>
            <w:shd w:val="clear" w:color="auto" w:fill="auto"/>
          </w:tcPr>
          <w:p w14:paraId="0E819180" w14:textId="77777777" w:rsidR="00206D20" w:rsidRPr="00FC7A77" w:rsidRDefault="00206D20" w:rsidP="00AE2570">
            <w:pPr>
              <w:ind w:firstLine="160"/>
              <w:rPr>
                <w:rFonts w:ascii="Barlow" w:eastAsia="Barlow" w:hAnsi="Barlow" w:cs="Barlow"/>
                <w:color w:val="000000"/>
                <w:sz w:val="20"/>
                <w:szCs w:val="20"/>
              </w:rPr>
            </w:pPr>
            <w:r w:rsidRPr="00FC7A77">
              <w:rPr>
                <w:rFonts w:ascii="Barlow" w:eastAsia="Barlow" w:hAnsi="Barlow" w:cs="Barlow"/>
                <w:color w:val="000000"/>
                <w:sz w:val="20"/>
                <w:szCs w:val="20"/>
              </w:rPr>
              <w:t>Bienes Muebles, Inmuebles e Intangibles</w:t>
            </w:r>
          </w:p>
        </w:tc>
        <w:tc>
          <w:tcPr>
            <w:tcW w:w="1989" w:type="dxa"/>
            <w:tcBorders>
              <w:top w:val="nil"/>
              <w:left w:val="nil"/>
              <w:bottom w:val="nil"/>
              <w:right w:val="single" w:sz="4" w:space="0" w:color="000000"/>
            </w:tcBorders>
            <w:shd w:val="clear" w:color="auto" w:fill="auto"/>
            <w:vAlign w:val="bottom"/>
          </w:tcPr>
          <w:p w14:paraId="1BB7A23C" w14:textId="77777777" w:rsidR="00206D20" w:rsidRPr="00FC7A77" w:rsidRDefault="00206D20" w:rsidP="00AE2570">
            <w:pPr>
              <w:jc w:val="right"/>
              <w:rPr>
                <w:rFonts w:ascii="Barlow" w:eastAsia="Barlow" w:hAnsi="Barlow" w:cs="Barlow"/>
                <w:color w:val="000000"/>
                <w:sz w:val="20"/>
                <w:szCs w:val="20"/>
              </w:rPr>
            </w:pPr>
            <w:r w:rsidRPr="00FC7A77">
              <w:rPr>
                <w:rFonts w:ascii="Barlow" w:eastAsia="Barlow" w:hAnsi="Barlow" w:cs="Barlow"/>
                <w:color w:val="000000"/>
                <w:sz w:val="20"/>
                <w:szCs w:val="20"/>
              </w:rPr>
              <w:t>$200,000.00</w:t>
            </w:r>
          </w:p>
        </w:tc>
        <w:tc>
          <w:tcPr>
            <w:tcW w:w="1942" w:type="dxa"/>
            <w:tcBorders>
              <w:top w:val="nil"/>
              <w:left w:val="nil"/>
              <w:bottom w:val="nil"/>
              <w:right w:val="single" w:sz="4" w:space="0" w:color="000000"/>
            </w:tcBorders>
            <w:shd w:val="clear" w:color="auto" w:fill="auto"/>
            <w:vAlign w:val="bottom"/>
          </w:tcPr>
          <w:p w14:paraId="6ED79D41"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$0.00</w:t>
            </w:r>
          </w:p>
        </w:tc>
        <w:tc>
          <w:tcPr>
            <w:tcW w:w="1966" w:type="dxa"/>
            <w:tcBorders>
              <w:top w:val="nil"/>
              <w:left w:val="nil"/>
              <w:bottom w:val="nil"/>
              <w:right w:val="single" w:sz="4" w:space="0" w:color="000000"/>
            </w:tcBorders>
            <w:shd w:val="clear" w:color="auto" w:fill="auto"/>
            <w:vAlign w:val="bottom"/>
          </w:tcPr>
          <w:p w14:paraId="60B8AF10"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$200,000.00</w:t>
            </w:r>
          </w:p>
        </w:tc>
        <w:tc>
          <w:tcPr>
            <w:tcW w:w="1896" w:type="dxa"/>
            <w:tcBorders>
              <w:top w:val="nil"/>
              <w:left w:val="nil"/>
              <w:bottom w:val="nil"/>
              <w:right w:val="single" w:sz="4" w:space="0" w:color="000000"/>
            </w:tcBorders>
            <w:shd w:val="clear" w:color="auto" w:fill="auto"/>
            <w:vAlign w:val="bottom"/>
          </w:tcPr>
          <w:p w14:paraId="2820DABF"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$0.00</w:t>
            </w:r>
          </w:p>
        </w:tc>
        <w:tc>
          <w:tcPr>
            <w:tcW w:w="1869" w:type="dxa"/>
            <w:tcBorders>
              <w:top w:val="nil"/>
              <w:left w:val="nil"/>
              <w:bottom w:val="nil"/>
              <w:right w:val="single" w:sz="4" w:space="0" w:color="000000"/>
            </w:tcBorders>
            <w:shd w:val="clear" w:color="auto" w:fill="auto"/>
            <w:vAlign w:val="bottom"/>
          </w:tcPr>
          <w:p w14:paraId="0F749460"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$0.00</w:t>
            </w:r>
          </w:p>
        </w:tc>
        <w:tc>
          <w:tcPr>
            <w:tcW w:w="1853" w:type="dxa"/>
            <w:tcBorders>
              <w:top w:val="nil"/>
              <w:left w:val="nil"/>
              <w:bottom w:val="nil"/>
              <w:right w:val="single" w:sz="4" w:space="0" w:color="000000"/>
            </w:tcBorders>
            <w:shd w:val="clear" w:color="auto" w:fill="auto"/>
            <w:vAlign w:val="bottom"/>
          </w:tcPr>
          <w:p w14:paraId="066CE931" w14:textId="77777777" w:rsidR="00206D20" w:rsidRPr="00FC7A77" w:rsidRDefault="00206D20" w:rsidP="00AE2570">
            <w:pPr>
              <w:jc w:val="right"/>
              <w:rPr>
                <w:rFonts w:ascii="Barlow" w:eastAsia="Barlow" w:hAnsi="Barlow" w:cs="Barlow"/>
                <w:color w:val="000000"/>
                <w:sz w:val="20"/>
                <w:szCs w:val="20"/>
              </w:rPr>
            </w:pPr>
            <w:r w:rsidRPr="00FC7A77">
              <w:rPr>
                <w:rFonts w:ascii="Barlow" w:hAnsi="Barlow"/>
                <w:color w:val="000000"/>
                <w:sz w:val="20"/>
                <w:szCs w:val="20"/>
              </w:rPr>
              <w:t>$200,000.00</w:t>
            </w:r>
          </w:p>
        </w:tc>
      </w:tr>
      <w:tr w:rsidR="00206D20" w:rsidRPr="00FC7A77" w14:paraId="61BB010C" w14:textId="77777777" w:rsidTr="00206D20">
        <w:trPr>
          <w:trHeight w:val="271"/>
        </w:trPr>
        <w:tc>
          <w:tcPr>
            <w:tcW w:w="3101" w:type="dxa"/>
            <w:tcBorders>
              <w:top w:val="single" w:sz="4" w:space="0" w:color="000000"/>
              <w:left w:val="single" w:sz="4" w:space="0" w:color="000000"/>
              <w:bottom w:val="single" w:sz="4" w:space="0" w:color="000000"/>
              <w:right w:val="single" w:sz="4" w:space="0" w:color="000000"/>
            </w:tcBorders>
            <w:shd w:val="clear" w:color="auto" w:fill="auto"/>
          </w:tcPr>
          <w:p w14:paraId="341C55E4" w14:textId="77777777" w:rsidR="00206D20" w:rsidRPr="00FC7A77" w:rsidRDefault="00206D20" w:rsidP="00AE2570">
            <w:pPr>
              <w:rPr>
                <w:rFonts w:ascii="Barlow" w:eastAsia="Barlow" w:hAnsi="Barlow" w:cs="Barlow"/>
                <w:color w:val="000000"/>
                <w:sz w:val="20"/>
                <w:szCs w:val="20"/>
              </w:rPr>
            </w:pPr>
            <w:r w:rsidRPr="00FC7A77">
              <w:rPr>
                <w:rFonts w:ascii="Barlow" w:eastAsia="Barlow" w:hAnsi="Barlow" w:cs="Barlow"/>
                <w:b/>
                <w:color w:val="000000"/>
                <w:sz w:val="20"/>
                <w:szCs w:val="20"/>
              </w:rPr>
              <w:t>Total del Gasto</w:t>
            </w:r>
          </w:p>
        </w:tc>
        <w:tc>
          <w:tcPr>
            <w:tcW w:w="1989" w:type="dxa"/>
            <w:tcBorders>
              <w:top w:val="single" w:sz="4" w:space="0" w:color="000000"/>
              <w:left w:val="nil"/>
              <w:bottom w:val="single" w:sz="4" w:space="0" w:color="000000"/>
              <w:right w:val="single" w:sz="4" w:space="0" w:color="000000"/>
            </w:tcBorders>
            <w:shd w:val="clear" w:color="auto" w:fill="auto"/>
            <w:vAlign w:val="bottom"/>
          </w:tcPr>
          <w:p w14:paraId="3E17D782" w14:textId="77777777" w:rsidR="00206D20" w:rsidRPr="00FC7A77" w:rsidRDefault="00206D20" w:rsidP="00AE2570">
            <w:pPr>
              <w:jc w:val="right"/>
              <w:rPr>
                <w:rFonts w:ascii="Barlow" w:eastAsia="Barlow" w:hAnsi="Barlow" w:cs="Barlow"/>
                <w:b/>
                <w:bCs/>
                <w:color w:val="000000"/>
                <w:sz w:val="20"/>
                <w:szCs w:val="20"/>
              </w:rPr>
            </w:pPr>
            <w:r w:rsidRPr="00FC7A77">
              <w:rPr>
                <w:rFonts w:ascii="Barlow" w:hAnsi="Barlow"/>
                <w:b/>
                <w:bCs/>
                <w:color w:val="000000"/>
                <w:sz w:val="20"/>
                <w:szCs w:val="20"/>
              </w:rPr>
              <w:t>$16,826,001.00</w:t>
            </w:r>
          </w:p>
        </w:tc>
        <w:tc>
          <w:tcPr>
            <w:tcW w:w="1942" w:type="dxa"/>
            <w:tcBorders>
              <w:top w:val="single" w:sz="4" w:space="0" w:color="000000"/>
              <w:left w:val="nil"/>
              <w:bottom w:val="single" w:sz="4" w:space="0" w:color="000000"/>
              <w:right w:val="single" w:sz="4" w:space="0" w:color="000000"/>
            </w:tcBorders>
            <w:shd w:val="clear" w:color="auto" w:fill="auto"/>
            <w:vAlign w:val="bottom"/>
          </w:tcPr>
          <w:p w14:paraId="33B35B3D" w14:textId="77777777" w:rsidR="00206D20" w:rsidRPr="00FC7A77" w:rsidRDefault="00206D20" w:rsidP="00AE2570">
            <w:pPr>
              <w:jc w:val="right"/>
              <w:rPr>
                <w:rFonts w:ascii="Barlow" w:eastAsia="Barlow" w:hAnsi="Barlow" w:cs="Barlow"/>
                <w:b/>
                <w:bCs/>
                <w:color w:val="000000"/>
                <w:sz w:val="20"/>
                <w:szCs w:val="20"/>
              </w:rPr>
            </w:pPr>
            <w:r w:rsidRPr="00FC7A77">
              <w:rPr>
                <w:rFonts w:ascii="Barlow" w:hAnsi="Barlow"/>
                <w:b/>
                <w:bCs/>
                <w:color w:val="000000"/>
                <w:sz w:val="20"/>
                <w:szCs w:val="20"/>
              </w:rPr>
              <w:t>$129,942.53</w:t>
            </w:r>
          </w:p>
        </w:tc>
        <w:tc>
          <w:tcPr>
            <w:tcW w:w="1966" w:type="dxa"/>
            <w:tcBorders>
              <w:top w:val="single" w:sz="4" w:space="0" w:color="000000"/>
              <w:left w:val="nil"/>
              <w:bottom w:val="single" w:sz="4" w:space="0" w:color="000000"/>
              <w:right w:val="single" w:sz="4" w:space="0" w:color="000000"/>
            </w:tcBorders>
            <w:shd w:val="clear" w:color="auto" w:fill="auto"/>
            <w:vAlign w:val="bottom"/>
          </w:tcPr>
          <w:p w14:paraId="02BFF1CE" w14:textId="77777777" w:rsidR="00206D20" w:rsidRPr="00FC7A77" w:rsidRDefault="00206D20" w:rsidP="00AE2570">
            <w:pPr>
              <w:jc w:val="right"/>
              <w:rPr>
                <w:rFonts w:ascii="Barlow" w:eastAsia="Barlow" w:hAnsi="Barlow" w:cs="Barlow"/>
                <w:b/>
                <w:bCs/>
                <w:color w:val="000000"/>
                <w:sz w:val="20"/>
                <w:szCs w:val="20"/>
              </w:rPr>
            </w:pPr>
            <w:r w:rsidRPr="00FC7A77">
              <w:rPr>
                <w:rFonts w:ascii="Barlow" w:hAnsi="Barlow"/>
                <w:b/>
                <w:bCs/>
                <w:color w:val="000000"/>
                <w:sz w:val="20"/>
                <w:szCs w:val="20"/>
              </w:rPr>
              <w:t>$16,955,943.53</w:t>
            </w:r>
          </w:p>
        </w:tc>
        <w:tc>
          <w:tcPr>
            <w:tcW w:w="1896" w:type="dxa"/>
            <w:tcBorders>
              <w:top w:val="single" w:sz="4" w:space="0" w:color="000000"/>
              <w:left w:val="nil"/>
              <w:bottom w:val="single" w:sz="4" w:space="0" w:color="000000"/>
              <w:right w:val="single" w:sz="4" w:space="0" w:color="000000"/>
            </w:tcBorders>
            <w:shd w:val="clear" w:color="auto" w:fill="auto"/>
            <w:vAlign w:val="bottom"/>
          </w:tcPr>
          <w:p w14:paraId="18AC199F" w14:textId="77777777" w:rsidR="00206D20" w:rsidRPr="00FC7A77" w:rsidRDefault="00206D20" w:rsidP="00AE2570">
            <w:pPr>
              <w:jc w:val="right"/>
              <w:rPr>
                <w:rFonts w:ascii="Barlow" w:eastAsia="Barlow" w:hAnsi="Barlow" w:cs="Barlow"/>
                <w:b/>
                <w:bCs/>
                <w:color w:val="000000"/>
                <w:sz w:val="20"/>
                <w:szCs w:val="20"/>
              </w:rPr>
            </w:pPr>
            <w:r w:rsidRPr="00FC7A77">
              <w:rPr>
                <w:rFonts w:ascii="Barlow" w:hAnsi="Barlow"/>
                <w:b/>
                <w:bCs/>
                <w:color w:val="000000"/>
                <w:sz w:val="20"/>
                <w:szCs w:val="20"/>
              </w:rPr>
              <w:t>$3,055,810.87</w:t>
            </w:r>
          </w:p>
        </w:tc>
        <w:tc>
          <w:tcPr>
            <w:tcW w:w="1869" w:type="dxa"/>
            <w:tcBorders>
              <w:top w:val="single" w:sz="4" w:space="0" w:color="000000"/>
              <w:left w:val="nil"/>
              <w:bottom w:val="single" w:sz="4" w:space="0" w:color="000000"/>
              <w:right w:val="single" w:sz="4" w:space="0" w:color="000000"/>
            </w:tcBorders>
            <w:shd w:val="clear" w:color="auto" w:fill="auto"/>
            <w:vAlign w:val="bottom"/>
          </w:tcPr>
          <w:p w14:paraId="1D5F9B91" w14:textId="77777777" w:rsidR="00206D20" w:rsidRPr="00FC7A77" w:rsidRDefault="00206D20" w:rsidP="00AE2570">
            <w:pPr>
              <w:jc w:val="right"/>
              <w:rPr>
                <w:rFonts w:ascii="Barlow" w:eastAsia="Barlow" w:hAnsi="Barlow" w:cs="Barlow"/>
                <w:b/>
                <w:bCs/>
                <w:color w:val="000000"/>
                <w:sz w:val="20"/>
                <w:szCs w:val="20"/>
              </w:rPr>
            </w:pPr>
            <w:r w:rsidRPr="00FC7A77">
              <w:rPr>
                <w:rFonts w:ascii="Barlow" w:hAnsi="Barlow"/>
                <w:b/>
                <w:bCs/>
                <w:color w:val="000000"/>
                <w:sz w:val="20"/>
                <w:szCs w:val="20"/>
              </w:rPr>
              <w:t>$2,414,439.13</w:t>
            </w:r>
          </w:p>
        </w:tc>
        <w:tc>
          <w:tcPr>
            <w:tcW w:w="1853" w:type="dxa"/>
            <w:tcBorders>
              <w:top w:val="single" w:sz="4" w:space="0" w:color="000000"/>
              <w:left w:val="nil"/>
              <w:bottom w:val="single" w:sz="4" w:space="0" w:color="000000"/>
              <w:right w:val="single" w:sz="4" w:space="0" w:color="000000"/>
            </w:tcBorders>
            <w:shd w:val="clear" w:color="auto" w:fill="auto"/>
            <w:vAlign w:val="bottom"/>
          </w:tcPr>
          <w:p w14:paraId="77DFD9FF" w14:textId="77777777" w:rsidR="00206D20" w:rsidRPr="00FC7A77" w:rsidRDefault="00206D20" w:rsidP="00AE2570">
            <w:pPr>
              <w:jc w:val="right"/>
              <w:rPr>
                <w:rFonts w:ascii="Barlow" w:eastAsia="Barlow" w:hAnsi="Barlow" w:cs="Barlow"/>
                <w:b/>
                <w:bCs/>
                <w:color w:val="000000"/>
                <w:sz w:val="20"/>
                <w:szCs w:val="20"/>
              </w:rPr>
            </w:pPr>
            <w:r w:rsidRPr="00FC7A77">
              <w:rPr>
                <w:rFonts w:ascii="Barlow" w:hAnsi="Barlow"/>
                <w:b/>
                <w:bCs/>
                <w:color w:val="000000"/>
                <w:sz w:val="20"/>
                <w:szCs w:val="20"/>
              </w:rPr>
              <w:t>$13,900,132.66</w:t>
            </w:r>
          </w:p>
        </w:tc>
      </w:tr>
    </w:tbl>
    <w:p w14:paraId="3BD6EC8B" w14:textId="77777777" w:rsidR="00206D20" w:rsidRDefault="00206D20">
      <w:pPr>
        <w:tabs>
          <w:tab w:val="left" w:pos="426"/>
        </w:tabs>
        <w:spacing w:line="276" w:lineRule="auto"/>
        <w:rPr>
          <w:rFonts w:ascii="Barlow" w:eastAsia="Barlow" w:hAnsi="Barlow" w:cs="Barlow"/>
          <w:sz w:val="20"/>
          <w:szCs w:val="20"/>
        </w:rPr>
      </w:pPr>
    </w:p>
    <w:p w14:paraId="33B4C4F0" w14:textId="77777777" w:rsidR="00206D20" w:rsidRDefault="00206D20">
      <w:pPr>
        <w:tabs>
          <w:tab w:val="left" w:pos="426"/>
        </w:tabs>
        <w:spacing w:line="276" w:lineRule="auto"/>
        <w:rPr>
          <w:rFonts w:ascii="Barlow" w:eastAsia="Barlow" w:hAnsi="Barlow" w:cs="Barlow"/>
          <w:sz w:val="20"/>
          <w:szCs w:val="20"/>
        </w:rPr>
      </w:pPr>
    </w:p>
    <w:p w14:paraId="4CBC066C" w14:textId="5E1C8328" w:rsidR="00206D20" w:rsidRDefault="00206D20">
      <w:pPr>
        <w:tabs>
          <w:tab w:val="left" w:pos="426"/>
        </w:tabs>
        <w:spacing w:line="276" w:lineRule="auto"/>
        <w:rPr>
          <w:rFonts w:ascii="Barlow" w:eastAsia="Barlow" w:hAnsi="Barlow" w:cs="Barlow"/>
          <w:sz w:val="20"/>
          <w:szCs w:val="20"/>
        </w:rPr>
      </w:pPr>
    </w:p>
    <w:p w14:paraId="4FFD6EAF" w14:textId="77777777" w:rsidR="00206D20" w:rsidRDefault="00206D20">
      <w:pPr>
        <w:tabs>
          <w:tab w:val="left" w:pos="426"/>
        </w:tabs>
        <w:spacing w:line="276" w:lineRule="auto"/>
        <w:rPr>
          <w:rFonts w:ascii="Barlow" w:eastAsia="Barlow" w:hAnsi="Barlow" w:cs="Barlow"/>
          <w:sz w:val="20"/>
          <w:szCs w:val="20"/>
        </w:rPr>
      </w:pPr>
    </w:p>
    <w:p w14:paraId="6C48B917" w14:textId="644F4455" w:rsidR="00C811BD" w:rsidRPr="00FC7A77" w:rsidRDefault="0055029A" w:rsidP="00206D20">
      <w:pPr>
        <w:tabs>
          <w:tab w:val="left" w:pos="426"/>
        </w:tabs>
        <w:spacing w:line="276" w:lineRule="auto"/>
        <w:jc w:val="both"/>
        <w:rPr>
          <w:rFonts w:ascii="Barlow" w:eastAsia="Barlow" w:hAnsi="Barlow" w:cs="Barlow"/>
          <w:sz w:val="20"/>
          <w:szCs w:val="20"/>
        </w:rPr>
      </w:pPr>
      <w:r w:rsidRPr="00FC7A77">
        <w:rPr>
          <w:rFonts w:ascii="Barlow" w:eastAsia="Barlow" w:hAnsi="Barlow" w:cs="Barlow"/>
          <w:sz w:val="20"/>
          <w:szCs w:val="20"/>
        </w:rPr>
        <w:t>Las variaciones manifestadas en la columna Ampliaciones y Reducciones en los informes Analítico de Ingresos y Analítico del Ejercicio del Presupuesto de Egresos clasificado por Objeto del Gasto representan las adecuaciones presupuestales derivadas de las operaciones propias de la entidad, adición al presupuesto de una parte del remanente de ejercicios pasados, y la superación de los ingresos estimados publicados en la Ley de Ingresos.</w:t>
      </w:r>
    </w:p>
    <w:p w14:paraId="3CF18C36" w14:textId="77777777" w:rsidR="00C811BD" w:rsidRPr="00FC7A77" w:rsidRDefault="00C811BD">
      <w:pPr>
        <w:tabs>
          <w:tab w:val="left" w:pos="426"/>
        </w:tabs>
        <w:spacing w:line="276" w:lineRule="auto"/>
        <w:rPr>
          <w:rFonts w:ascii="Barlow" w:eastAsia="Barlow" w:hAnsi="Barlow" w:cs="Barlow"/>
          <w:b/>
          <w:sz w:val="20"/>
          <w:szCs w:val="20"/>
        </w:rPr>
      </w:pPr>
    </w:p>
    <w:p w14:paraId="1A562E5B" w14:textId="75449507" w:rsidR="008630B6" w:rsidRPr="00FC7A77" w:rsidRDefault="008630B6" w:rsidP="00206D20">
      <w:pPr>
        <w:tabs>
          <w:tab w:val="left" w:pos="426"/>
        </w:tabs>
        <w:spacing w:line="276" w:lineRule="auto"/>
        <w:rPr>
          <w:rFonts w:ascii="Barlow" w:eastAsia="Barlow" w:hAnsi="Barlow" w:cs="Barlow"/>
          <w:sz w:val="20"/>
          <w:szCs w:val="20"/>
        </w:rPr>
      </w:pPr>
    </w:p>
    <w:p w14:paraId="46B0DD00" w14:textId="12CB3FAB" w:rsidR="00540FC1" w:rsidRPr="00FC7A77" w:rsidRDefault="00540FC1" w:rsidP="00206D20">
      <w:pPr>
        <w:tabs>
          <w:tab w:val="left" w:pos="426"/>
        </w:tabs>
        <w:spacing w:line="276" w:lineRule="auto"/>
        <w:ind w:left="720"/>
        <w:jc w:val="both"/>
        <w:rPr>
          <w:rFonts w:ascii="Barlow" w:eastAsia="Barlow" w:hAnsi="Barlow" w:cs="Barlow"/>
          <w:sz w:val="20"/>
          <w:szCs w:val="20"/>
        </w:rPr>
      </w:pPr>
      <w:r w:rsidRPr="00FC7A77">
        <w:rPr>
          <w:rFonts w:ascii="Barlow" w:eastAsia="Barlow" w:hAnsi="Barlow" w:cs="Barlow"/>
          <w:sz w:val="20"/>
          <w:szCs w:val="20"/>
        </w:rPr>
        <w:t>“Bajo protesta de decir verdad declaramos que los Estados Financieros y sus notas, son razonablemente correctos y son responsabilidad del emisor”</w:t>
      </w:r>
    </w:p>
    <w:p w14:paraId="4968B32A" w14:textId="77777777" w:rsidR="00C811BD" w:rsidRPr="00FC7A77" w:rsidRDefault="00C811BD">
      <w:pPr>
        <w:tabs>
          <w:tab w:val="left" w:pos="426"/>
        </w:tabs>
        <w:spacing w:line="276" w:lineRule="auto"/>
        <w:ind w:left="720"/>
        <w:rPr>
          <w:rFonts w:ascii="Barlow" w:eastAsia="Barlow" w:hAnsi="Barlow" w:cs="Barlow"/>
          <w:b/>
          <w:sz w:val="20"/>
          <w:szCs w:val="20"/>
        </w:rPr>
      </w:pPr>
    </w:p>
    <w:p w14:paraId="226E3915" w14:textId="77777777" w:rsidR="0003530B" w:rsidRPr="00FC7A77" w:rsidRDefault="0003530B">
      <w:pPr>
        <w:tabs>
          <w:tab w:val="left" w:pos="426"/>
        </w:tabs>
        <w:spacing w:line="276" w:lineRule="auto"/>
        <w:ind w:left="720"/>
        <w:rPr>
          <w:rFonts w:ascii="Barlow" w:eastAsia="Barlow" w:hAnsi="Barlow" w:cs="Barlow"/>
          <w:b/>
          <w:sz w:val="20"/>
          <w:szCs w:val="20"/>
        </w:rPr>
      </w:pPr>
    </w:p>
    <w:p w14:paraId="50AE322A" w14:textId="77777777" w:rsidR="00C811BD" w:rsidRPr="00FC7A77" w:rsidRDefault="00C811BD">
      <w:pPr>
        <w:tabs>
          <w:tab w:val="left" w:pos="426"/>
        </w:tabs>
        <w:spacing w:line="276" w:lineRule="auto"/>
        <w:ind w:left="720"/>
        <w:rPr>
          <w:rFonts w:ascii="Barlow" w:eastAsia="Barlow" w:hAnsi="Barlow" w:cs="Barlow"/>
          <w:b/>
          <w:sz w:val="20"/>
          <w:szCs w:val="20"/>
        </w:rPr>
      </w:pPr>
    </w:p>
    <w:sectPr w:rsidR="00C811BD" w:rsidRPr="00FC7A77" w:rsidSect="00FC7A77">
      <w:headerReference w:type="even" r:id="rId9"/>
      <w:headerReference w:type="default" r:id="rId10"/>
      <w:footerReference w:type="even" r:id="rId11"/>
      <w:footerReference w:type="default" r:id="rId12"/>
      <w:headerReference w:type="first" r:id="rId13"/>
      <w:footerReference w:type="first" r:id="rId14"/>
      <w:pgSz w:w="15840" w:h="12240" w:orient="landscape"/>
      <w:pgMar w:top="2835" w:right="1134" w:bottom="1701" w:left="1134" w:header="0" w:footer="124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40350" w14:textId="77777777" w:rsidR="00296E9D" w:rsidRDefault="00296E9D">
      <w:r>
        <w:separator/>
      </w:r>
    </w:p>
  </w:endnote>
  <w:endnote w:type="continuationSeparator" w:id="0">
    <w:p w14:paraId="2822292F" w14:textId="77777777" w:rsidR="00296E9D" w:rsidRDefault="0029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rlow">
    <w:panose1 w:val="00000500000000000000"/>
    <w:charset w:val="00"/>
    <w:family w:val="auto"/>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FE8B" w14:textId="77777777" w:rsidR="00FC7A77" w:rsidRDefault="00FC7A77">
    <w:pPr>
      <w:pBdr>
        <w:top w:val="nil"/>
        <w:left w:val="nil"/>
        <w:bottom w:val="nil"/>
        <w:right w:val="nil"/>
        <w:between w:val="nil"/>
      </w:pBdr>
      <w:tabs>
        <w:tab w:val="center" w:pos="4419"/>
        <w:tab w:val="right" w:pos="8838"/>
        <w:tab w:val="center" w:pos="4952"/>
        <w:tab w:val="right" w:pos="9904"/>
      </w:tabs>
      <w:rPr>
        <w:color w:val="000000"/>
      </w:rPr>
    </w:pPr>
    <w:r>
      <w:rPr>
        <w:color w:val="000000"/>
      </w:rPr>
      <w:t>[Escriba texto]</w:t>
    </w:r>
    <w:r>
      <w:rPr>
        <w:color w:val="000000"/>
      </w:rPr>
      <w:tab/>
      <w:t>[Escriba texto]</w:t>
    </w:r>
    <w:r>
      <w:rPr>
        <w:color w:val="000000"/>
      </w:rPr>
      <w:tab/>
      <w:t>[Escriba texto]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D59D6" w14:textId="49650208" w:rsidR="00FC7A77" w:rsidRDefault="00FC7A77">
    <w:pPr>
      <w:pBdr>
        <w:top w:val="nil"/>
        <w:left w:val="nil"/>
        <w:bottom w:val="nil"/>
        <w:right w:val="nil"/>
        <w:between w:val="nil"/>
      </w:pBdr>
      <w:tabs>
        <w:tab w:val="center" w:pos="4419"/>
        <w:tab w:val="right" w:pos="8838"/>
      </w:tabs>
      <w:rPr>
        <w:color w:val="000000"/>
      </w:rPr>
    </w:pPr>
    <w:r>
      <w:rPr>
        <w:noProof/>
        <w:lang w:val="es-MX" w:eastAsia="es-MX"/>
      </w:rPr>
      <mc:AlternateContent>
        <mc:Choice Requires="wps">
          <w:drawing>
            <wp:anchor distT="0" distB="0" distL="114300" distR="114300" simplePos="0" relativeHeight="251659264" behindDoc="0" locked="0" layoutInCell="1" hidden="0" allowOverlap="1" wp14:anchorId="4A88DDEF" wp14:editId="7FB6F0AA">
              <wp:simplePos x="0" y="0"/>
              <wp:positionH relativeFrom="column">
                <wp:posOffset>-1079499</wp:posOffset>
              </wp:positionH>
              <wp:positionV relativeFrom="paragraph">
                <wp:posOffset>9613900</wp:posOffset>
              </wp:positionV>
              <wp:extent cx="7830185" cy="441325"/>
              <wp:effectExtent l="0" t="0" r="0" b="0"/>
              <wp:wrapNone/>
              <wp:docPr id="17" name="Rectángulo 17"/>
              <wp:cNvGraphicFramePr/>
              <a:graphic xmlns:a="http://schemas.openxmlformats.org/drawingml/2006/main">
                <a:graphicData uri="http://schemas.microsoft.com/office/word/2010/wordprocessingShape">
                  <wps:wsp>
                    <wps:cNvSpPr/>
                    <wps:spPr>
                      <a:xfrm>
                        <a:off x="1435670" y="3564100"/>
                        <a:ext cx="7820660" cy="431800"/>
                      </a:xfrm>
                      <a:prstGeom prst="rect">
                        <a:avLst/>
                      </a:prstGeom>
                      <a:solidFill>
                        <a:srgbClr val="FFFFFF"/>
                      </a:solidFill>
                      <a:ln>
                        <a:noFill/>
                      </a:ln>
                    </wps:spPr>
                    <wps:txbx>
                      <w:txbxContent>
                        <w:p w14:paraId="2E7D2151" w14:textId="77777777" w:rsidR="00FC7A77" w:rsidRDefault="00FC7A77">
                          <w:pPr>
                            <w:textDirection w:val="btLr"/>
                          </w:pPr>
                        </w:p>
                      </w:txbxContent>
                    </wps:txbx>
                    <wps:bodyPr spcFirstLastPara="1" wrap="square" lIns="91425" tIns="91425" rIns="91425" bIns="91425" anchor="ctr" anchorCtr="0">
                      <a:noAutofit/>
                    </wps:bodyPr>
                  </wps:wsp>
                </a:graphicData>
              </a:graphic>
            </wp:anchor>
          </w:drawing>
        </mc:Choice>
        <mc:Fallback>
          <w:pict>
            <v:rect w14:anchorId="4A88DDEF" id="Rectángulo 17" o:spid="_x0000_s1026" style="position:absolute;margin-left:-85pt;margin-top:757pt;width:616.55pt;height:3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fK6AEAAK8DAAAOAAAAZHJzL2Uyb0RvYy54bWysU9uO0zAQfUfiHyy/0yTdbluipiu0qyKk&#10;FVQsfIDjOIkl3xi7Tfo5fAs/xtgJuwXeEHlwZuyT8TlnJru7UStyFuClNRUtFjklwnDbSNNV9OuX&#10;w5stJT4w0zBljajoRXh6t3/9aje4Uixtb1UjgGAR48vBVbQPwZVZ5nkvNPML64TBw9aCZgFT6LIG&#10;2IDVtcqWeb7OBguNA8uF97j7MB3SfarftoKHT23rRSCqosgtpBXSWsc12+9Y2QFzveQzDfYPLDST&#10;Bi99LvXAAiMnkH+V0pKD9bYNC251ZttWcpE0oJoi/0PNU8+cSFrQHO+ebfL/ryz/eD4CkQ32bkOJ&#10;YRp79Bld+/HddCdlCe6iRYPzJSKf3BHmzGMY9Y4t6PhGJWTEIqub2/UGjb5UFKNVkc8WizEQjoDN&#10;dpmv1wjgiFjdFNsJkL1UcuDDe2E1iUFFAckkZ9n50Qe8HaG/IPFib5VsDlKplEBX3ysgZ4btPqQn&#10;0sdPfoMpE8HGxs+m47iTRZWTrhiFsR5nsbVtLuiSd/wgkdQj8+HIAOekoGTA2amo/3ZiIChRHww2&#10;522xWt7isF0ncJ3U1wkzvLc4kjwAJVNyH9KITizfnYJtZZIeeU1kZro4FUnePMFx7K7zhHr5z/Y/&#10;AQAA//8DAFBLAwQUAAYACAAAACEATR3sreIAAAAPAQAADwAAAGRycy9kb3ducmV2LnhtbEyPwU7D&#10;MBBE70j8g7WVuKDWDiWlCnEqhFQJjm0jzk7sJlHtdYidNvw9mxPcdndGs2/y3eQsu5ohdB4lJCsB&#10;zGDtdYeNhPK0X26BhahQK+vRSPgxAXbF/V2uMu1veDDXY2wYhWDIlIQ2xj7jPNStcSqsfG+QtLMf&#10;nIq0Dg3Xg7pRuLP8SYgNd6pD+tCq3ry3pr4cRychTb+xLD/DXthRVV8fB356bM5SPiymt1dg0Uzx&#10;zwwzPqFDQUyVH1EHZiUskxdBZSIpafJM0+wRm3UCrJpv23UKvMj5/x7FLwAAAP//AwBQSwECLQAU&#10;AAYACAAAACEAtoM4kv4AAADhAQAAEwAAAAAAAAAAAAAAAAAAAAAAW0NvbnRlbnRfVHlwZXNdLnht&#10;bFBLAQItABQABgAIAAAAIQA4/SH/1gAAAJQBAAALAAAAAAAAAAAAAAAAAC8BAABfcmVscy8ucmVs&#10;c1BLAQItABQABgAIAAAAIQBUS9fK6AEAAK8DAAAOAAAAAAAAAAAAAAAAAC4CAABkcnMvZTJvRG9j&#10;LnhtbFBLAQItABQABgAIAAAAIQBNHeyt4gAAAA8BAAAPAAAAAAAAAAAAAAAAAEIEAABkcnMvZG93&#10;bnJldi54bWxQSwUGAAAAAAQABADzAAAAUQUAAAAA&#10;" stroked="f">
              <v:textbox inset="2.53958mm,2.53958mm,2.53958mm,2.53958mm">
                <w:txbxContent>
                  <w:p w14:paraId="2E7D2151" w14:textId="77777777" w:rsidR="00FC7A77" w:rsidRDefault="00FC7A77">
                    <w:pP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1DAA" w14:textId="77777777" w:rsidR="00FC7A77" w:rsidRDefault="00FC7A7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C4FED" w14:textId="77777777" w:rsidR="00296E9D" w:rsidRDefault="00296E9D">
      <w:r>
        <w:separator/>
      </w:r>
    </w:p>
  </w:footnote>
  <w:footnote w:type="continuationSeparator" w:id="0">
    <w:p w14:paraId="4AE5A123" w14:textId="77777777" w:rsidR="00296E9D" w:rsidRDefault="00296E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D9567" w14:textId="77777777" w:rsidR="00FC7A77" w:rsidRDefault="00FC7A77">
    <w:pPr>
      <w:pBdr>
        <w:top w:val="nil"/>
        <w:left w:val="nil"/>
        <w:bottom w:val="nil"/>
        <w:right w:val="nil"/>
        <w:between w:val="nil"/>
      </w:pBdr>
      <w:tabs>
        <w:tab w:val="center" w:pos="4419"/>
        <w:tab w:val="right" w:pos="8838"/>
        <w:tab w:val="center" w:pos="4952"/>
        <w:tab w:val="right" w:pos="9904"/>
      </w:tabs>
      <w:rPr>
        <w:color w:val="000000"/>
      </w:rPr>
    </w:pPr>
    <w:r>
      <w:rPr>
        <w:color w:val="000000"/>
      </w:rPr>
      <w:t>[Escriba texto]</w:t>
    </w:r>
    <w:r>
      <w:rPr>
        <w:color w:val="000000"/>
      </w:rPr>
      <w:tab/>
      <w:t>[Escriba texto]</w:t>
    </w:r>
    <w:r>
      <w:rPr>
        <w:color w:val="000000"/>
      </w:rPr>
      <w:tab/>
      <w:t>[Escriba texto]</w:t>
    </w:r>
  </w:p>
  <w:p w14:paraId="40997293" w14:textId="77777777" w:rsidR="00FC7A77" w:rsidRDefault="00FC7A7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19E8F" w14:textId="517EB348" w:rsidR="00FC7A77" w:rsidRDefault="00FC7A77">
    <w:pPr>
      <w:pBdr>
        <w:top w:val="nil"/>
        <w:left w:val="nil"/>
        <w:bottom w:val="nil"/>
        <w:right w:val="nil"/>
        <w:between w:val="nil"/>
      </w:pBdr>
      <w:tabs>
        <w:tab w:val="center" w:pos="4419"/>
        <w:tab w:val="right" w:pos="8838"/>
      </w:tabs>
      <w:rPr>
        <w:color w:val="000000"/>
      </w:rPr>
    </w:pPr>
    <w:r>
      <w:rPr>
        <w:color w:val="00000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7EB7D" w14:textId="77777777" w:rsidR="00FC7A77" w:rsidRDefault="00FC7A77">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9D3"/>
    <w:multiLevelType w:val="multilevel"/>
    <w:tmpl w:val="D2ACB9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56C60"/>
    <w:multiLevelType w:val="multilevel"/>
    <w:tmpl w:val="E5EC1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5D73BE"/>
    <w:multiLevelType w:val="multilevel"/>
    <w:tmpl w:val="06540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02157"/>
    <w:multiLevelType w:val="multilevel"/>
    <w:tmpl w:val="6202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E832D8"/>
    <w:multiLevelType w:val="multilevel"/>
    <w:tmpl w:val="9CE0A426"/>
    <w:lvl w:ilvl="0">
      <w:start w:val="1"/>
      <w:numFmt w:val="lowerLetter"/>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4A357B"/>
    <w:multiLevelType w:val="hybridMultilevel"/>
    <w:tmpl w:val="42EE100C"/>
    <w:lvl w:ilvl="0" w:tplc="8CD06BE8">
      <w:start w:val="6"/>
      <w:numFmt w:val="bullet"/>
      <w:lvlText w:val="-"/>
      <w:lvlJc w:val="left"/>
      <w:pPr>
        <w:ind w:left="720" w:hanging="360"/>
      </w:pPr>
      <w:rPr>
        <w:rFonts w:ascii="Barlow" w:eastAsia="Barlow" w:hAnsi="Barlow" w:cs="Barl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885134"/>
    <w:multiLevelType w:val="multilevel"/>
    <w:tmpl w:val="E7FC42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5917EFA"/>
    <w:multiLevelType w:val="multilevel"/>
    <w:tmpl w:val="3720204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843270"/>
    <w:multiLevelType w:val="multilevel"/>
    <w:tmpl w:val="55F279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1DA6CBF"/>
    <w:multiLevelType w:val="multilevel"/>
    <w:tmpl w:val="30188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626BFA"/>
    <w:multiLevelType w:val="multilevel"/>
    <w:tmpl w:val="621A0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num>
  <w:num w:numId="3">
    <w:abstractNumId w:val="2"/>
  </w:num>
  <w:num w:numId="4">
    <w:abstractNumId w:val="10"/>
  </w:num>
  <w:num w:numId="5">
    <w:abstractNumId w:val="7"/>
  </w:num>
  <w:num w:numId="6">
    <w:abstractNumId w:val="0"/>
  </w:num>
  <w:num w:numId="7">
    <w:abstractNumId w:val="3"/>
  </w:num>
  <w:num w:numId="8">
    <w:abstractNumId w:val="1"/>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BD"/>
    <w:rsid w:val="00000247"/>
    <w:rsid w:val="000169A8"/>
    <w:rsid w:val="00025500"/>
    <w:rsid w:val="00025E9A"/>
    <w:rsid w:val="0003530B"/>
    <w:rsid w:val="00051EB9"/>
    <w:rsid w:val="000D25F5"/>
    <w:rsid w:val="000F4935"/>
    <w:rsid w:val="00152DE5"/>
    <w:rsid w:val="00164B01"/>
    <w:rsid w:val="001C0301"/>
    <w:rsid w:val="001F1363"/>
    <w:rsid w:val="00205301"/>
    <w:rsid w:val="00206D20"/>
    <w:rsid w:val="002656B4"/>
    <w:rsid w:val="00296E9D"/>
    <w:rsid w:val="00320A4A"/>
    <w:rsid w:val="0032392E"/>
    <w:rsid w:val="0033175D"/>
    <w:rsid w:val="00374722"/>
    <w:rsid w:val="00392E25"/>
    <w:rsid w:val="00393C47"/>
    <w:rsid w:val="003C3810"/>
    <w:rsid w:val="003E78D1"/>
    <w:rsid w:val="003E7EB9"/>
    <w:rsid w:val="003F2A86"/>
    <w:rsid w:val="004541D8"/>
    <w:rsid w:val="0046344A"/>
    <w:rsid w:val="004A01D8"/>
    <w:rsid w:val="004E3526"/>
    <w:rsid w:val="00540FC1"/>
    <w:rsid w:val="0055029A"/>
    <w:rsid w:val="005554D9"/>
    <w:rsid w:val="0056446A"/>
    <w:rsid w:val="0056674F"/>
    <w:rsid w:val="005764AA"/>
    <w:rsid w:val="005B1459"/>
    <w:rsid w:val="005B1815"/>
    <w:rsid w:val="005C0275"/>
    <w:rsid w:val="0066103A"/>
    <w:rsid w:val="006B0AB9"/>
    <w:rsid w:val="00712E98"/>
    <w:rsid w:val="00751E47"/>
    <w:rsid w:val="007772E0"/>
    <w:rsid w:val="007B1028"/>
    <w:rsid w:val="007B17EB"/>
    <w:rsid w:val="007B1F65"/>
    <w:rsid w:val="007C1C66"/>
    <w:rsid w:val="007E0F58"/>
    <w:rsid w:val="008221C3"/>
    <w:rsid w:val="008630B6"/>
    <w:rsid w:val="008B0D87"/>
    <w:rsid w:val="008E65FF"/>
    <w:rsid w:val="00940430"/>
    <w:rsid w:val="00943956"/>
    <w:rsid w:val="00955CC9"/>
    <w:rsid w:val="009744C3"/>
    <w:rsid w:val="009C072B"/>
    <w:rsid w:val="00A10B71"/>
    <w:rsid w:val="00A27B0A"/>
    <w:rsid w:val="00A27BA6"/>
    <w:rsid w:val="00A510A4"/>
    <w:rsid w:val="00A65FE0"/>
    <w:rsid w:val="00A822C7"/>
    <w:rsid w:val="00AA1BAA"/>
    <w:rsid w:val="00AA2476"/>
    <w:rsid w:val="00AA622B"/>
    <w:rsid w:val="00AE4AEC"/>
    <w:rsid w:val="00B43D12"/>
    <w:rsid w:val="00BE0165"/>
    <w:rsid w:val="00C045BF"/>
    <w:rsid w:val="00C73314"/>
    <w:rsid w:val="00C811BD"/>
    <w:rsid w:val="00C95CAF"/>
    <w:rsid w:val="00C9664D"/>
    <w:rsid w:val="00D207D6"/>
    <w:rsid w:val="00D74467"/>
    <w:rsid w:val="00DB2A2F"/>
    <w:rsid w:val="00DC310E"/>
    <w:rsid w:val="00E5430B"/>
    <w:rsid w:val="00E55D8E"/>
    <w:rsid w:val="00E579E7"/>
    <w:rsid w:val="00E71FA5"/>
    <w:rsid w:val="00E85D17"/>
    <w:rsid w:val="00EA23B8"/>
    <w:rsid w:val="00ED254C"/>
    <w:rsid w:val="00F07CB8"/>
    <w:rsid w:val="00F16238"/>
    <w:rsid w:val="00F5104A"/>
    <w:rsid w:val="00F72189"/>
    <w:rsid w:val="00F82B35"/>
    <w:rsid w:val="00F936C0"/>
    <w:rsid w:val="00FC7A77"/>
    <w:rsid w:val="00FF70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4B29C"/>
  <w15:docId w15:val="{4B7FC230-3A51-4917-8FC7-DDA47A11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5A7"/>
    <w:rPr>
      <w:lang w:val="es-ES_tradnl" w:eastAsia="es-ES"/>
    </w:rPr>
  </w:style>
  <w:style w:type="paragraph" w:styleId="Ttulo1">
    <w:name w:val="heading 1"/>
    <w:basedOn w:val="Normal"/>
    <w:next w:val="Normal"/>
    <w:link w:val="Ttulo1Car"/>
    <w:uiPriority w:val="9"/>
    <w:qFormat/>
    <w:rsid w:val="001A5C88"/>
    <w:pPr>
      <w:keepNext/>
      <w:outlineLvl w:val="0"/>
    </w:pPr>
    <w:rPr>
      <w:rFonts w:ascii="Times New Roman" w:eastAsia="Times New Roman" w:hAnsi="Times New Roman"/>
      <w:b/>
      <w:bCs/>
      <w:lang w:val="x-non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1A5C88"/>
    <w:pPr>
      <w:keepNext/>
      <w:pBdr>
        <w:top w:val="single" w:sz="4" w:space="1" w:color="auto"/>
        <w:left w:val="single" w:sz="4" w:space="4" w:color="auto"/>
        <w:bottom w:val="single" w:sz="4" w:space="1" w:color="auto"/>
        <w:right w:val="single" w:sz="4" w:space="4" w:color="auto"/>
      </w:pBdr>
      <w:jc w:val="center"/>
      <w:outlineLvl w:val="5"/>
    </w:pPr>
    <w:rPr>
      <w:rFonts w:ascii="Arial" w:eastAsia="Times New Roman" w:hAnsi="Arial"/>
      <w:b/>
      <w:sz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E7CE6"/>
    <w:pPr>
      <w:tabs>
        <w:tab w:val="center" w:pos="4419"/>
        <w:tab w:val="right" w:pos="8838"/>
      </w:tabs>
    </w:pPr>
  </w:style>
  <w:style w:type="character" w:customStyle="1" w:styleId="EncabezadoCar">
    <w:name w:val="Encabezado Car"/>
    <w:link w:val="Encabezado"/>
    <w:uiPriority w:val="99"/>
    <w:rsid w:val="009E7CE6"/>
    <w:rPr>
      <w:lang w:val="es-ES_tradnl"/>
    </w:rPr>
  </w:style>
  <w:style w:type="paragraph" w:styleId="Piedepgina">
    <w:name w:val="footer"/>
    <w:basedOn w:val="Normal"/>
    <w:link w:val="PiedepginaCar"/>
    <w:uiPriority w:val="99"/>
    <w:unhideWhenUsed/>
    <w:rsid w:val="009E7CE6"/>
    <w:pPr>
      <w:tabs>
        <w:tab w:val="center" w:pos="4419"/>
        <w:tab w:val="right" w:pos="8838"/>
      </w:tabs>
    </w:pPr>
  </w:style>
  <w:style w:type="character" w:customStyle="1" w:styleId="PiedepginaCar">
    <w:name w:val="Pie de página Car"/>
    <w:link w:val="Piedepgina"/>
    <w:uiPriority w:val="99"/>
    <w:rsid w:val="009E7CE6"/>
    <w:rPr>
      <w:lang w:val="es-ES_tradnl"/>
    </w:rPr>
  </w:style>
  <w:style w:type="paragraph" w:styleId="Textodeglobo">
    <w:name w:val="Balloon Text"/>
    <w:basedOn w:val="Normal"/>
    <w:link w:val="TextodegloboCar"/>
    <w:uiPriority w:val="99"/>
    <w:semiHidden/>
    <w:unhideWhenUsed/>
    <w:rsid w:val="009E7CE6"/>
    <w:rPr>
      <w:rFonts w:ascii="Lucida Grande" w:hAnsi="Lucida Grande" w:cs="Lucida Grande"/>
      <w:sz w:val="18"/>
      <w:szCs w:val="18"/>
    </w:rPr>
  </w:style>
  <w:style w:type="character" w:customStyle="1" w:styleId="TextodegloboCar">
    <w:name w:val="Texto de globo Car"/>
    <w:link w:val="Textodeglobo"/>
    <w:uiPriority w:val="99"/>
    <w:semiHidden/>
    <w:rsid w:val="009E7CE6"/>
    <w:rPr>
      <w:rFonts w:ascii="Lucida Grande" w:hAnsi="Lucida Grande" w:cs="Lucida Grande"/>
      <w:sz w:val="18"/>
      <w:szCs w:val="18"/>
      <w:lang w:val="es-ES_tradnl"/>
    </w:rPr>
  </w:style>
  <w:style w:type="character" w:customStyle="1" w:styleId="Ttulo1Car">
    <w:name w:val="Título 1 Car"/>
    <w:link w:val="Ttulo1"/>
    <w:rsid w:val="001A5C88"/>
    <w:rPr>
      <w:rFonts w:ascii="Times New Roman" w:eastAsia="Times New Roman" w:hAnsi="Times New Roman"/>
      <w:b/>
      <w:bCs/>
      <w:sz w:val="24"/>
      <w:szCs w:val="24"/>
      <w:lang w:val="x-none" w:eastAsia="es-ES"/>
    </w:rPr>
  </w:style>
  <w:style w:type="character" w:customStyle="1" w:styleId="Ttulo6Car">
    <w:name w:val="Título 6 Car"/>
    <w:link w:val="Ttulo6"/>
    <w:rsid w:val="001A5C88"/>
    <w:rPr>
      <w:rFonts w:ascii="Arial" w:eastAsia="Times New Roman" w:hAnsi="Arial"/>
      <w:b/>
      <w:szCs w:val="24"/>
      <w:lang w:val="x-none" w:eastAsia="es-ES"/>
    </w:rPr>
  </w:style>
  <w:style w:type="paragraph" w:styleId="Sangradetextonormal">
    <w:name w:val="Body Text Indent"/>
    <w:basedOn w:val="Normal"/>
    <w:link w:val="SangradetextonormalCar"/>
    <w:rsid w:val="001A5C88"/>
    <w:pPr>
      <w:ind w:left="180"/>
    </w:pPr>
    <w:rPr>
      <w:rFonts w:ascii="Times New Roman" w:eastAsia="Times New Roman" w:hAnsi="Times New Roman"/>
      <w:lang w:val="x-none"/>
    </w:rPr>
  </w:style>
  <w:style w:type="character" w:customStyle="1" w:styleId="SangradetextonormalCar">
    <w:name w:val="Sangría de texto normal Car"/>
    <w:link w:val="Sangradetextonormal"/>
    <w:rsid w:val="001A5C88"/>
    <w:rPr>
      <w:rFonts w:ascii="Times New Roman" w:eastAsia="Times New Roman" w:hAnsi="Times New Roman"/>
      <w:sz w:val="24"/>
      <w:szCs w:val="24"/>
      <w:lang w:val="x-none" w:eastAsia="es-ES"/>
    </w:rPr>
  </w:style>
  <w:style w:type="table" w:styleId="Tablaconcuadrcula">
    <w:name w:val="Table Grid"/>
    <w:basedOn w:val="Tablanormal"/>
    <w:uiPriority w:val="59"/>
    <w:rsid w:val="001A5C8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1A5C88"/>
    <w:rPr>
      <w:rFonts w:ascii="Calibri" w:eastAsia="Calibri" w:hAnsi="Calibri"/>
      <w:sz w:val="22"/>
      <w:szCs w:val="22"/>
      <w:lang w:eastAsia="en-US"/>
    </w:rPr>
  </w:style>
  <w:style w:type="paragraph" w:styleId="Prrafodelista">
    <w:name w:val="List Paragraph"/>
    <w:basedOn w:val="Normal"/>
    <w:uiPriority w:val="34"/>
    <w:qFormat/>
    <w:rsid w:val="001A5C88"/>
    <w:pPr>
      <w:spacing w:after="200" w:line="276" w:lineRule="auto"/>
      <w:ind w:left="720"/>
      <w:contextualSpacing/>
    </w:pPr>
    <w:rPr>
      <w:rFonts w:ascii="Calibri" w:eastAsia="Calibri" w:hAnsi="Calibri"/>
      <w:sz w:val="22"/>
      <w:szCs w:val="22"/>
      <w:lang w:val="es-MX" w:eastAsia="en-US"/>
    </w:rPr>
  </w:style>
  <w:style w:type="paragraph" w:customStyle="1" w:styleId="Texto">
    <w:name w:val="Texto"/>
    <w:basedOn w:val="Normal"/>
    <w:link w:val="TextoCar"/>
    <w:qFormat/>
    <w:rsid w:val="001A5C88"/>
    <w:pPr>
      <w:spacing w:after="101" w:line="216" w:lineRule="exact"/>
      <w:ind w:firstLine="288"/>
      <w:jc w:val="both"/>
    </w:pPr>
    <w:rPr>
      <w:rFonts w:ascii="Arial" w:eastAsia="Times New Roman" w:hAnsi="Arial"/>
      <w:sz w:val="18"/>
      <w:szCs w:val="20"/>
      <w:lang w:val="es-ES"/>
    </w:rPr>
  </w:style>
  <w:style w:type="character" w:customStyle="1" w:styleId="TextoCar">
    <w:name w:val="Texto Car"/>
    <w:link w:val="Texto"/>
    <w:locked/>
    <w:rsid w:val="001A5C88"/>
    <w:rPr>
      <w:rFonts w:ascii="Arial" w:eastAsia="Times New Roman" w:hAnsi="Arial"/>
      <w:sz w:val="18"/>
      <w:lang w:val="es-ES" w:eastAsia="es-ES"/>
    </w:rPr>
  </w:style>
  <w:style w:type="character" w:styleId="Refdecomentario">
    <w:name w:val="annotation reference"/>
    <w:uiPriority w:val="99"/>
    <w:semiHidden/>
    <w:unhideWhenUsed/>
    <w:rsid w:val="001A5C88"/>
    <w:rPr>
      <w:sz w:val="16"/>
      <w:szCs w:val="16"/>
    </w:rPr>
  </w:style>
  <w:style w:type="paragraph" w:styleId="Textocomentario">
    <w:name w:val="annotation text"/>
    <w:basedOn w:val="Normal"/>
    <w:link w:val="TextocomentarioCar"/>
    <w:uiPriority w:val="99"/>
    <w:semiHidden/>
    <w:unhideWhenUsed/>
    <w:rsid w:val="001A5C88"/>
    <w:pPr>
      <w:spacing w:after="200" w:line="276" w:lineRule="auto"/>
    </w:pPr>
    <w:rPr>
      <w:rFonts w:ascii="Calibri" w:eastAsia="Calibri" w:hAnsi="Calibri"/>
      <w:sz w:val="20"/>
      <w:szCs w:val="20"/>
      <w:lang w:val="es-MX" w:eastAsia="en-US"/>
    </w:rPr>
  </w:style>
  <w:style w:type="character" w:customStyle="1" w:styleId="TextocomentarioCar">
    <w:name w:val="Texto comentario Car"/>
    <w:link w:val="Textocomentario"/>
    <w:uiPriority w:val="99"/>
    <w:semiHidden/>
    <w:rsid w:val="001A5C88"/>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1A5C88"/>
    <w:rPr>
      <w:b/>
      <w:bCs/>
    </w:rPr>
  </w:style>
  <w:style w:type="character" w:customStyle="1" w:styleId="AsuntodelcomentarioCar">
    <w:name w:val="Asunto del comentario Car"/>
    <w:link w:val="Asuntodelcomentario"/>
    <w:uiPriority w:val="99"/>
    <w:semiHidden/>
    <w:rsid w:val="001A5C88"/>
    <w:rPr>
      <w:rFonts w:ascii="Calibri" w:eastAsia="Calibri" w:hAnsi="Calibri"/>
      <w:b/>
      <w:bCs/>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3">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70" w:type="dxa"/>
        <w:right w:w="70" w:type="dxa"/>
      </w:tblCellMar>
    </w:tblPr>
  </w:style>
  <w:style w:type="table" w:customStyle="1" w:styleId="afff6">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573410">
      <w:bodyDiv w:val="1"/>
      <w:marLeft w:val="0"/>
      <w:marRight w:val="0"/>
      <w:marTop w:val="0"/>
      <w:marBottom w:val="0"/>
      <w:divBdr>
        <w:top w:val="none" w:sz="0" w:space="0" w:color="auto"/>
        <w:left w:val="none" w:sz="0" w:space="0" w:color="auto"/>
        <w:bottom w:val="none" w:sz="0" w:space="0" w:color="auto"/>
        <w:right w:val="none" w:sz="0" w:space="0" w:color="auto"/>
      </w:divBdr>
    </w:div>
    <w:div w:id="1185822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u9P2dcYaX/Xze6MLCKtJCzWUg==">CgMxLjAyCGguZ2pkZ3hzMgloLjMwajB6bGwyCWguMWZvYjl0ZTIJaC4zem55c2g3MgloLjJldDkycDA4AHIhMUp4anp5OEU3bEhTb3JDWFFBTUNqVXZSd2NDZFVTNmRv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542E09-9708-48B1-B6C4-B77C8B77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5398</Words>
  <Characters>29695</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Sharon Yanelli Lara Medrano</cp:lastModifiedBy>
  <cp:revision>2</cp:revision>
  <dcterms:created xsi:type="dcterms:W3CDTF">2024-04-17T18:22:00Z</dcterms:created>
  <dcterms:modified xsi:type="dcterms:W3CDTF">2024-04-17T18:22:00Z</dcterms:modified>
</cp:coreProperties>
</file>