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A3" w:rsidRDefault="002A32A3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A32A3" w:rsidRDefault="002A32A3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A32A3" w:rsidRDefault="002A32A3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22F5D" w:rsidRDefault="00F22F5D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08F5">
        <w:rPr>
          <w:rFonts w:ascii="Barlow" w:hAnsi="Barlow" w:cs="Arial"/>
          <w:b/>
          <w:sz w:val="20"/>
          <w:szCs w:val="20"/>
        </w:rPr>
        <w:t>Informe de Pasivos Contingentes</w:t>
      </w:r>
      <w:r w:rsidRPr="00B0646A">
        <w:rPr>
          <w:rFonts w:ascii="Barlow" w:hAnsi="Barlow" w:cs="Arial"/>
          <w:b/>
          <w:sz w:val="20"/>
          <w:szCs w:val="20"/>
        </w:rPr>
        <w:t xml:space="preserve"> </w:t>
      </w:r>
    </w:p>
    <w:p w:rsidR="006F3019" w:rsidRPr="00B0646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646A">
        <w:rPr>
          <w:rFonts w:ascii="Barlow" w:hAnsi="Barlow" w:cs="Arial"/>
          <w:b/>
          <w:sz w:val="20"/>
          <w:szCs w:val="20"/>
        </w:rPr>
        <w:t>A</w:t>
      </w:r>
      <w:r w:rsidR="000A2800" w:rsidRPr="00B0646A">
        <w:rPr>
          <w:rFonts w:ascii="Barlow" w:hAnsi="Barlow" w:cs="Arial"/>
          <w:b/>
          <w:sz w:val="20"/>
          <w:szCs w:val="20"/>
        </w:rPr>
        <w:t xml:space="preserve">l </w:t>
      </w:r>
      <w:r w:rsidR="00A124B0">
        <w:rPr>
          <w:rFonts w:ascii="Barlow" w:hAnsi="Barlow" w:cs="Arial"/>
          <w:b/>
          <w:sz w:val="20"/>
          <w:szCs w:val="20"/>
        </w:rPr>
        <w:t>31</w:t>
      </w:r>
      <w:r w:rsidR="00AF4BC8">
        <w:rPr>
          <w:rFonts w:ascii="Barlow" w:hAnsi="Barlow" w:cs="Arial"/>
          <w:b/>
          <w:sz w:val="20"/>
          <w:szCs w:val="20"/>
        </w:rPr>
        <w:t xml:space="preserve"> de </w:t>
      </w:r>
      <w:r w:rsidR="006F5112">
        <w:rPr>
          <w:rFonts w:ascii="Barlow" w:hAnsi="Barlow" w:cs="Arial"/>
          <w:b/>
          <w:sz w:val="20"/>
          <w:szCs w:val="20"/>
        </w:rPr>
        <w:t>marzo</w:t>
      </w:r>
      <w:r w:rsidR="00EF27BA">
        <w:rPr>
          <w:rFonts w:ascii="Barlow" w:hAnsi="Barlow" w:cs="Arial"/>
          <w:b/>
          <w:sz w:val="20"/>
          <w:szCs w:val="20"/>
        </w:rPr>
        <w:t xml:space="preserve"> </w:t>
      </w:r>
      <w:r w:rsidR="0059585A" w:rsidRPr="00B0646A">
        <w:rPr>
          <w:rFonts w:ascii="Barlow" w:hAnsi="Barlow" w:cs="Arial"/>
          <w:b/>
          <w:sz w:val="20"/>
          <w:szCs w:val="20"/>
        </w:rPr>
        <w:t>de 202</w:t>
      </w:r>
      <w:r w:rsidR="00B17C9A">
        <w:rPr>
          <w:rFonts w:ascii="Barlow" w:hAnsi="Barlow" w:cs="Arial"/>
          <w:b/>
          <w:sz w:val="20"/>
          <w:szCs w:val="20"/>
        </w:rPr>
        <w:t>3</w:t>
      </w:r>
    </w:p>
    <w:p w:rsidR="006F3019" w:rsidRPr="00B0646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646A">
        <w:rPr>
          <w:rFonts w:ascii="Barlow" w:hAnsi="Barlow" w:cs="Arial"/>
          <w:b/>
          <w:sz w:val="20"/>
          <w:szCs w:val="20"/>
        </w:rPr>
        <w:t>(</w:t>
      </w:r>
      <w:r w:rsidR="00B0646A">
        <w:rPr>
          <w:rFonts w:ascii="Barlow" w:hAnsi="Barlow" w:cs="Arial"/>
          <w:b/>
          <w:sz w:val="20"/>
          <w:szCs w:val="20"/>
        </w:rPr>
        <w:t xml:space="preserve">Cifras en </w:t>
      </w:r>
      <w:r w:rsidRPr="00B0646A">
        <w:rPr>
          <w:rFonts w:ascii="Barlow" w:hAnsi="Barlow" w:cs="Arial"/>
          <w:b/>
          <w:sz w:val="20"/>
          <w:szCs w:val="20"/>
        </w:rPr>
        <w:t>Pesos)</w:t>
      </w:r>
    </w:p>
    <w:p w:rsidR="006F3019" w:rsidRDefault="00615D9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0646A">
        <w:rPr>
          <w:rFonts w:ascii="Barlow" w:hAnsi="Barlow" w:cs="Arial"/>
          <w:b/>
          <w:sz w:val="20"/>
          <w:szCs w:val="20"/>
        </w:rPr>
        <w:t xml:space="preserve">           </w:t>
      </w:r>
      <w:r w:rsidR="00D51DC6" w:rsidRPr="00B0646A">
        <w:rPr>
          <w:rFonts w:ascii="Barlow" w:hAnsi="Barlow" w:cs="Arial"/>
          <w:b/>
          <w:sz w:val="20"/>
          <w:szCs w:val="20"/>
        </w:rPr>
        <w:t>Ente Público</w:t>
      </w:r>
      <w:r w:rsidR="00026725" w:rsidRPr="00B0646A">
        <w:rPr>
          <w:rFonts w:ascii="Barlow" w:hAnsi="Barlow" w:cs="Arial"/>
          <w:b/>
          <w:sz w:val="20"/>
          <w:szCs w:val="20"/>
        </w:rPr>
        <w:t>: INSTITUTO</w:t>
      </w:r>
      <w:r w:rsidR="00286D30" w:rsidRPr="00B0646A">
        <w:rPr>
          <w:rFonts w:ascii="Barlow" w:hAnsi="Barlow" w:cs="Arial"/>
          <w:b/>
          <w:sz w:val="20"/>
          <w:szCs w:val="20"/>
        </w:rPr>
        <w:t xml:space="preserve"> DE SEGURIDAD SOCIAL DE LOS T</w:t>
      </w:r>
      <w:r w:rsidR="00B0646A">
        <w:rPr>
          <w:rFonts w:ascii="Barlow" w:hAnsi="Barlow" w:cs="Arial"/>
          <w:b/>
          <w:sz w:val="20"/>
          <w:szCs w:val="20"/>
        </w:rPr>
        <w:t>RABAJADORES DEL ESTADO DE YUCATÁ</w:t>
      </w:r>
      <w:r w:rsidR="00286D30" w:rsidRPr="00B0646A">
        <w:rPr>
          <w:rFonts w:ascii="Barlow" w:hAnsi="Barlow" w:cs="Arial"/>
          <w:b/>
          <w:sz w:val="20"/>
          <w:szCs w:val="20"/>
        </w:rPr>
        <w:t>N</w:t>
      </w:r>
    </w:p>
    <w:p w:rsidR="002A32A3" w:rsidRPr="00B0646A" w:rsidRDefault="0014748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03D5E">
        <w:rPr>
          <w:noProof/>
          <w:lang w:eastAsia="es-MX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1268730</wp:posOffset>
            </wp:positionH>
            <wp:positionV relativeFrom="paragraph">
              <wp:posOffset>119380</wp:posOffset>
            </wp:positionV>
            <wp:extent cx="5334000" cy="356235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4C49" w:rsidRDefault="00044C49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C840D7">
      <w:pPr>
        <w:spacing w:line="240" w:lineRule="auto"/>
        <w:ind w:left="708"/>
        <w:rPr>
          <w:noProof/>
          <w:lang w:eastAsia="es-MX"/>
        </w:rPr>
      </w:pPr>
    </w:p>
    <w:p w:rsidR="00842C49" w:rsidRDefault="00842C49" w:rsidP="00C840D7">
      <w:pPr>
        <w:spacing w:line="240" w:lineRule="auto"/>
        <w:ind w:left="708"/>
        <w:rPr>
          <w:noProof/>
          <w:lang w:eastAsia="es-MX"/>
        </w:rPr>
      </w:pPr>
    </w:p>
    <w:p w:rsidR="00842C49" w:rsidRDefault="00842C49" w:rsidP="00C840D7">
      <w:pPr>
        <w:spacing w:line="240" w:lineRule="auto"/>
        <w:ind w:left="708"/>
        <w:rPr>
          <w:noProof/>
          <w:lang w:eastAsia="es-MX"/>
        </w:rPr>
      </w:pPr>
    </w:p>
    <w:p w:rsidR="00842C49" w:rsidRDefault="00842C49" w:rsidP="00C840D7">
      <w:pPr>
        <w:spacing w:line="240" w:lineRule="auto"/>
        <w:ind w:left="708"/>
        <w:rPr>
          <w:noProof/>
          <w:lang w:eastAsia="es-MX"/>
        </w:rPr>
      </w:pPr>
    </w:p>
    <w:p w:rsidR="00842C49" w:rsidRDefault="00842C49" w:rsidP="00C840D7">
      <w:pPr>
        <w:spacing w:line="240" w:lineRule="auto"/>
        <w:ind w:left="708"/>
        <w:rPr>
          <w:noProof/>
          <w:lang w:eastAsia="es-MX"/>
        </w:rPr>
      </w:pPr>
    </w:p>
    <w:p w:rsidR="00842C49" w:rsidRDefault="00842C49" w:rsidP="00C840D7">
      <w:pPr>
        <w:spacing w:line="240" w:lineRule="auto"/>
        <w:ind w:left="708"/>
        <w:rPr>
          <w:noProof/>
          <w:lang w:eastAsia="es-MX"/>
        </w:rPr>
      </w:pPr>
    </w:p>
    <w:p w:rsidR="009B0ECB" w:rsidRDefault="009B0ECB" w:rsidP="00C840D7">
      <w:pPr>
        <w:spacing w:line="240" w:lineRule="auto"/>
        <w:ind w:left="708"/>
        <w:rPr>
          <w:noProof/>
          <w:lang w:eastAsia="es-MX"/>
        </w:rPr>
      </w:pPr>
    </w:p>
    <w:p w:rsidR="009B0ECB" w:rsidRDefault="009B0ECB" w:rsidP="00C840D7">
      <w:pPr>
        <w:spacing w:line="240" w:lineRule="auto"/>
        <w:ind w:left="708"/>
        <w:rPr>
          <w:noProof/>
          <w:lang w:eastAsia="es-MX"/>
        </w:rPr>
      </w:pPr>
    </w:p>
    <w:p w:rsidR="009B0ECB" w:rsidRDefault="009B0ECB" w:rsidP="00C840D7">
      <w:pPr>
        <w:spacing w:line="240" w:lineRule="auto"/>
        <w:ind w:left="708"/>
        <w:rPr>
          <w:noProof/>
          <w:lang w:eastAsia="es-MX"/>
        </w:rPr>
      </w:pPr>
    </w:p>
    <w:p w:rsidR="009B0ECB" w:rsidRDefault="009B0ECB" w:rsidP="00C840D7">
      <w:pPr>
        <w:spacing w:line="240" w:lineRule="auto"/>
        <w:ind w:left="708"/>
        <w:rPr>
          <w:noProof/>
          <w:lang w:eastAsia="es-MX"/>
        </w:rPr>
      </w:pPr>
    </w:p>
    <w:p w:rsidR="00147483" w:rsidRDefault="00147483" w:rsidP="006F5112">
      <w:pPr>
        <w:rPr>
          <w:rFonts w:ascii="Barlow" w:hAnsi="Barlow"/>
          <w:b/>
          <w:u w:val="single"/>
        </w:rPr>
      </w:pPr>
    </w:p>
    <w:p w:rsidR="00C840D7" w:rsidRPr="007026E8" w:rsidRDefault="00C840D7" w:rsidP="00C840D7">
      <w:pPr>
        <w:jc w:val="center"/>
        <w:rPr>
          <w:rFonts w:ascii="Barlow" w:hAnsi="Barlow"/>
          <w:b/>
          <w:u w:val="single"/>
        </w:rPr>
      </w:pPr>
      <w:r>
        <w:rPr>
          <w:rFonts w:ascii="Barlow" w:hAnsi="Barlow"/>
          <w:b/>
          <w:u w:val="single"/>
        </w:rPr>
        <w:lastRenderedPageBreak/>
        <w:t>Plan de pensiones y Prestaciones Contingentes al 31 de diciembre de 2021</w:t>
      </w:r>
    </w:p>
    <w:p w:rsidR="00C840D7" w:rsidRDefault="006F5112" w:rsidP="006F3019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915174D" wp14:editId="392BDD4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082540" cy="4450715"/>
            <wp:effectExtent l="0" t="0" r="3810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4" t="17170" r="32977" b="13736"/>
                    <a:stretch/>
                  </pic:blipFill>
                  <pic:spPr bwMode="auto">
                    <a:xfrm>
                      <a:off x="0" y="0"/>
                      <a:ext cx="5082540" cy="445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6F5112" w:rsidP="006F3019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0F23BCF8" wp14:editId="69153495">
            <wp:simplePos x="0" y="0"/>
            <wp:positionH relativeFrom="margin">
              <wp:posOffset>1575435</wp:posOffset>
            </wp:positionH>
            <wp:positionV relativeFrom="paragraph">
              <wp:posOffset>148590</wp:posOffset>
            </wp:positionV>
            <wp:extent cx="5876925" cy="542925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8" t="15308" r="40589" b="11253"/>
                    <a:stretch/>
                  </pic:blipFill>
                  <pic:spPr bwMode="auto">
                    <a:xfrm>
                      <a:off x="0" y="0"/>
                      <a:ext cx="5876925" cy="542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6F5112" w:rsidP="006F3019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2D56AB6D" wp14:editId="70FB4E82">
            <wp:simplePos x="0" y="0"/>
            <wp:positionH relativeFrom="margin">
              <wp:posOffset>1518285</wp:posOffset>
            </wp:positionH>
            <wp:positionV relativeFrom="paragraph">
              <wp:posOffset>634</wp:posOffset>
            </wp:positionV>
            <wp:extent cx="5819775" cy="6162675"/>
            <wp:effectExtent l="0" t="0" r="952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7" t="13860" r="41086" b="11460"/>
                    <a:stretch/>
                  </pic:blipFill>
                  <pic:spPr bwMode="auto">
                    <a:xfrm>
                      <a:off x="0" y="0"/>
                      <a:ext cx="5819775" cy="616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0D7" w:rsidRDefault="006F5112" w:rsidP="006F3019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0BFDDA2D" wp14:editId="24A7998F">
            <wp:simplePos x="0" y="0"/>
            <wp:positionH relativeFrom="margin">
              <wp:posOffset>1337310</wp:posOffset>
            </wp:positionH>
            <wp:positionV relativeFrom="paragraph">
              <wp:posOffset>28575</wp:posOffset>
            </wp:positionV>
            <wp:extent cx="5753100" cy="55435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0" t="15515" r="52009" b="9392"/>
                    <a:stretch/>
                  </pic:blipFill>
                  <pic:spPr bwMode="auto">
                    <a:xfrm>
                      <a:off x="0" y="0"/>
                      <a:ext cx="5753100" cy="554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C840D7" w:rsidRDefault="00C840D7" w:rsidP="00026725">
      <w:pPr>
        <w:spacing w:line="240" w:lineRule="auto"/>
        <w:rPr>
          <w:rFonts w:ascii="Barlow" w:hAnsi="Barlow" w:cs="Arial"/>
          <w:sz w:val="20"/>
          <w:szCs w:val="20"/>
        </w:rPr>
      </w:pPr>
    </w:p>
    <w:p w:rsidR="002A32A3" w:rsidRDefault="002A32A3" w:rsidP="00026725">
      <w:pPr>
        <w:spacing w:line="240" w:lineRule="auto"/>
        <w:rPr>
          <w:rFonts w:ascii="Barlow" w:hAnsi="Barlow" w:cs="Arial"/>
          <w:sz w:val="20"/>
          <w:szCs w:val="20"/>
        </w:rPr>
      </w:pPr>
    </w:p>
    <w:p w:rsidR="009B0ECB" w:rsidRDefault="009B0ECB" w:rsidP="00026725">
      <w:pPr>
        <w:spacing w:line="240" w:lineRule="auto"/>
        <w:rPr>
          <w:rFonts w:ascii="Barlow" w:hAnsi="Barlow" w:cs="Arial"/>
          <w:sz w:val="20"/>
          <w:szCs w:val="20"/>
        </w:rPr>
      </w:pPr>
    </w:p>
    <w:p w:rsidR="006F5112" w:rsidRDefault="006F5112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5112" w:rsidRDefault="006F5112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5112" w:rsidRDefault="006F5112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5112" w:rsidRDefault="006F5112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5112" w:rsidRDefault="006F5112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5112" w:rsidRDefault="006F5112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5112" w:rsidRDefault="006F5112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5112" w:rsidRDefault="006F5112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5112" w:rsidRDefault="006F5112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5112" w:rsidRDefault="006F5112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5112" w:rsidRDefault="006F5112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5112" w:rsidRDefault="006F5112" w:rsidP="009B0ECB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9B0ECB" w:rsidRDefault="00026725" w:rsidP="00026725">
      <w:pPr>
        <w:spacing w:line="240" w:lineRule="auto"/>
        <w:rPr>
          <w:rFonts w:cs="Arial"/>
          <w:b/>
          <w:sz w:val="20"/>
          <w:szCs w:val="20"/>
        </w:rPr>
      </w:pPr>
      <w:r w:rsidRPr="006F5112">
        <w:rPr>
          <w:rFonts w:ascii="Barlow" w:hAnsi="Barlow" w:cs="Arial"/>
          <w:sz w:val="18"/>
          <w:szCs w:val="18"/>
        </w:rPr>
        <w:t xml:space="preserve">Bajo protesta de decir verdad declaramos que los Estados Financieros y sus notas son razonablemente correctos y </w:t>
      </w:r>
      <w:r w:rsidR="00B0646A" w:rsidRPr="006F5112">
        <w:rPr>
          <w:rFonts w:ascii="Barlow" w:hAnsi="Barlow" w:cs="Arial"/>
          <w:sz w:val="18"/>
          <w:szCs w:val="18"/>
        </w:rPr>
        <w:t xml:space="preserve">son </w:t>
      </w:r>
      <w:r w:rsidRPr="006F5112">
        <w:rPr>
          <w:rFonts w:ascii="Barlow" w:hAnsi="Barlow" w:cs="Arial"/>
          <w:sz w:val="18"/>
          <w:szCs w:val="18"/>
        </w:rPr>
        <w:t>responsabilidad del emisor</w:t>
      </w:r>
      <w:r w:rsidRPr="006F5112">
        <w:rPr>
          <w:rFonts w:cs="Arial"/>
          <w:sz w:val="18"/>
          <w:szCs w:val="18"/>
        </w:rPr>
        <w:t>.</w:t>
      </w:r>
      <w:bookmarkStart w:id="0" w:name="_GoBack"/>
      <w:bookmarkEnd w:id="0"/>
      <w:r w:rsidR="00A124B0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6710045</wp:posOffset>
                </wp:positionV>
                <wp:extent cx="3381375" cy="586740"/>
                <wp:effectExtent l="0" t="0" r="9525" b="381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4B0" w:rsidRDefault="00A124B0" w:rsidP="00A124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L.A. JOSÉ ALEJANDRO CANTO LÓPEZ, M.D.G.</w:t>
                            </w:r>
                          </w:p>
                          <w:p w:rsidR="00A124B0" w:rsidRPr="00E60E49" w:rsidRDefault="00A124B0" w:rsidP="00A124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ENCARGADO DE LA </w:t>
                            </w:r>
                            <w:r w:rsidRPr="00E60E49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>SUBD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IRECCIÓN DE PENSIONES Y GESTION </w:t>
                            </w:r>
                            <w:r w:rsidRPr="00E60E49"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  <w:t xml:space="preserve">FINANCIERA </w:t>
                            </w:r>
                          </w:p>
                          <w:p w:rsidR="00A124B0" w:rsidRPr="000439A8" w:rsidRDefault="00A124B0" w:rsidP="00A124B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90.15pt;margin-top:528.35pt;width:266.25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" fillcolor="white [3201]" stroked="f">
                <v:path arrowok="t"/>
                <v:textbox>
                  <w:txbxContent>
                    <w:p w:rsidR="00A124B0" w:rsidRDefault="00A124B0" w:rsidP="00A124B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L.A. JOSÉ ALEJANDRO CANTO LÓPEZ, M.D.G.</w:t>
                      </w:r>
                    </w:p>
                    <w:p w:rsidR="00A124B0" w:rsidRPr="00E60E49" w:rsidRDefault="00A124B0" w:rsidP="00A124B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ENCARGADO DE LA </w:t>
                      </w:r>
                      <w:r w:rsidRPr="00E60E49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>SUBD</w:t>
                      </w:r>
                      <w:r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IRECCIÓN DE PENSIONES Y GESTION </w:t>
                      </w:r>
                      <w:r w:rsidRPr="00E60E49"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  <w:t xml:space="preserve">FINANCIERA </w:t>
                      </w:r>
                    </w:p>
                    <w:p w:rsidR="00A124B0" w:rsidRPr="000439A8" w:rsidRDefault="00A124B0" w:rsidP="00A124B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62E33" w:rsidRPr="009B0ECB" w:rsidSect="006F5112">
      <w:pgSz w:w="15840" w:h="12240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2628A"/>
    <w:rsid w:val="00026725"/>
    <w:rsid w:val="00044C49"/>
    <w:rsid w:val="00051ADD"/>
    <w:rsid w:val="00073464"/>
    <w:rsid w:val="000A2800"/>
    <w:rsid w:val="000A5B99"/>
    <w:rsid w:val="000B58EC"/>
    <w:rsid w:val="000E1882"/>
    <w:rsid w:val="000E79D5"/>
    <w:rsid w:val="001101D0"/>
    <w:rsid w:val="00133ED7"/>
    <w:rsid w:val="00147483"/>
    <w:rsid w:val="00164D66"/>
    <w:rsid w:val="00173A9C"/>
    <w:rsid w:val="00177B93"/>
    <w:rsid w:val="001F54C8"/>
    <w:rsid w:val="00233189"/>
    <w:rsid w:val="00250458"/>
    <w:rsid w:val="002646F2"/>
    <w:rsid w:val="002650ED"/>
    <w:rsid w:val="00271A91"/>
    <w:rsid w:val="00286D30"/>
    <w:rsid w:val="00287EF6"/>
    <w:rsid w:val="0029550A"/>
    <w:rsid w:val="002A32A3"/>
    <w:rsid w:val="002A7D12"/>
    <w:rsid w:val="002B0C2A"/>
    <w:rsid w:val="002D15F0"/>
    <w:rsid w:val="003129FF"/>
    <w:rsid w:val="003B431F"/>
    <w:rsid w:val="003D3D8E"/>
    <w:rsid w:val="004268CC"/>
    <w:rsid w:val="00442E26"/>
    <w:rsid w:val="0045477D"/>
    <w:rsid w:val="00457893"/>
    <w:rsid w:val="00462E33"/>
    <w:rsid w:val="004F61F2"/>
    <w:rsid w:val="005004B0"/>
    <w:rsid w:val="005466A2"/>
    <w:rsid w:val="00586416"/>
    <w:rsid w:val="0059585A"/>
    <w:rsid w:val="005963BF"/>
    <w:rsid w:val="005A3B73"/>
    <w:rsid w:val="00615D99"/>
    <w:rsid w:val="006F3019"/>
    <w:rsid w:val="006F5112"/>
    <w:rsid w:val="007107B9"/>
    <w:rsid w:val="00713223"/>
    <w:rsid w:val="00717F45"/>
    <w:rsid w:val="00746F81"/>
    <w:rsid w:val="007952D7"/>
    <w:rsid w:val="00842C49"/>
    <w:rsid w:val="008624D6"/>
    <w:rsid w:val="0087383A"/>
    <w:rsid w:val="008A3D11"/>
    <w:rsid w:val="008D3C78"/>
    <w:rsid w:val="00924F61"/>
    <w:rsid w:val="009472B6"/>
    <w:rsid w:val="0098354B"/>
    <w:rsid w:val="009B0ECB"/>
    <w:rsid w:val="009F0748"/>
    <w:rsid w:val="00A02FE2"/>
    <w:rsid w:val="00A0509E"/>
    <w:rsid w:val="00A124B0"/>
    <w:rsid w:val="00AE55B9"/>
    <w:rsid w:val="00AF4BC8"/>
    <w:rsid w:val="00AF704B"/>
    <w:rsid w:val="00B0646A"/>
    <w:rsid w:val="00B17C9A"/>
    <w:rsid w:val="00B35602"/>
    <w:rsid w:val="00B509BB"/>
    <w:rsid w:val="00B5190B"/>
    <w:rsid w:val="00B6132C"/>
    <w:rsid w:val="00BF6CAF"/>
    <w:rsid w:val="00C0724B"/>
    <w:rsid w:val="00C34B3F"/>
    <w:rsid w:val="00C626E3"/>
    <w:rsid w:val="00C6432B"/>
    <w:rsid w:val="00C82AED"/>
    <w:rsid w:val="00C840D7"/>
    <w:rsid w:val="00C918C1"/>
    <w:rsid w:val="00CC510C"/>
    <w:rsid w:val="00D12757"/>
    <w:rsid w:val="00D35E08"/>
    <w:rsid w:val="00D43B49"/>
    <w:rsid w:val="00D51DC6"/>
    <w:rsid w:val="00D83798"/>
    <w:rsid w:val="00D94FA3"/>
    <w:rsid w:val="00DA25C5"/>
    <w:rsid w:val="00DC3718"/>
    <w:rsid w:val="00DE1629"/>
    <w:rsid w:val="00E31026"/>
    <w:rsid w:val="00E52859"/>
    <w:rsid w:val="00EC1658"/>
    <w:rsid w:val="00EE21E2"/>
    <w:rsid w:val="00EF27BA"/>
    <w:rsid w:val="00F22F5D"/>
    <w:rsid w:val="00F30554"/>
    <w:rsid w:val="00F34F5A"/>
    <w:rsid w:val="00F35C86"/>
    <w:rsid w:val="00F82E80"/>
    <w:rsid w:val="00F84975"/>
    <w:rsid w:val="00F873D5"/>
    <w:rsid w:val="00FC0559"/>
    <w:rsid w:val="00FC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40F8B"/>
  <w15:chartTrackingRefBased/>
  <w15:docId w15:val="{E7BC92DF-D0B5-463B-920C-A1A2F617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3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2C45-52DA-46E9-A467-AFC9D314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2023-01-23T18:34:00Z</cp:lastPrinted>
  <dcterms:created xsi:type="dcterms:W3CDTF">2023-04-24T22:27:00Z</dcterms:created>
  <dcterms:modified xsi:type="dcterms:W3CDTF">2023-04-24T22:27:00Z</dcterms:modified>
</cp:coreProperties>
</file>