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62" w:rsidRDefault="00FE40F7" w:rsidP="00852B6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852B62" w:rsidRPr="008C0C1C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852B62" w:rsidRPr="00B323BD" w:rsidRDefault="00852B62" w:rsidP="00852B6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23BD">
        <w:rPr>
          <w:rFonts w:ascii="Barlow" w:hAnsi="Barlow" w:cs="Arial"/>
          <w:b/>
          <w:sz w:val="20"/>
          <w:szCs w:val="20"/>
        </w:rPr>
        <w:t xml:space="preserve">Al </w:t>
      </w:r>
      <w:r w:rsidR="0063233C">
        <w:rPr>
          <w:rFonts w:ascii="Barlow" w:hAnsi="Barlow" w:cs="Arial"/>
          <w:b/>
          <w:sz w:val="20"/>
          <w:szCs w:val="20"/>
        </w:rPr>
        <w:t>31</w:t>
      </w:r>
      <w:r w:rsidRPr="00B323BD">
        <w:rPr>
          <w:rFonts w:ascii="Barlow" w:hAnsi="Barlow" w:cs="Arial"/>
          <w:b/>
          <w:sz w:val="20"/>
          <w:szCs w:val="20"/>
        </w:rPr>
        <w:t xml:space="preserve"> de </w:t>
      </w:r>
      <w:r w:rsidR="00B10B08">
        <w:rPr>
          <w:rFonts w:ascii="Barlow" w:hAnsi="Barlow" w:cs="Arial"/>
          <w:b/>
          <w:sz w:val="20"/>
          <w:szCs w:val="20"/>
        </w:rPr>
        <w:t>marzo de 2023</w:t>
      </w:r>
    </w:p>
    <w:p w:rsidR="006E0B8F" w:rsidRDefault="006E0B8F" w:rsidP="006E0B8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42A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B3204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F3019" w:rsidP="00F44335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32042">
        <w:rPr>
          <w:rFonts w:ascii="Barlow" w:hAnsi="Barlow" w:cs="Arial"/>
          <w:b/>
          <w:sz w:val="20"/>
          <w:szCs w:val="20"/>
        </w:rPr>
        <w:t>Ente Público:</w:t>
      </w:r>
      <w:r w:rsidR="00F44335" w:rsidRPr="00B32042">
        <w:rPr>
          <w:rFonts w:ascii="Barlow" w:hAnsi="Barlow" w:cs="Arial"/>
          <w:b/>
          <w:sz w:val="20"/>
          <w:szCs w:val="20"/>
        </w:rPr>
        <w:t xml:space="preserve"> </w:t>
      </w:r>
      <w:r w:rsidR="00142D95" w:rsidRPr="00B32042">
        <w:rPr>
          <w:rFonts w:ascii="Barlow" w:hAnsi="Barlow" w:cs="Arial"/>
          <w:b/>
          <w:sz w:val="20"/>
          <w:szCs w:val="20"/>
        </w:rPr>
        <w:t xml:space="preserve"> INSTITUTO DE INF</w:t>
      </w:r>
      <w:r w:rsidR="00F44335" w:rsidRPr="00B32042">
        <w:rPr>
          <w:rFonts w:ascii="Barlow" w:hAnsi="Barlow" w:cs="Arial"/>
          <w:b/>
          <w:sz w:val="20"/>
          <w:szCs w:val="20"/>
        </w:rPr>
        <w:t>RAESTRUCTURA CARRETERA DE YUCATÁ</w:t>
      </w:r>
      <w:r w:rsidR="00142D95" w:rsidRPr="00B32042">
        <w:rPr>
          <w:rFonts w:ascii="Barlow" w:hAnsi="Barlow" w:cs="Arial"/>
          <w:b/>
          <w:sz w:val="20"/>
          <w:szCs w:val="20"/>
        </w:rPr>
        <w:t>N</w:t>
      </w:r>
    </w:p>
    <w:p w:rsidR="00E24A4E" w:rsidRDefault="00E24A4E" w:rsidP="00F44335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4A4E" w:rsidRDefault="00E24A4E" w:rsidP="00F44335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tbl>
      <w:tblPr>
        <w:tblStyle w:val="Cuadrculadetablaclara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6588"/>
        <w:gridCol w:w="3121"/>
      </w:tblGrid>
      <w:tr w:rsidR="00B10B08" w:rsidTr="00B10B08">
        <w:trPr>
          <w:trHeight w:val="50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08" w:rsidRDefault="00B10B08">
            <w:pPr>
              <w:jc w:val="both"/>
              <w:rPr>
                <w:rFonts w:ascii="Barlow" w:eastAsia="Times New Roman" w:hAnsi="Barlow" w:cs="Arial"/>
                <w:bCs/>
                <w:color w:val="000000"/>
                <w:lang w:eastAsia="es-MX"/>
              </w:rPr>
            </w:pPr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 xml:space="preserve">Esta cuenta representa el monto de la Resolución de Demandas en Proceso Judicial, mismos que se encuentran registrados en las cuentas de orden de esta Entidad, al 31 de </w:t>
            </w:r>
            <w:proofErr w:type="gramStart"/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>Marzo</w:t>
            </w:r>
            <w:proofErr w:type="gramEnd"/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 xml:space="preserve"> del 2023 se relaciona los siguientes montos estimados:</w:t>
            </w:r>
          </w:p>
          <w:p w:rsidR="00B10B08" w:rsidRDefault="00B10B08">
            <w:pPr>
              <w:rPr>
                <w:rFonts w:ascii="Barlow" w:eastAsia="Times New Roman" w:hAnsi="Barlow" w:cs="Arial"/>
                <w:lang w:eastAsia="es-MX"/>
              </w:rPr>
            </w:pPr>
          </w:p>
          <w:p w:rsidR="00B10B08" w:rsidRDefault="00B10B08">
            <w:pPr>
              <w:tabs>
                <w:tab w:val="left" w:pos="1860"/>
              </w:tabs>
              <w:rPr>
                <w:rFonts w:ascii="Barlow" w:eastAsia="Times New Roman" w:hAnsi="Barlow" w:cs="Arial"/>
                <w:lang w:eastAsia="es-MX"/>
              </w:rPr>
            </w:pPr>
            <w:r>
              <w:rPr>
                <w:rFonts w:ascii="Barlow" w:eastAsia="Times New Roman" w:hAnsi="Barlow" w:cs="Arial"/>
                <w:lang w:eastAsia="es-MX"/>
              </w:rPr>
              <w:tab/>
            </w:r>
          </w:p>
        </w:tc>
      </w:tr>
      <w:tr w:rsidR="00B10B08" w:rsidTr="00B10B08">
        <w:trPr>
          <w:trHeight w:val="80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08" w:rsidRDefault="00B10B08">
            <w:pPr>
              <w:rPr>
                <w:rFonts w:ascii="Barlow" w:eastAsia="Times New Roman" w:hAnsi="Barlow" w:cs="Arial"/>
                <w:lang w:eastAsia="es-MX"/>
              </w:rPr>
            </w:pPr>
          </w:p>
        </w:tc>
      </w:tr>
      <w:tr w:rsidR="00B10B08" w:rsidTr="00B10B08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08" w:rsidRDefault="00B10B08">
            <w:pPr>
              <w:jc w:val="both"/>
              <w:rPr>
                <w:rFonts w:ascii="Barlow" w:eastAsia="Times New Roman" w:hAnsi="Barlow" w:cs="Arial"/>
                <w:b/>
                <w:bCs/>
                <w:color w:val="000000"/>
                <w:lang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lang w:eastAsia="es-MX"/>
              </w:rPr>
              <w:t>NÚMERO DE EXPEDIENTE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08" w:rsidRDefault="00B10B08">
            <w:pPr>
              <w:jc w:val="both"/>
              <w:rPr>
                <w:rFonts w:ascii="Barlow" w:eastAsia="Times New Roman" w:hAnsi="Barlow" w:cs="Arial"/>
                <w:b/>
                <w:bCs/>
                <w:color w:val="000000"/>
                <w:lang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lang w:eastAsia="es-MX"/>
              </w:rPr>
              <w:t>DEMANDANTE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08" w:rsidRDefault="00B10B08">
            <w:pPr>
              <w:jc w:val="both"/>
              <w:rPr>
                <w:rFonts w:ascii="Barlow" w:eastAsia="Times New Roman" w:hAnsi="Barlow" w:cs="Arial"/>
                <w:b/>
                <w:bCs/>
                <w:color w:val="000000"/>
                <w:lang w:eastAsia="es-MX"/>
              </w:rPr>
            </w:pPr>
            <w:r>
              <w:rPr>
                <w:rFonts w:ascii="Barlow" w:eastAsia="Times New Roman" w:hAnsi="Barlow" w:cs="Arial"/>
                <w:b/>
                <w:bCs/>
                <w:color w:val="000000"/>
                <w:lang w:eastAsia="es-MX"/>
              </w:rPr>
              <w:t>MONTO ESTIMADO</w:t>
            </w:r>
          </w:p>
        </w:tc>
      </w:tr>
      <w:tr w:rsidR="00B10B08" w:rsidTr="00B10B08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08" w:rsidRDefault="00B10B08">
            <w:pPr>
              <w:jc w:val="both"/>
              <w:rPr>
                <w:rFonts w:ascii="Barlow" w:eastAsia="Times New Roman" w:hAnsi="Barlow" w:cs="Arial"/>
                <w:bCs/>
                <w:color w:val="000000"/>
                <w:lang w:eastAsia="es-MX"/>
              </w:rPr>
            </w:pPr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>153/2016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08" w:rsidRDefault="00B10B08">
            <w:pPr>
              <w:jc w:val="both"/>
              <w:rPr>
                <w:rFonts w:ascii="Barlow" w:eastAsia="Times New Roman" w:hAnsi="Barlow" w:cs="Arial"/>
                <w:bCs/>
                <w:color w:val="000000"/>
                <w:lang w:eastAsia="es-MX"/>
              </w:rPr>
            </w:pPr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 xml:space="preserve">Gilberto Gonzalez </w:t>
            </w:r>
            <w:proofErr w:type="spellStart"/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>Zima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08" w:rsidRDefault="00B10B08">
            <w:pPr>
              <w:jc w:val="both"/>
              <w:rPr>
                <w:rFonts w:ascii="Barlow" w:eastAsia="Times New Roman" w:hAnsi="Barlow" w:cs="Arial"/>
                <w:bCs/>
                <w:color w:val="000000"/>
                <w:lang w:eastAsia="es-MX"/>
              </w:rPr>
            </w:pPr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>$  638,731.71</w:t>
            </w:r>
          </w:p>
        </w:tc>
      </w:tr>
      <w:tr w:rsidR="00B10B08" w:rsidTr="00B10B08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08" w:rsidRDefault="00B10B08">
            <w:pPr>
              <w:jc w:val="both"/>
              <w:rPr>
                <w:rFonts w:ascii="Barlow" w:eastAsia="Times New Roman" w:hAnsi="Barlow" w:cs="Arial"/>
                <w:bCs/>
                <w:color w:val="000000"/>
                <w:lang w:eastAsia="es-MX"/>
              </w:rPr>
            </w:pPr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>544/2017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08" w:rsidRDefault="00B10B08">
            <w:pPr>
              <w:jc w:val="both"/>
              <w:rPr>
                <w:rFonts w:ascii="Barlow" w:eastAsia="Times New Roman" w:hAnsi="Barlow" w:cs="Arial"/>
                <w:bCs/>
                <w:color w:val="000000"/>
                <w:lang w:eastAsia="es-MX"/>
              </w:rPr>
            </w:pPr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 xml:space="preserve">Patricia Maria de Guadalupe </w:t>
            </w:r>
            <w:proofErr w:type="spellStart"/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>Casarez</w:t>
            </w:r>
            <w:proofErr w:type="spellEnd"/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 xml:space="preserve"> </w:t>
            </w:r>
            <w:proofErr w:type="spellStart"/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>Urazandi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08" w:rsidRDefault="00B10B08">
            <w:pPr>
              <w:jc w:val="both"/>
              <w:rPr>
                <w:rFonts w:ascii="Barlow" w:eastAsia="Times New Roman" w:hAnsi="Barlow" w:cs="Arial"/>
                <w:bCs/>
                <w:color w:val="000000"/>
                <w:lang w:eastAsia="es-MX"/>
              </w:rPr>
            </w:pPr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>$ 979,800.00</w:t>
            </w:r>
          </w:p>
        </w:tc>
      </w:tr>
      <w:tr w:rsidR="00B10B08" w:rsidTr="00B10B08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08" w:rsidRDefault="00B10B08">
            <w:pPr>
              <w:jc w:val="both"/>
              <w:rPr>
                <w:rFonts w:ascii="Barlow" w:eastAsia="Times New Roman" w:hAnsi="Barlow" w:cs="Arial"/>
                <w:bCs/>
                <w:color w:val="000000"/>
                <w:lang w:eastAsia="es-MX"/>
              </w:rPr>
            </w:pPr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>149/2019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08" w:rsidRDefault="00B10B08">
            <w:pPr>
              <w:jc w:val="both"/>
              <w:rPr>
                <w:rFonts w:ascii="Barlow" w:eastAsia="Times New Roman" w:hAnsi="Barlow" w:cs="Arial"/>
                <w:bCs/>
                <w:color w:val="000000"/>
                <w:lang w:eastAsia="es-MX"/>
              </w:rPr>
            </w:pPr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 xml:space="preserve">Carlos Alberto Sima </w:t>
            </w:r>
            <w:proofErr w:type="spellStart"/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>Baez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08" w:rsidRDefault="00B10B08">
            <w:pPr>
              <w:jc w:val="both"/>
              <w:rPr>
                <w:rFonts w:ascii="Barlow" w:eastAsia="Times New Roman" w:hAnsi="Barlow" w:cs="Arial"/>
                <w:bCs/>
                <w:color w:val="000000"/>
                <w:lang w:eastAsia="es-MX"/>
              </w:rPr>
            </w:pPr>
            <w:r>
              <w:rPr>
                <w:rFonts w:ascii="Barlow" w:eastAsia="Times New Roman" w:hAnsi="Barlow" w:cs="Arial"/>
                <w:bCs/>
                <w:color w:val="000000"/>
                <w:lang w:eastAsia="es-MX"/>
              </w:rPr>
              <w:t>$ 240,792.03</w:t>
            </w:r>
          </w:p>
        </w:tc>
      </w:tr>
    </w:tbl>
    <w:p w:rsidR="00E24A4E" w:rsidRPr="00B32042" w:rsidRDefault="00E24A4E" w:rsidP="00F44335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4A4E" w:rsidRDefault="00E24A4E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E24A4E" w:rsidRDefault="00E24A4E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E24A4E" w:rsidRDefault="00E24A4E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B32042" w:rsidRDefault="00F44335" w:rsidP="00462E33">
      <w:pPr>
        <w:spacing w:line="240" w:lineRule="auto"/>
        <w:rPr>
          <w:rFonts w:ascii="Barlow" w:hAnsi="Barlow" w:cs="Arial"/>
          <w:sz w:val="20"/>
          <w:szCs w:val="20"/>
        </w:rPr>
      </w:pPr>
      <w:bookmarkStart w:id="0" w:name="_GoBack"/>
      <w:bookmarkEnd w:id="0"/>
      <w:r w:rsidRPr="00B32042">
        <w:rPr>
          <w:rFonts w:ascii="Barlow" w:hAnsi="Barlow" w:cs="Arial"/>
          <w:sz w:val="20"/>
          <w:szCs w:val="20"/>
        </w:rPr>
        <w:t>Bajo protesta de decir</w:t>
      </w:r>
      <w:r w:rsidR="00462E33" w:rsidRPr="00B32042">
        <w:rPr>
          <w:rFonts w:ascii="Barlow" w:hAnsi="Barlow" w:cs="Arial"/>
          <w:sz w:val="20"/>
          <w:szCs w:val="20"/>
        </w:rPr>
        <w:t xml:space="preserve"> verdad declaramos que</w:t>
      </w:r>
      <w:r w:rsidR="00772A92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32042">
        <w:rPr>
          <w:rFonts w:ascii="Barlow" w:hAnsi="Barlow" w:cs="Arial"/>
          <w:sz w:val="20"/>
          <w:szCs w:val="20"/>
        </w:rPr>
        <w:t>otas son razonablemente correctos y</w:t>
      </w:r>
      <w:r w:rsidR="001D1699">
        <w:rPr>
          <w:rFonts w:ascii="Barlow" w:hAnsi="Barlow" w:cs="Arial"/>
          <w:sz w:val="20"/>
          <w:szCs w:val="20"/>
        </w:rPr>
        <w:t xml:space="preserve"> son</w:t>
      </w:r>
      <w:r w:rsidR="00462E33" w:rsidRPr="00B3204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B32042" w:rsidSect="00F4433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Barlo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14C17"/>
    <w:rsid w:val="00123AC7"/>
    <w:rsid w:val="00142D95"/>
    <w:rsid w:val="001A3EC0"/>
    <w:rsid w:val="001D1699"/>
    <w:rsid w:val="00223D89"/>
    <w:rsid w:val="00250458"/>
    <w:rsid w:val="002629EC"/>
    <w:rsid w:val="00294F65"/>
    <w:rsid w:val="002A78F1"/>
    <w:rsid w:val="002B0C2A"/>
    <w:rsid w:val="002B6A98"/>
    <w:rsid w:val="003005BD"/>
    <w:rsid w:val="003129FF"/>
    <w:rsid w:val="0032114B"/>
    <w:rsid w:val="00333594"/>
    <w:rsid w:val="003337B3"/>
    <w:rsid w:val="00355073"/>
    <w:rsid w:val="00377725"/>
    <w:rsid w:val="003F1A55"/>
    <w:rsid w:val="004377A7"/>
    <w:rsid w:val="00442E26"/>
    <w:rsid w:val="00457893"/>
    <w:rsid w:val="00462E33"/>
    <w:rsid w:val="00544779"/>
    <w:rsid w:val="0059297C"/>
    <w:rsid w:val="005C3C99"/>
    <w:rsid w:val="005C77B3"/>
    <w:rsid w:val="005D4813"/>
    <w:rsid w:val="0063233C"/>
    <w:rsid w:val="00684B42"/>
    <w:rsid w:val="006E0B8F"/>
    <w:rsid w:val="006F3019"/>
    <w:rsid w:val="00772A92"/>
    <w:rsid w:val="00805117"/>
    <w:rsid w:val="00811C66"/>
    <w:rsid w:val="00811DA8"/>
    <w:rsid w:val="0084114E"/>
    <w:rsid w:val="00852B62"/>
    <w:rsid w:val="009417CC"/>
    <w:rsid w:val="009472B6"/>
    <w:rsid w:val="009F0748"/>
    <w:rsid w:val="00A72108"/>
    <w:rsid w:val="00AA734A"/>
    <w:rsid w:val="00AE55B9"/>
    <w:rsid w:val="00B10B08"/>
    <w:rsid w:val="00B32042"/>
    <w:rsid w:val="00BF6CAF"/>
    <w:rsid w:val="00C0724B"/>
    <w:rsid w:val="00C872F9"/>
    <w:rsid w:val="00C96B89"/>
    <w:rsid w:val="00CF24F7"/>
    <w:rsid w:val="00D50554"/>
    <w:rsid w:val="00D83798"/>
    <w:rsid w:val="00E121AC"/>
    <w:rsid w:val="00E24A4E"/>
    <w:rsid w:val="00E40000"/>
    <w:rsid w:val="00E442B9"/>
    <w:rsid w:val="00EE227B"/>
    <w:rsid w:val="00EE7635"/>
    <w:rsid w:val="00F136AD"/>
    <w:rsid w:val="00F14330"/>
    <w:rsid w:val="00F44335"/>
    <w:rsid w:val="00FC33A0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1B09F"/>
  <w15:docId w15:val="{D8AE245C-4B16-4A6D-B727-D2E64EAD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uadrculadetablaclara1">
    <w:name w:val="Cuadrícula de tabla clara1"/>
    <w:basedOn w:val="Tablanormal"/>
    <w:uiPriority w:val="40"/>
    <w:rsid w:val="00E24A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24</cp:revision>
  <cp:lastPrinted>2022-02-24T21:17:00Z</cp:lastPrinted>
  <dcterms:created xsi:type="dcterms:W3CDTF">2019-02-25T19:08:00Z</dcterms:created>
  <dcterms:modified xsi:type="dcterms:W3CDTF">2023-04-24T19:40:00Z</dcterms:modified>
</cp:coreProperties>
</file>