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FA82C" w14:textId="77777777" w:rsidR="00125911" w:rsidRPr="00D311B0" w:rsidRDefault="00125911" w:rsidP="00125911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bookmarkStart w:id="0" w:name="_Toc350322624"/>
      <w:r w:rsidRPr="00D311B0">
        <w:rPr>
          <w:rFonts w:ascii="Barlow" w:hAnsi="Barlow" w:cs="Calibri"/>
          <w:b/>
          <w:sz w:val="20"/>
          <w:szCs w:val="20"/>
        </w:rPr>
        <w:t>Indicadores de Resultados</w:t>
      </w:r>
    </w:p>
    <w:p w14:paraId="77639C23" w14:textId="55927680" w:rsidR="00125911" w:rsidRPr="00D311B0" w:rsidRDefault="00125911" w:rsidP="00125911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Al 31 de marzo de 2022</w:t>
      </w:r>
    </w:p>
    <w:p w14:paraId="4369EA2B" w14:textId="77777777" w:rsidR="00125911" w:rsidRPr="00D311B0" w:rsidRDefault="00125911" w:rsidP="00125911">
      <w:pPr>
        <w:spacing w:line="240" w:lineRule="auto"/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(</w:t>
      </w:r>
      <w:r>
        <w:rPr>
          <w:rFonts w:ascii="Barlow" w:hAnsi="Barlow" w:cs="Calibri"/>
          <w:b/>
          <w:sz w:val="20"/>
          <w:szCs w:val="20"/>
        </w:rPr>
        <w:t xml:space="preserve">Cifras en </w:t>
      </w:r>
      <w:r w:rsidRPr="00D311B0">
        <w:rPr>
          <w:rFonts w:ascii="Barlow" w:hAnsi="Barlow" w:cs="Calibri"/>
          <w:b/>
          <w:sz w:val="20"/>
          <w:szCs w:val="20"/>
        </w:rPr>
        <w:t>Pesos)</w:t>
      </w:r>
    </w:p>
    <w:p w14:paraId="51494C69" w14:textId="77777777" w:rsidR="00125911" w:rsidRPr="00D311B0" w:rsidRDefault="00125911" w:rsidP="00125911">
      <w:pPr>
        <w:rPr>
          <w:rFonts w:ascii="Barlow" w:hAnsi="Barlow" w:cs="Calibri"/>
          <w:b/>
          <w:sz w:val="20"/>
          <w:szCs w:val="20"/>
        </w:rPr>
      </w:pPr>
    </w:p>
    <w:p w14:paraId="2433EDBD" w14:textId="63358C10" w:rsidR="00125911" w:rsidRPr="00125911" w:rsidRDefault="00125911" w:rsidP="00125911">
      <w:pPr>
        <w:rPr>
          <w:rFonts w:ascii="Barlow" w:hAnsi="Barlow" w:cs="Calibri"/>
          <w:b/>
          <w:sz w:val="20"/>
          <w:szCs w:val="20"/>
        </w:rPr>
      </w:pPr>
      <w:r w:rsidRPr="00036780">
        <w:rPr>
          <w:rFonts w:ascii="Barlow" w:hAnsi="Barlow" w:cs="Calibri"/>
          <w:b/>
          <w:sz w:val="20"/>
          <w:szCs w:val="20"/>
        </w:rPr>
        <w:t>Ente Público:  UNIVERSIDAD TECNOLÓGICA REGIONAL DEL SUR</w:t>
      </w:r>
      <w:r w:rsidR="005A7C3C" w:rsidRPr="00125911">
        <w:rPr>
          <w:rFonts w:ascii="Barlow" w:hAnsi="Barlow"/>
          <w:sz w:val="20"/>
          <w:szCs w:val="20"/>
        </w:rPr>
        <w:t xml:space="preserve"> </w:t>
      </w:r>
    </w:p>
    <w:p w14:paraId="2A699C09" w14:textId="77777777" w:rsidR="00125911" w:rsidRDefault="00125911" w:rsidP="0032434A">
      <w:pPr>
        <w:pStyle w:val="Ttulo3"/>
        <w:ind w:firstLine="0"/>
        <w:jc w:val="center"/>
        <w:rPr>
          <w:rFonts w:ascii="Barlow" w:hAnsi="Barlow"/>
          <w:sz w:val="20"/>
          <w:szCs w:val="20"/>
        </w:rPr>
      </w:pPr>
    </w:p>
    <w:p w14:paraId="57AE2286" w14:textId="77343F34" w:rsidR="0032434A" w:rsidRPr="00125911" w:rsidRDefault="005A7C3C" w:rsidP="0032434A">
      <w:pPr>
        <w:pStyle w:val="Ttulo3"/>
        <w:ind w:firstLine="0"/>
        <w:jc w:val="center"/>
        <w:rPr>
          <w:rFonts w:ascii="Barlow" w:hAnsi="Barlow"/>
          <w:sz w:val="20"/>
          <w:szCs w:val="20"/>
        </w:rPr>
      </w:pPr>
      <w:r w:rsidRPr="00125911">
        <w:rPr>
          <w:rFonts w:ascii="Barlow" w:hAnsi="Barlow"/>
          <w:sz w:val="20"/>
          <w:szCs w:val="20"/>
        </w:rPr>
        <w:t xml:space="preserve">  </w:t>
      </w:r>
      <w:r w:rsidR="0032434A" w:rsidRPr="00125911">
        <w:rPr>
          <w:rFonts w:ascii="Barlow" w:hAnsi="Barlow"/>
          <w:sz w:val="20"/>
          <w:szCs w:val="20"/>
        </w:rPr>
        <w:t>IV EXAMEN DE RESULTADOS</w:t>
      </w:r>
      <w:bookmarkEnd w:id="0"/>
    </w:p>
    <w:p w14:paraId="4E6F642B" w14:textId="77777777" w:rsidR="0032434A" w:rsidRPr="00125911" w:rsidRDefault="0032434A" w:rsidP="0032434A">
      <w:pPr>
        <w:pStyle w:val="informe"/>
        <w:rPr>
          <w:rFonts w:ascii="Barlow" w:hAnsi="Barlow"/>
          <w:sz w:val="20"/>
          <w:szCs w:val="20"/>
        </w:rPr>
      </w:pPr>
    </w:p>
    <w:p w14:paraId="22629845" w14:textId="72D1D0A5" w:rsidR="0032434A" w:rsidRPr="00125911" w:rsidRDefault="0032434A" w:rsidP="0032434A">
      <w:pPr>
        <w:pStyle w:val="informe"/>
        <w:rPr>
          <w:rFonts w:ascii="Barlow" w:hAnsi="Barlow"/>
          <w:sz w:val="20"/>
          <w:szCs w:val="20"/>
        </w:rPr>
      </w:pPr>
      <w:r w:rsidRPr="00125911">
        <w:rPr>
          <w:rFonts w:ascii="Barlow" w:hAnsi="Barlow"/>
          <w:sz w:val="20"/>
          <w:szCs w:val="20"/>
        </w:rPr>
        <w:t xml:space="preserve">Durante el </w:t>
      </w:r>
      <w:r w:rsidR="00DE773B" w:rsidRPr="00125911">
        <w:rPr>
          <w:rFonts w:ascii="Barlow" w:hAnsi="Barlow"/>
          <w:sz w:val="20"/>
          <w:szCs w:val="20"/>
        </w:rPr>
        <w:t xml:space="preserve">período que se informa (al </w:t>
      </w:r>
      <w:r w:rsidR="007A5638" w:rsidRPr="00125911">
        <w:rPr>
          <w:rFonts w:ascii="Barlow" w:hAnsi="Barlow"/>
          <w:sz w:val="20"/>
          <w:szCs w:val="20"/>
        </w:rPr>
        <w:t xml:space="preserve">31 de marzo </w:t>
      </w:r>
      <w:r w:rsidR="00FC041C" w:rsidRPr="00125911">
        <w:rPr>
          <w:rFonts w:ascii="Barlow" w:hAnsi="Barlow"/>
          <w:sz w:val="20"/>
          <w:szCs w:val="20"/>
        </w:rPr>
        <w:t>de 2022</w:t>
      </w:r>
      <w:r w:rsidRPr="00125911">
        <w:rPr>
          <w:rFonts w:ascii="Barlow" w:hAnsi="Barlow"/>
          <w:sz w:val="20"/>
          <w:szCs w:val="20"/>
        </w:rPr>
        <w:t xml:space="preserve">), de acuerdo a las evaluaciones realizadas a los proyectos propuestos en el Programa Operativo Anual, se obtuvieron los siguientes resultados: </w:t>
      </w:r>
    </w:p>
    <w:p w14:paraId="3B784FF4" w14:textId="77777777" w:rsidR="00027B9A" w:rsidRPr="00125911" w:rsidRDefault="00027B9A" w:rsidP="0032434A">
      <w:pPr>
        <w:pStyle w:val="informe"/>
        <w:rPr>
          <w:rFonts w:ascii="Barlow" w:hAnsi="Barlow"/>
          <w:sz w:val="20"/>
          <w:szCs w:val="20"/>
        </w:rPr>
      </w:pPr>
    </w:p>
    <w:tbl>
      <w:tblPr>
        <w:tblStyle w:val="TableNormal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10"/>
        <w:gridCol w:w="2911"/>
        <w:gridCol w:w="1766"/>
        <w:gridCol w:w="661"/>
        <w:gridCol w:w="1275"/>
      </w:tblGrid>
      <w:tr w:rsidR="009B5DA3" w:rsidRPr="00125911" w14:paraId="1636AE3C" w14:textId="77777777" w:rsidTr="00125911">
        <w:trPr>
          <w:trHeight w:val="1087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02906" w14:textId="77777777" w:rsidR="009B5DA3" w:rsidRPr="00125911" w:rsidRDefault="009B5DA3">
            <w:pPr>
              <w:pStyle w:val="TableParagraph"/>
              <w:spacing w:before="8"/>
              <w:ind w:left="64" w:right="50" w:hanging="1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b/>
                <w:sz w:val="20"/>
                <w:szCs w:val="20"/>
              </w:rPr>
              <w:t>NÚMERO DE  PROCESO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570" w14:textId="77777777" w:rsidR="009B5DA3" w:rsidRPr="00125911" w:rsidRDefault="009B5DA3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1E70349D" w14:textId="77777777" w:rsidR="009B5DA3" w:rsidRPr="00125911" w:rsidRDefault="009B5DA3">
            <w:pPr>
              <w:pStyle w:val="TableParagraph"/>
              <w:spacing w:before="159"/>
              <w:ind w:left="110" w:right="104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b/>
                <w:sz w:val="20"/>
                <w:szCs w:val="20"/>
              </w:rPr>
              <w:t>NOMBRE DEL PROCESO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263A" w14:textId="77777777" w:rsidR="009B5DA3" w:rsidRPr="00125911" w:rsidRDefault="009B5DA3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</w:p>
          <w:p w14:paraId="618A6BF0" w14:textId="77777777" w:rsidR="009B5DA3" w:rsidRPr="00125911" w:rsidRDefault="009B5DA3">
            <w:pPr>
              <w:pStyle w:val="TableParagraph"/>
              <w:spacing w:before="159"/>
              <w:ind w:left="271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b/>
                <w:sz w:val="20"/>
                <w:szCs w:val="20"/>
              </w:rPr>
              <w:t>INDICADOR DEL PROCESO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378" w14:textId="77777777" w:rsidR="009B5DA3" w:rsidRPr="00125911" w:rsidRDefault="009B5DA3">
            <w:pPr>
              <w:pStyle w:val="TableParagraph"/>
              <w:spacing w:before="1"/>
              <w:rPr>
                <w:rFonts w:ascii="Barlow" w:hAnsi="Barlow"/>
                <w:sz w:val="20"/>
                <w:szCs w:val="20"/>
              </w:rPr>
            </w:pPr>
          </w:p>
          <w:p w14:paraId="5BCC710B" w14:textId="77777777" w:rsidR="009B5DA3" w:rsidRPr="00125911" w:rsidRDefault="009B5DA3">
            <w:pPr>
              <w:pStyle w:val="TableParagraph"/>
              <w:ind w:left="500" w:right="327" w:hanging="145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b/>
                <w:sz w:val="20"/>
                <w:szCs w:val="20"/>
              </w:rPr>
              <w:t>UNIDAD DE MEDIDA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3A7" w14:textId="77777777" w:rsidR="009B5DA3" w:rsidRPr="00125911" w:rsidRDefault="009B5DA3">
            <w:pPr>
              <w:pStyle w:val="TableParagraph"/>
              <w:spacing w:before="1"/>
              <w:rPr>
                <w:rFonts w:ascii="Barlow" w:hAnsi="Barlow"/>
                <w:sz w:val="20"/>
                <w:szCs w:val="20"/>
              </w:rPr>
            </w:pPr>
          </w:p>
          <w:p w14:paraId="694253A5" w14:textId="77777777" w:rsidR="009B5DA3" w:rsidRPr="00125911" w:rsidRDefault="009B5DA3">
            <w:pPr>
              <w:pStyle w:val="TableParagraph"/>
              <w:ind w:left="13" w:right="-16" w:firstLine="50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b/>
                <w:sz w:val="20"/>
                <w:szCs w:val="20"/>
              </w:rPr>
              <w:t>META ANUAL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FC2F3" w14:textId="1803242B" w:rsidR="009B5DA3" w:rsidRPr="00125911" w:rsidRDefault="00027B9A" w:rsidP="00CA5125">
            <w:pPr>
              <w:pStyle w:val="TableParagraph"/>
              <w:spacing w:before="8"/>
              <w:ind w:left="4" w:right="-15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b/>
                <w:sz w:val="20"/>
                <w:szCs w:val="20"/>
              </w:rPr>
              <w:t>AVANCE A :</w:t>
            </w:r>
            <w:r w:rsidR="001C4181" w:rsidRPr="00125911">
              <w:rPr>
                <w:rFonts w:ascii="Barlow" w:hAnsi="Barlow"/>
                <w:b/>
                <w:sz w:val="20"/>
                <w:szCs w:val="20"/>
              </w:rPr>
              <w:t xml:space="preserve"> </w:t>
            </w:r>
            <w:r w:rsidR="00CA5125" w:rsidRPr="00125911">
              <w:rPr>
                <w:rFonts w:ascii="Barlow" w:hAnsi="Barlow"/>
                <w:b/>
                <w:sz w:val="20"/>
                <w:szCs w:val="20"/>
              </w:rPr>
              <w:t>Enero 2021</w:t>
            </w:r>
          </w:p>
        </w:tc>
      </w:tr>
      <w:tr w:rsidR="00CA5125" w:rsidRPr="00125911" w14:paraId="68FB6F4D" w14:textId="77777777" w:rsidTr="00125911">
        <w:trPr>
          <w:trHeight w:val="764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F2E1F" w14:textId="06078357" w:rsidR="00CA5125" w:rsidRPr="00125911" w:rsidRDefault="00CA5125" w:rsidP="00CA5125">
            <w:pPr>
              <w:pStyle w:val="TableParagraph"/>
              <w:ind w:left="8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5CE085" w14:textId="77777777" w:rsidR="00CA5125" w:rsidRPr="00125911" w:rsidRDefault="00CA5125" w:rsidP="00CA5125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</w:rPr>
            </w:pPr>
            <w:r w:rsidRPr="00125911">
              <w:rPr>
                <w:rFonts w:ascii="Barlow" w:hAnsi="Barlow"/>
                <w:color w:val="000000"/>
                <w:sz w:val="20"/>
                <w:szCs w:val="20"/>
              </w:rPr>
              <w:t>EQUIDAD + GRUPOS VULNERABLES</w:t>
            </w:r>
          </w:p>
          <w:p w14:paraId="54C948BB" w14:textId="77777777" w:rsidR="00CA5125" w:rsidRPr="00125911" w:rsidRDefault="00CA5125" w:rsidP="00CA5125">
            <w:pPr>
              <w:spacing w:after="0" w:line="240" w:lineRule="auto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163C" w14:textId="757475E8" w:rsidR="00CA5125" w:rsidRPr="00125911" w:rsidRDefault="00CA5125" w:rsidP="00CA5125">
            <w:pPr>
              <w:pStyle w:val="TableParagraph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Cursos impartidos sobre equidad de género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CFA4" w14:textId="50B8E927" w:rsidR="00CA5125" w:rsidRPr="00125911" w:rsidRDefault="00CA5125" w:rsidP="00CA5125">
            <w:pPr>
              <w:pStyle w:val="TableParagraph"/>
              <w:spacing w:before="1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color w:val="000000"/>
                <w:sz w:val="20"/>
                <w:szCs w:val="20"/>
              </w:rPr>
              <w:t>Cursos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AA3C" w14:textId="60D54C5E" w:rsidR="00CA5125" w:rsidRPr="00125911" w:rsidRDefault="00CA5125" w:rsidP="00CA5125">
            <w:pPr>
              <w:pStyle w:val="TableParagraph"/>
              <w:spacing w:before="1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89C1" w14:textId="403C1B2B" w:rsidR="00CA5125" w:rsidRPr="00125911" w:rsidRDefault="008E2A69" w:rsidP="00CA5125">
            <w:pPr>
              <w:pStyle w:val="TableParagraph"/>
              <w:spacing w:before="8"/>
              <w:ind w:left="4" w:right="-15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7.8</w:t>
            </w:r>
          </w:p>
        </w:tc>
      </w:tr>
      <w:tr w:rsidR="00CA5125" w:rsidRPr="00125911" w14:paraId="00EE2BF0" w14:textId="77777777" w:rsidTr="00125911">
        <w:trPr>
          <w:trHeight w:val="666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6F1FD" w14:textId="2DEA067C" w:rsidR="00CA5125" w:rsidRPr="00125911" w:rsidRDefault="00CA5125" w:rsidP="00CA5125">
            <w:pPr>
              <w:pStyle w:val="TableParagraph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DF733" w14:textId="77777777" w:rsidR="00CA5125" w:rsidRPr="00125911" w:rsidRDefault="00CA5125" w:rsidP="00CA5125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3CF6" w14:textId="01A7AB85" w:rsidR="00CA5125" w:rsidRPr="00125911" w:rsidRDefault="00CA5125" w:rsidP="00CA5125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  <w:lang w:val="es-MX"/>
              </w:rPr>
            </w:pPr>
            <w:r w:rsidRPr="00125911">
              <w:rPr>
                <w:rFonts w:ascii="Barlow" w:eastAsia="Times New Roman" w:hAnsi="Barlow"/>
                <w:color w:val="000000"/>
                <w:sz w:val="20"/>
                <w:szCs w:val="20"/>
                <w:lang w:val="es-MX"/>
              </w:rPr>
              <w:t xml:space="preserve">Indicador: Porcentaje de estudiantes mujeres atendidas en la institución.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969E" w14:textId="129E9B43" w:rsidR="00CA5125" w:rsidRPr="00125911" w:rsidRDefault="00CA5125" w:rsidP="00CA5125">
            <w:pPr>
              <w:spacing w:after="0" w:line="240" w:lineRule="auto"/>
              <w:jc w:val="center"/>
              <w:rPr>
                <w:rFonts w:ascii="Barlow" w:eastAsia="Times New Roman" w:hAnsi="Barlow"/>
                <w:color w:val="000000"/>
                <w:sz w:val="20"/>
                <w:szCs w:val="20"/>
              </w:rPr>
            </w:pPr>
            <w:r w:rsidRPr="00125911">
              <w:rPr>
                <w:rFonts w:ascii="Barlow" w:eastAsia="Times New Roman" w:hAnsi="Barlow"/>
                <w:color w:val="000000"/>
                <w:sz w:val="20"/>
                <w:szCs w:val="20"/>
              </w:rPr>
              <w:t>Mujeres Atendidas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D895" w14:textId="52DB70EA" w:rsidR="00CA5125" w:rsidRPr="00125911" w:rsidRDefault="00CA5125" w:rsidP="00CA5125">
            <w:pPr>
              <w:pStyle w:val="TableParagraph"/>
              <w:ind w:left="1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717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93E9" w14:textId="439684B4" w:rsidR="00CA5125" w:rsidRPr="00125911" w:rsidRDefault="008E2A69" w:rsidP="00CA5125">
            <w:pPr>
              <w:pStyle w:val="TableParagraph"/>
              <w:ind w:left="9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46.1</w:t>
            </w:r>
          </w:p>
        </w:tc>
      </w:tr>
      <w:tr w:rsidR="00CA5125" w:rsidRPr="00125911" w14:paraId="3F63C793" w14:textId="77777777" w:rsidTr="00125911">
        <w:trPr>
          <w:trHeight w:val="609"/>
          <w:jc w:val="center"/>
        </w:trPr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44F1" w14:textId="77777777" w:rsidR="00CA5125" w:rsidRPr="00125911" w:rsidRDefault="00CA5125" w:rsidP="00CA5125">
            <w:pPr>
              <w:jc w:val="center"/>
              <w:rPr>
                <w:rFonts w:ascii="Barlow" w:eastAsia="Arial" w:hAnsi="Barlow" w:cs="Arial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B894" w14:textId="77777777" w:rsidR="00CA5125" w:rsidRPr="00125911" w:rsidRDefault="00CA5125" w:rsidP="00CA5125">
            <w:pPr>
              <w:jc w:val="center"/>
              <w:rPr>
                <w:rFonts w:ascii="Barlow" w:eastAsia="Arial" w:hAnsi="Barlow" w:cs="Arial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E1B4" w14:textId="77777777" w:rsidR="00CA5125" w:rsidRPr="00125911" w:rsidRDefault="00CA5125" w:rsidP="00CA5125">
            <w:pPr>
              <w:jc w:val="center"/>
              <w:rPr>
                <w:rFonts w:ascii="Barlow" w:hAnsi="Barlow"/>
                <w:color w:val="000000"/>
                <w:sz w:val="20"/>
                <w:szCs w:val="20"/>
                <w:lang w:val="es-MX"/>
              </w:rPr>
            </w:pPr>
            <w:r w:rsidRPr="00125911">
              <w:rPr>
                <w:rFonts w:ascii="Barlow" w:hAnsi="Barlow"/>
                <w:color w:val="000000"/>
                <w:sz w:val="20"/>
                <w:szCs w:val="20"/>
                <w:lang w:val="es-MX"/>
              </w:rPr>
              <w:t xml:space="preserve">Indicador: Porcentaje de </w:t>
            </w:r>
            <w:r w:rsidRPr="00125911">
              <w:rPr>
                <w:rFonts w:ascii="Barlow" w:hAnsi="Barlow"/>
                <w:color w:val="000000"/>
                <w:sz w:val="20"/>
                <w:szCs w:val="20"/>
                <w:lang w:val="es-MX"/>
              </w:rPr>
              <w:lastRenderedPageBreak/>
              <w:t>estudiantes mujeres becadas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8B5C" w14:textId="77777777" w:rsidR="00CA5125" w:rsidRPr="00125911" w:rsidRDefault="00CA5125" w:rsidP="00CA5125">
            <w:pPr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125911">
              <w:rPr>
                <w:rFonts w:ascii="Barlow" w:hAnsi="Barlow" w:cs="Arial"/>
                <w:sz w:val="20"/>
                <w:szCs w:val="20"/>
              </w:rPr>
              <w:lastRenderedPageBreak/>
              <w:t>Mujeres becadas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2183" w14:textId="18D5934E" w:rsidR="00CA5125" w:rsidRPr="00125911" w:rsidRDefault="00CA5125" w:rsidP="00CA5125">
            <w:pPr>
              <w:pStyle w:val="TableParagraph"/>
              <w:spacing w:before="174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774F" w14:textId="2174629C" w:rsidR="00CA5125" w:rsidRPr="00125911" w:rsidRDefault="008E2A69" w:rsidP="00CA5125">
            <w:pPr>
              <w:pStyle w:val="TableParagraph"/>
              <w:spacing w:before="174"/>
              <w:ind w:right="26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  80.7</w:t>
            </w:r>
          </w:p>
        </w:tc>
      </w:tr>
      <w:tr w:rsidR="00CA5125" w:rsidRPr="00125911" w14:paraId="4DCFBA29" w14:textId="77777777" w:rsidTr="00125911">
        <w:trPr>
          <w:trHeight w:val="894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1CE1" w14:textId="77777777" w:rsidR="00CA5125" w:rsidRPr="00125911" w:rsidRDefault="00CA5125" w:rsidP="00CA5125">
            <w:pPr>
              <w:pStyle w:val="TableParagraph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D2B6" w14:textId="77777777" w:rsidR="00CA5125" w:rsidRPr="00125911" w:rsidRDefault="00CA5125" w:rsidP="00CA5125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color w:val="000000"/>
                <w:sz w:val="20"/>
                <w:szCs w:val="20"/>
              </w:rPr>
              <w:t>EQUIDAD + GRUPOS VULNERABLES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440C" w14:textId="6B8B7B94" w:rsidR="00CA5125" w:rsidRPr="00125911" w:rsidRDefault="00CA5125" w:rsidP="00CA5125">
            <w:pPr>
              <w:pStyle w:val="TableParagraph"/>
              <w:tabs>
                <w:tab w:val="left" w:pos="2653"/>
              </w:tabs>
              <w:spacing w:before="49"/>
              <w:ind w:right="1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Número de alumnos atendidos con algún tipo de discapacidad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2F1D" w14:textId="1F2E8E84" w:rsidR="00CA5125" w:rsidRPr="00125911" w:rsidRDefault="00CA5125" w:rsidP="00CA5125">
            <w:pPr>
              <w:pStyle w:val="TableParagraph"/>
              <w:spacing w:before="1"/>
              <w:ind w:left="9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Alumnos</w:t>
            </w:r>
          </w:p>
          <w:p w14:paraId="3E2B5290" w14:textId="77777777" w:rsidR="00CA5125" w:rsidRPr="00125911" w:rsidRDefault="00CA5125" w:rsidP="00CA5125">
            <w:pPr>
              <w:pStyle w:val="TableParagraph"/>
              <w:spacing w:before="1"/>
              <w:ind w:left="9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2ECA" w14:textId="70297750" w:rsidR="00CA5125" w:rsidRPr="00125911" w:rsidRDefault="00CA5125" w:rsidP="00CA5125">
            <w:pPr>
              <w:pStyle w:val="TableParagraph"/>
              <w:spacing w:before="1"/>
              <w:ind w:left="10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B202" w14:textId="3F641EBD" w:rsidR="00CA5125" w:rsidRPr="00125911" w:rsidRDefault="008E2A69" w:rsidP="00CA5125">
            <w:pPr>
              <w:pStyle w:val="TableParagraph"/>
              <w:spacing w:before="1"/>
              <w:ind w:left="9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1.3</w:t>
            </w:r>
          </w:p>
        </w:tc>
      </w:tr>
      <w:tr w:rsidR="00CA5125" w:rsidRPr="00125911" w14:paraId="3065880E" w14:textId="77777777" w:rsidTr="00125911">
        <w:trPr>
          <w:trHeight w:val="820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B96F" w14:textId="77777777" w:rsidR="00CA5125" w:rsidRPr="00125911" w:rsidRDefault="00CA5125" w:rsidP="00CA5125">
            <w:pPr>
              <w:pStyle w:val="TableParagraph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B43D" w14:textId="77777777" w:rsidR="00CA5125" w:rsidRPr="00125911" w:rsidRDefault="00CA5125" w:rsidP="00CA5125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color w:val="000000"/>
                <w:sz w:val="20"/>
                <w:szCs w:val="20"/>
              </w:rPr>
              <w:t>EQUIDAD + GRUPOS VULNERABLES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44A1" w14:textId="77777777" w:rsidR="00CA5125" w:rsidRPr="00125911" w:rsidRDefault="00CA5125" w:rsidP="00CA5125">
            <w:pPr>
              <w:pStyle w:val="TableParagraph"/>
              <w:spacing w:before="9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Porcentaje de alumnos de origen indígena becados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9E5E" w14:textId="77777777" w:rsidR="00CA5125" w:rsidRPr="00125911" w:rsidRDefault="00CA5125" w:rsidP="00CA5125">
            <w:pPr>
              <w:pStyle w:val="TableParagraph"/>
              <w:spacing w:before="1"/>
              <w:ind w:left="1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Alumnos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59BC" w14:textId="6E8CDE27" w:rsidR="00CA5125" w:rsidRPr="00125911" w:rsidRDefault="00CA5125" w:rsidP="00CA5125">
            <w:pPr>
              <w:pStyle w:val="TableParagraph"/>
              <w:spacing w:before="1"/>
              <w:ind w:left="72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784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561E" w14:textId="5237405B" w:rsidR="00CA5125" w:rsidRPr="00125911" w:rsidRDefault="008E2A69" w:rsidP="00CA5125">
            <w:pPr>
              <w:pStyle w:val="TableParagraph"/>
              <w:spacing w:before="1"/>
              <w:ind w:right="2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 50.4</w:t>
            </w:r>
          </w:p>
        </w:tc>
      </w:tr>
      <w:tr w:rsidR="00CA5125" w:rsidRPr="00125911" w14:paraId="574978FB" w14:textId="77777777" w:rsidTr="00125911">
        <w:trPr>
          <w:trHeight w:val="842"/>
          <w:jc w:val="center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3BAE" w14:textId="77777777" w:rsidR="00CA5125" w:rsidRPr="00125911" w:rsidRDefault="00CA5125" w:rsidP="00CA5125">
            <w:pPr>
              <w:jc w:val="center"/>
              <w:rPr>
                <w:rFonts w:ascii="Barlow" w:eastAsia="Arial" w:hAnsi="Barlow" w:cs="Arial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5DB4" w14:textId="77777777" w:rsidR="00CA5125" w:rsidRPr="00125911" w:rsidRDefault="00CA5125" w:rsidP="00CA5125">
            <w:pPr>
              <w:jc w:val="center"/>
              <w:rPr>
                <w:rFonts w:ascii="Barlow" w:eastAsia="Arial" w:hAnsi="Barlow" w:cs="Arial"/>
                <w:sz w:val="20"/>
                <w:szCs w:val="20"/>
                <w:lang w:val="es-ES" w:eastAsia="es-ES" w:bidi="es-ES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6D8D" w14:textId="77777777" w:rsidR="00CA5125" w:rsidRPr="00125911" w:rsidRDefault="00CA5125" w:rsidP="00CA5125">
            <w:pPr>
              <w:pStyle w:val="TableParagraph"/>
              <w:spacing w:before="159" w:line="235" w:lineRule="auto"/>
              <w:ind w:left="14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Número de alumnos de origen indígena atendidos en la institución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85AD" w14:textId="77777777" w:rsidR="00CA5125" w:rsidRPr="00125911" w:rsidRDefault="00CA5125" w:rsidP="00CA5125">
            <w:pPr>
              <w:pStyle w:val="TableParagraph"/>
              <w:ind w:left="1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Alumnos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1451" w14:textId="41C862B8" w:rsidR="00CA5125" w:rsidRPr="00125911" w:rsidRDefault="00CA5125" w:rsidP="00CA5125">
            <w:pPr>
              <w:pStyle w:val="TableParagraph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814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326E" w14:textId="657450DE" w:rsidR="00CA5125" w:rsidRPr="00125911" w:rsidRDefault="008E2A69" w:rsidP="00CA5125">
            <w:pPr>
              <w:pStyle w:val="TableParagraph"/>
              <w:ind w:right="2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52.3</w:t>
            </w:r>
          </w:p>
        </w:tc>
      </w:tr>
      <w:tr w:rsidR="003D2962" w:rsidRPr="00125911" w14:paraId="2E53A462" w14:textId="77777777" w:rsidTr="00125911">
        <w:trPr>
          <w:trHeight w:val="1627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318EA" w14:textId="77777777" w:rsidR="003D2962" w:rsidRPr="00125911" w:rsidRDefault="003D2962" w:rsidP="00CA5125">
            <w:pPr>
              <w:pStyle w:val="TableParagraph"/>
              <w:spacing w:before="1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F99C8" w14:textId="77777777" w:rsidR="003D2962" w:rsidRPr="00125911" w:rsidRDefault="003D2962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ACADÉMICO</w:t>
            </w:r>
          </w:p>
          <w:p w14:paraId="3C4B6027" w14:textId="77777777" w:rsidR="003D2962" w:rsidRPr="00125911" w:rsidRDefault="003D2962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917C" w14:textId="77777777" w:rsidR="003D2962" w:rsidRPr="00125911" w:rsidRDefault="003D2962" w:rsidP="00CA5125">
            <w:pPr>
              <w:pStyle w:val="TableParagraph"/>
              <w:spacing w:before="2" w:line="252" w:lineRule="exact"/>
              <w:ind w:left="14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Porcentaje de estudiantes que realiza estudios en programas de TSU certificados  en el nivel 1 de CIEES y/o acreditados por el COPAES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094E" w14:textId="77777777" w:rsidR="003D2962" w:rsidRPr="00125911" w:rsidRDefault="003D2962" w:rsidP="00CA5125">
            <w:pPr>
              <w:pStyle w:val="TableParagraph"/>
              <w:ind w:left="300" w:right="265" w:hanging="1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  <w:p w14:paraId="6AF7C535" w14:textId="77777777" w:rsidR="003D2962" w:rsidRPr="00125911" w:rsidRDefault="003D2962" w:rsidP="00CA5125">
            <w:pPr>
              <w:pStyle w:val="TableParagraph"/>
              <w:ind w:left="300" w:right="265" w:hanging="10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7438" w14:textId="7E0BA54B" w:rsidR="003D2962" w:rsidRPr="00125911" w:rsidRDefault="003D2962" w:rsidP="00CA5125">
            <w:pPr>
              <w:pStyle w:val="TableParagraph"/>
              <w:spacing w:before="177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649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6CD2" w14:textId="6C51A642" w:rsidR="003D2962" w:rsidRPr="00125911" w:rsidRDefault="008E2A69" w:rsidP="00CA5125">
            <w:pPr>
              <w:pStyle w:val="TableParagraph"/>
              <w:spacing w:before="177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100</w:t>
            </w:r>
          </w:p>
        </w:tc>
      </w:tr>
      <w:tr w:rsidR="003D2962" w:rsidRPr="00125911" w14:paraId="70ACC9B2" w14:textId="77777777" w:rsidTr="00125911">
        <w:trPr>
          <w:trHeight w:val="535"/>
          <w:jc w:val="center"/>
        </w:trPr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DA93" w14:textId="77777777" w:rsidR="003D2962" w:rsidRPr="00125911" w:rsidRDefault="003D2962" w:rsidP="00CA5125">
            <w:pPr>
              <w:pStyle w:val="TableParagraph"/>
              <w:spacing w:before="1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FC9E" w14:textId="77777777" w:rsidR="003D2962" w:rsidRPr="00125911" w:rsidRDefault="003D2962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EA40" w14:textId="3A49FC9F" w:rsidR="003D2962" w:rsidRPr="00125911" w:rsidRDefault="003D2962" w:rsidP="00CA5125">
            <w:pPr>
              <w:pStyle w:val="TableParagraph"/>
              <w:spacing w:before="2" w:line="252" w:lineRule="exact"/>
              <w:ind w:left="14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Porcentaje de programas evaluables de TSU certificados en el nivel 1 de CIEES y/o acreditados por algún organismo reconocido por el COPAES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8394" w14:textId="50E5B381" w:rsidR="003D2962" w:rsidRPr="00125911" w:rsidRDefault="003D2962" w:rsidP="00CA5125">
            <w:pPr>
              <w:pStyle w:val="TableParagraph"/>
              <w:ind w:left="300" w:right="265" w:hanging="1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6EA6" w14:textId="172438C7" w:rsidR="003D2962" w:rsidRPr="00125911" w:rsidRDefault="003D2962" w:rsidP="00CA5125">
            <w:pPr>
              <w:pStyle w:val="TableParagraph"/>
              <w:spacing w:before="177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C4C0" w14:textId="1C44ACFB" w:rsidR="003D2962" w:rsidRPr="00125911" w:rsidRDefault="008E2A69" w:rsidP="00CA5125">
            <w:pPr>
              <w:pStyle w:val="TableParagraph"/>
              <w:spacing w:before="177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100</w:t>
            </w:r>
          </w:p>
        </w:tc>
      </w:tr>
      <w:tr w:rsidR="00CA5125" w:rsidRPr="00125911" w14:paraId="3CC29922" w14:textId="77777777" w:rsidTr="00125911">
        <w:trPr>
          <w:trHeight w:val="108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61340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D5B51" w14:textId="77777777" w:rsidR="00CA5125" w:rsidRPr="00125911" w:rsidRDefault="00CA512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ACADÉMICO</w:t>
            </w:r>
          </w:p>
          <w:p w14:paraId="0994D678" w14:textId="77777777" w:rsidR="00CA5125" w:rsidRPr="00125911" w:rsidRDefault="00CA5125" w:rsidP="00CA5125">
            <w:pPr>
              <w:pStyle w:val="TableParagraph"/>
              <w:spacing w:before="160"/>
              <w:ind w:left="110" w:right="101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7B3B" w14:textId="160FA1A2" w:rsidR="00CA5125" w:rsidRPr="00125911" w:rsidRDefault="003D2962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Porcentaje de programas educativos con Análisis Situacional del Trabajo(AST)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64C5" w14:textId="2E1767CE" w:rsidR="00CA5125" w:rsidRPr="00125911" w:rsidRDefault="003D2962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Análisis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A759" w14:textId="77777777" w:rsidR="00CA5125" w:rsidRPr="00125911" w:rsidRDefault="00CA5125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A346" w14:textId="2C5CF22D" w:rsidR="00CA5125" w:rsidRPr="00125911" w:rsidRDefault="008E2A69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8.3</w:t>
            </w:r>
          </w:p>
        </w:tc>
      </w:tr>
      <w:tr w:rsidR="00CA5125" w:rsidRPr="00125911" w14:paraId="7BBA2AEC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C954D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88E06" w14:textId="77777777" w:rsidR="00CA5125" w:rsidRPr="00125911" w:rsidRDefault="00CA512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ACADÉMICO</w:t>
            </w:r>
          </w:p>
          <w:p w14:paraId="12BD8155" w14:textId="77777777" w:rsidR="00CA5125" w:rsidRPr="00125911" w:rsidRDefault="00CA512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44D1" w14:textId="44A0029B" w:rsidR="00CA5125" w:rsidRPr="00125911" w:rsidRDefault="003D2962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Número de estudiantes inscritos en TSU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BC7A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50CA" w14:textId="464E78CF" w:rsidR="00CA5125" w:rsidRPr="00125911" w:rsidRDefault="003D2962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687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1F43" w14:textId="47AF1D86" w:rsidR="00CA5125" w:rsidRPr="00125911" w:rsidRDefault="008E2A69" w:rsidP="003D2962">
            <w:pPr>
              <w:pStyle w:val="TableParagraph"/>
              <w:spacing w:before="160"/>
              <w:ind w:right="185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       100</w:t>
            </w:r>
          </w:p>
        </w:tc>
      </w:tr>
      <w:tr w:rsidR="00CA5125" w:rsidRPr="00125911" w14:paraId="105C5C56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9AEB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CF487" w14:textId="77777777" w:rsidR="00CA5125" w:rsidRPr="00125911" w:rsidRDefault="00CA512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99A3" w14:textId="7B72AFDA" w:rsidR="00CA5125" w:rsidRPr="00125911" w:rsidRDefault="003D2962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Número de estudiantes inscritos en Licenciatura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DDB4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13EA" w14:textId="73E1A538" w:rsidR="00CA5125" w:rsidRPr="00125911" w:rsidRDefault="003D2962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416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C377" w14:textId="4F504D12" w:rsidR="00CA5125" w:rsidRPr="00125911" w:rsidRDefault="008E2A69" w:rsidP="003D2962">
            <w:pPr>
              <w:pStyle w:val="TableParagraph"/>
              <w:spacing w:before="160"/>
              <w:ind w:right="185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      100</w:t>
            </w:r>
          </w:p>
        </w:tc>
      </w:tr>
      <w:tr w:rsidR="00D3794C" w:rsidRPr="00125911" w14:paraId="181D1FBA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F1A3F" w14:textId="77777777" w:rsidR="00D3794C" w:rsidRPr="00125911" w:rsidRDefault="00D3794C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EB5E8" w14:textId="77777777" w:rsidR="00D3794C" w:rsidRPr="00125911" w:rsidRDefault="00D3794C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ACADÉMICO</w:t>
            </w:r>
          </w:p>
          <w:p w14:paraId="1C856903" w14:textId="77777777" w:rsidR="00D3794C" w:rsidRPr="00125911" w:rsidRDefault="00D3794C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68F0" w14:textId="1015B07F" w:rsidR="00D3794C" w:rsidRPr="00125911" w:rsidRDefault="00D3794C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Tasa de egreso por cohorte generacional de TSU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98A7" w14:textId="77777777" w:rsidR="00D3794C" w:rsidRPr="00125911" w:rsidRDefault="00D3794C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13DD" w14:textId="4B67D981" w:rsidR="00D3794C" w:rsidRPr="00125911" w:rsidRDefault="00D3794C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CCEA" w14:textId="319A37F6" w:rsidR="00D3794C" w:rsidRPr="00125911" w:rsidRDefault="008E2A69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52</w:t>
            </w:r>
          </w:p>
        </w:tc>
      </w:tr>
      <w:tr w:rsidR="00D3794C" w:rsidRPr="00125911" w14:paraId="4F42F6AD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6D992" w14:textId="77777777" w:rsidR="00D3794C" w:rsidRPr="00125911" w:rsidRDefault="00D3794C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575F5" w14:textId="77777777" w:rsidR="00D3794C" w:rsidRPr="00125911" w:rsidRDefault="00D3794C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E929" w14:textId="075D6E01" w:rsidR="00D3794C" w:rsidRPr="00125911" w:rsidRDefault="00D3794C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Tasa de egreso por cohorte generacional de Licenciatura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835E" w14:textId="7FC1E240" w:rsidR="00D3794C" w:rsidRPr="00125911" w:rsidRDefault="00D3794C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6CD7" w14:textId="0CA130BF" w:rsidR="00D3794C" w:rsidRPr="00125911" w:rsidRDefault="00D3794C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36B8" w14:textId="58555D0A" w:rsidR="00D3794C" w:rsidRPr="00125911" w:rsidRDefault="008E2A69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89</w:t>
            </w:r>
          </w:p>
        </w:tc>
      </w:tr>
      <w:tr w:rsidR="00D3794C" w:rsidRPr="00125911" w14:paraId="0C63FEBD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14E09" w14:textId="77777777" w:rsidR="00D3794C" w:rsidRPr="00125911" w:rsidRDefault="00D3794C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BA07C" w14:textId="77777777" w:rsidR="00D3794C" w:rsidRPr="00125911" w:rsidRDefault="00D3794C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A07E" w14:textId="04BB06E4" w:rsidR="00D3794C" w:rsidRPr="00125911" w:rsidRDefault="00D3794C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Retención Escolar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EDBE" w14:textId="4C11A29E" w:rsidR="00D3794C" w:rsidRPr="00125911" w:rsidRDefault="00D3794C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8869" w14:textId="2F5B14E6" w:rsidR="00D3794C" w:rsidRPr="00125911" w:rsidRDefault="00D3794C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319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FDAF" w14:textId="7B08FFA5" w:rsidR="00D3794C" w:rsidRPr="00125911" w:rsidRDefault="008E2A69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62</w:t>
            </w:r>
          </w:p>
        </w:tc>
      </w:tr>
      <w:tr w:rsidR="00F23845" w:rsidRPr="00125911" w14:paraId="232F047F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E2FC6" w14:textId="77777777" w:rsidR="00F23845" w:rsidRPr="00125911" w:rsidRDefault="00F2384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BB277" w14:textId="77777777" w:rsidR="00F23845" w:rsidRPr="00125911" w:rsidRDefault="00F2384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VINCULACIÓN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82E1" w14:textId="209AA685" w:rsidR="00F23845" w:rsidRPr="00125911" w:rsidRDefault="00F23845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Programas de tutorías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D11E" w14:textId="1F3E1826" w:rsidR="00F23845" w:rsidRPr="00125911" w:rsidRDefault="00F23845" w:rsidP="00F2384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Programas de tutorías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74DE" w14:textId="2C62E332" w:rsidR="00F23845" w:rsidRPr="00125911" w:rsidRDefault="00F23845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43FC" w14:textId="3F6E27AC" w:rsidR="00F23845" w:rsidRPr="00125911" w:rsidRDefault="00F23845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F23845" w:rsidRPr="00125911" w14:paraId="05797DBE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4FFB" w14:textId="77777777" w:rsidR="00F23845" w:rsidRPr="00125911" w:rsidRDefault="00F2384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533D8" w14:textId="77777777" w:rsidR="00F23845" w:rsidRPr="00125911" w:rsidRDefault="00F2384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88E8" w14:textId="42E92144" w:rsidR="00F23845" w:rsidRPr="00125911" w:rsidRDefault="00F23845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Atención psicopedagógica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2943" w14:textId="53D29BF0" w:rsidR="00F23845" w:rsidRPr="00125911" w:rsidRDefault="00F2384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Programas de Atención psicopedagógica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DF49" w14:textId="00984DAD" w:rsidR="00F23845" w:rsidRPr="00125911" w:rsidRDefault="00F23845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B53C" w14:textId="1291F2A5" w:rsidR="00F23845" w:rsidRPr="00125911" w:rsidRDefault="008E2A69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100</w:t>
            </w:r>
          </w:p>
        </w:tc>
      </w:tr>
      <w:tr w:rsidR="00F23845" w:rsidRPr="00125911" w14:paraId="732717E7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C6B72" w14:textId="77777777" w:rsidR="00F23845" w:rsidRPr="00125911" w:rsidRDefault="00F2384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2C410" w14:textId="77777777" w:rsidR="00F23845" w:rsidRPr="00125911" w:rsidRDefault="00F2384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76DF" w14:textId="2A9FB011" w:rsidR="00F23845" w:rsidRPr="00125911" w:rsidRDefault="00F23845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Porcentaje de alumnos que participan en programa de tutorías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39C7" w14:textId="624399AF" w:rsidR="00F23845" w:rsidRPr="00125911" w:rsidRDefault="00F23845" w:rsidP="00F2384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6F4B" w14:textId="77777777" w:rsidR="00F23845" w:rsidRPr="00125911" w:rsidRDefault="00F23845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6E94" w14:textId="77777777" w:rsidR="00F23845" w:rsidRPr="00125911" w:rsidRDefault="00F23845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CA5125" w:rsidRPr="00125911" w14:paraId="7C888061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D98551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3D1B" w14:textId="77777777" w:rsidR="00CA5125" w:rsidRPr="00125911" w:rsidRDefault="00CA512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VINCULACIÓN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15FE" w14:textId="58DB34F9" w:rsidR="00CA5125" w:rsidRPr="00125911" w:rsidRDefault="00CA5125" w:rsidP="00F2384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Número de convenios firmados </w:t>
            </w:r>
            <w:r w:rsidR="00F23845" w:rsidRPr="00125911">
              <w:rPr>
                <w:rFonts w:ascii="Barlow" w:hAnsi="Barlow"/>
                <w:sz w:val="20"/>
                <w:szCs w:val="20"/>
              </w:rPr>
              <w:t>anualmente con el sector productivo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7B4D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Convenios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247E" w14:textId="65355FE4" w:rsidR="00CA5125" w:rsidRPr="00125911" w:rsidRDefault="00F23845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E8B7" w14:textId="628417CB" w:rsidR="00CA5125" w:rsidRPr="00125911" w:rsidRDefault="008E2A69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212</w:t>
            </w:r>
          </w:p>
        </w:tc>
      </w:tr>
      <w:tr w:rsidR="00CA5125" w:rsidRPr="00125911" w14:paraId="76AB846F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0985" w14:textId="77777777" w:rsidR="00CA5125" w:rsidRPr="00125911" w:rsidRDefault="00CA512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3E599" w14:textId="77777777" w:rsidR="00CA5125" w:rsidRPr="00125911" w:rsidRDefault="00CA5125" w:rsidP="00CA5125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CD7D" w14:textId="146F1DCF" w:rsidR="00CA5125" w:rsidRPr="00125911" w:rsidRDefault="00F23845" w:rsidP="00CA5125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Porcentaje de egresados de TSU que optan por la continuidad de estudios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0303" w14:textId="7F5F5829" w:rsidR="00CA5125" w:rsidRPr="00125911" w:rsidRDefault="00F23845" w:rsidP="00CA5125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Alumnos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5252" w14:textId="1104B66A" w:rsidR="00CA5125" w:rsidRPr="00125911" w:rsidRDefault="00F23845" w:rsidP="00CA5125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F187" w14:textId="2A9A5B11" w:rsidR="00CA5125" w:rsidRPr="00125911" w:rsidRDefault="008E2A69" w:rsidP="00CA5125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79.3</w:t>
            </w:r>
          </w:p>
        </w:tc>
      </w:tr>
      <w:tr w:rsidR="008E2A69" w:rsidRPr="00125911" w14:paraId="315588A3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1DAB0" w14:textId="26AB209F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F77C4" w14:textId="7CB639DC" w:rsidR="008E2A69" w:rsidRPr="00125911" w:rsidRDefault="008E2A69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VINCULACIÓN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6E59" w14:textId="4E8E09F5" w:rsidR="008E2A69" w:rsidRPr="00125911" w:rsidRDefault="008E2A69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Número de estudiantes inscritos en programas de intercambio o movilidad en instituciones extranjeras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DC5D" w14:textId="77777777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Estudiantes</w:t>
            </w:r>
          </w:p>
          <w:p w14:paraId="5DC0257F" w14:textId="77777777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58D2" w14:textId="19B2A5E4" w:rsidR="008E2A69" w:rsidRPr="00125911" w:rsidRDefault="008E2A69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4868" w14:textId="7592E7F4" w:rsidR="008E2A69" w:rsidRPr="00125911" w:rsidRDefault="008E2A69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0</w:t>
            </w:r>
          </w:p>
        </w:tc>
      </w:tr>
      <w:tr w:rsidR="008E2A69" w:rsidRPr="00125911" w14:paraId="68ED3E1E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095D3" w14:textId="77777777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0BFDB" w14:textId="77777777" w:rsidR="008E2A69" w:rsidRPr="00125911" w:rsidRDefault="008E2A69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064E" w14:textId="73F9E19B" w:rsidR="008E2A69" w:rsidRPr="00125911" w:rsidRDefault="008E2A69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Número de convenios firmados con Universidades extranjeras para la movilidad estudiantil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BEB1" w14:textId="5450F0D7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Convenios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7CC5" w14:textId="403459EC" w:rsidR="008E2A69" w:rsidRPr="00125911" w:rsidRDefault="008E2A69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5DB1" w14:textId="336A8934" w:rsidR="008E2A69" w:rsidRPr="00125911" w:rsidRDefault="008E2A69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 100</w:t>
            </w:r>
          </w:p>
        </w:tc>
      </w:tr>
      <w:tr w:rsidR="008E2A69" w:rsidRPr="00125911" w14:paraId="7E5FA8BF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CA333" w14:textId="70446711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D9E5E" w14:textId="0B32D8D0" w:rsidR="008E2A69" w:rsidRPr="00125911" w:rsidRDefault="008E2A69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VINCULACIÓN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3087" w14:textId="6856979A" w:rsidR="008E2A69" w:rsidRPr="00125911" w:rsidRDefault="008E2A69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Presentaciones artísticas y culturales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5D3E" w14:textId="5D02EBD9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Presentaciones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0831" w14:textId="3EF12C85" w:rsidR="008E2A69" w:rsidRPr="00125911" w:rsidRDefault="008E2A69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EC2A" w14:textId="220CD27D" w:rsidR="008E2A69" w:rsidRPr="00125911" w:rsidRDefault="008E2A69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375</w:t>
            </w:r>
          </w:p>
        </w:tc>
      </w:tr>
      <w:tr w:rsidR="008E2A69" w:rsidRPr="00125911" w14:paraId="1B3C8567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382CA" w14:textId="77777777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D50D4" w14:textId="77777777" w:rsidR="008E2A69" w:rsidRPr="00125911" w:rsidRDefault="008E2A69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BFDD" w14:textId="02983C2A" w:rsidR="008E2A69" w:rsidRPr="00125911" w:rsidRDefault="008E2A69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Alumnos que participan en actividades culturales y artísticas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5C05" w14:textId="74E9BC38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Alumnos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2ABF" w14:textId="3B079F86" w:rsidR="008E2A69" w:rsidRPr="00125911" w:rsidRDefault="008E2A69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 xml:space="preserve">   614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AFD6" w14:textId="74C9E17A" w:rsidR="008E2A69" w:rsidRPr="00125911" w:rsidRDefault="008E2A69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39.5</w:t>
            </w:r>
          </w:p>
        </w:tc>
      </w:tr>
      <w:tr w:rsidR="008E2A69" w:rsidRPr="00125911" w14:paraId="40024F88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E0649" w14:textId="57ADCD0D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3F0DE" w14:textId="2A94BBD3" w:rsidR="008E2A69" w:rsidRPr="00125911" w:rsidRDefault="00ED161E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VINCULACIÓN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4007" w14:textId="642BFAA4" w:rsidR="008E2A69" w:rsidRPr="00125911" w:rsidRDefault="00ED161E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Torneos deportivos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1C0B" w14:textId="7F835B8F" w:rsidR="008E2A69" w:rsidRPr="00125911" w:rsidRDefault="00ED161E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Torneos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A11F" w14:textId="1521FDA8" w:rsidR="008E2A69" w:rsidRPr="00125911" w:rsidRDefault="00ED161E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F4E9" w14:textId="12ECBA02" w:rsidR="008E2A69" w:rsidRPr="00125911" w:rsidRDefault="00ED161E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233.3</w:t>
            </w:r>
          </w:p>
        </w:tc>
      </w:tr>
      <w:tr w:rsidR="008E2A69" w:rsidRPr="00125911" w14:paraId="4B763D82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1C7DA" w14:textId="77777777" w:rsidR="008E2A69" w:rsidRPr="00125911" w:rsidRDefault="008E2A69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CD581" w14:textId="77777777" w:rsidR="008E2A69" w:rsidRPr="00125911" w:rsidRDefault="008E2A69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AB53" w14:textId="74086604" w:rsidR="008E2A69" w:rsidRPr="00125911" w:rsidRDefault="00ED161E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Participaciones en torneos deportivos</w:t>
            </w:r>
          </w:p>
          <w:p w14:paraId="55979180" w14:textId="5408A206" w:rsidR="00ED161E" w:rsidRPr="00125911" w:rsidRDefault="00ED161E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BAF6" w14:textId="69007E13" w:rsidR="008E2A69" w:rsidRPr="00125911" w:rsidRDefault="00ED161E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Alumnos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3295" w14:textId="524C7641" w:rsidR="008E2A69" w:rsidRPr="00125911" w:rsidRDefault="00ED161E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2EFC" w14:textId="2A17E748" w:rsidR="008E2A69" w:rsidRPr="00125911" w:rsidRDefault="00ED161E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69.3</w:t>
            </w:r>
          </w:p>
        </w:tc>
      </w:tr>
      <w:tr w:rsidR="00ED161E" w:rsidRPr="00125911" w14:paraId="033F7621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D142F" w14:textId="7E0038B0" w:rsidR="00ED161E" w:rsidRPr="00125911" w:rsidRDefault="00ED161E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13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C2FBB" w14:textId="0F4B7F42" w:rsidR="00ED161E" w:rsidRPr="00125911" w:rsidRDefault="00ED161E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GESTIÓN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FEEA" w14:textId="51573D44" w:rsidR="00ED161E" w:rsidRPr="00125911" w:rsidRDefault="00ED161E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Cobertura en red inalámbrica y conexión a internet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12A7" w14:textId="777A2946" w:rsidR="00ED161E" w:rsidRPr="00125911" w:rsidRDefault="00ED161E" w:rsidP="00ED161E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Cobertura en red inalámbrica a internet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5AA0" w14:textId="555279C6" w:rsidR="00ED161E" w:rsidRPr="00125911" w:rsidRDefault="00ED161E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6A51" w14:textId="58167DFD" w:rsidR="00ED161E" w:rsidRPr="00125911" w:rsidRDefault="00ED161E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0</w:t>
            </w:r>
          </w:p>
        </w:tc>
      </w:tr>
      <w:tr w:rsidR="00ED161E" w:rsidRPr="00125911" w14:paraId="0C9E7DE8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552D6" w14:textId="77777777" w:rsidR="00ED161E" w:rsidRPr="00125911" w:rsidRDefault="00ED161E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79F1A" w14:textId="77777777" w:rsidR="00ED161E" w:rsidRPr="00125911" w:rsidRDefault="00ED161E" w:rsidP="008E2A69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8D98" w14:textId="746D95BF" w:rsidR="00ED161E" w:rsidRPr="00125911" w:rsidRDefault="00ED161E" w:rsidP="008E2A69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Bibliotecas virtuales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08AB" w14:textId="4EA970A0" w:rsidR="00ED161E" w:rsidRPr="00125911" w:rsidRDefault="00ED161E" w:rsidP="008E2A69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Suscripción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32C1" w14:textId="71EC43AD" w:rsidR="00ED161E" w:rsidRPr="00125911" w:rsidRDefault="00ED161E" w:rsidP="008E2A69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FD84" w14:textId="0ECD1643" w:rsidR="00ED161E" w:rsidRPr="00125911" w:rsidRDefault="00ED161E" w:rsidP="008E2A69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NO</w:t>
            </w:r>
          </w:p>
        </w:tc>
      </w:tr>
      <w:tr w:rsidR="00ED161E" w:rsidRPr="00125911" w14:paraId="3D4EFF12" w14:textId="77777777" w:rsidTr="00125911">
        <w:trPr>
          <w:trHeight w:val="1088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47F9A" w14:textId="4722772E" w:rsidR="00ED161E" w:rsidRPr="00125911" w:rsidRDefault="00ED161E" w:rsidP="00ED161E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14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FF25E" w14:textId="0BC15898" w:rsidR="00ED161E" w:rsidRPr="00125911" w:rsidRDefault="00ED161E" w:rsidP="00ED161E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GESTIÓN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B533" w14:textId="4B30B6C1" w:rsidR="00ED161E" w:rsidRPr="00125911" w:rsidRDefault="00ED161E" w:rsidP="00ED161E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Equipos de computo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3015" w14:textId="77E24AB9" w:rsidR="00ED161E" w:rsidRPr="00125911" w:rsidRDefault="00ED161E" w:rsidP="00ED161E">
            <w:pPr>
              <w:pStyle w:val="TableParagraph"/>
              <w:spacing w:before="160"/>
              <w:ind w:left="8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Equipos de computo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6535" w14:textId="33827D65" w:rsidR="00ED161E" w:rsidRPr="00125911" w:rsidRDefault="00ED161E" w:rsidP="00ED161E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51FB" w14:textId="7FDBEF91" w:rsidR="00ED161E" w:rsidRPr="00125911" w:rsidRDefault="00ED161E" w:rsidP="00ED161E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ED161E" w:rsidRPr="00125911" w14:paraId="0F2DE558" w14:textId="77777777" w:rsidTr="00125911">
        <w:trPr>
          <w:trHeight w:val="1088"/>
          <w:jc w:val="center"/>
        </w:trPr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3D2B" w14:textId="77777777" w:rsidR="00ED161E" w:rsidRPr="00125911" w:rsidRDefault="00ED161E" w:rsidP="00ED161E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3561C" w14:textId="77777777" w:rsidR="00ED161E" w:rsidRPr="00125911" w:rsidRDefault="00ED161E" w:rsidP="00ED161E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78EB" w14:textId="2E3E1EE6" w:rsidR="00ED161E" w:rsidRPr="00125911" w:rsidRDefault="00ED161E" w:rsidP="00ED161E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Software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95E1" w14:textId="3F598F59" w:rsidR="00ED161E" w:rsidRPr="00125911" w:rsidRDefault="00ED161E" w:rsidP="00ED161E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Software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AFA8" w14:textId="4C17E242" w:rsidR="00ED161E" w:rsidRPr="00125911" w:rsidRDefault="00ED161E" w:rsidP="00ED161E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8E7A" w14:textId="4AB2E56A" w:rsidR="00ED161E" w:rsidRPr="00125911" w:rsidRDefault="00ED161E" w:rsidP="00ED161E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  <w:tr w:rsidR="00ED161E" w:rsidRPr="00125911" w14:paraId="2EAE7F65" w14:textId="77777777" w:rsidTr="00125911">
        <w:trPr>
          <w:trHeight w:val="108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420BB" w14:textId="5A194F8C" w:rsidR="00ED161E" w:rsidRPr="00125911" w:rsidRDefault="00ED161E" w:rsidP="00ED161E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895E0" w14:textId="0050D276" w:rsidR="00ED161E" w:rsidRPr="00125911" w:rsidRDefault="00ED161E" w:rsidP="00ED161E">
            <w:pPr>
              <w:pStyle w:val="TableParagraph"/>
              <w:spacing w:before="1"/>
              <w:ind w:left="642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GESTIÓN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9A9A" w14:textId="4DA0CBEF" w:rsidR="00ED161E" w:rsidRPr="00125911" w:rsidRDefault="00ED161E" w:rsidP="00ED161E">
            <w:pPr>
              <w:pStyle w:val="TableParagraph"/>
              <w:spacing w:before="8" w:line="270" w:lineRule="atLeast"/>
              <w:ind w:left="14" w:right="1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Edificios de laboratorios y talleres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D2E5" w14:textId="7FA24A41" w:rsidR="00ED161E" w:rsidRPr="00125911" w:rsidRDefault="00ED161E" w:rsidP="00ED161E">
            <w:pPr>
              <w:pStyle w:val="TableParagraph"/>
              <w:spacing w:before="160"/>
              <w:ind w:left="8"/>
              <w:jc w:val="center"/>
              <w:rPr>
                <w:rFonts w:ascii="Barlow" w:hAnsi="Barlow"/>
                <w:sz w:val="20"/>
                <w:szCs w:val="20"/>
              </w:rPr>
            </w:pPr>
            <w:r w:rsidRPr="00125911">
              <w:rPr>
                <w:rFonts w:ascii="Barlow" w:hAnsi="Barlow"/>
                <w:sz w:val="20"/>
                <w:szCs w:val="20"/>
              </w:rPr>
              <w:t>Edificios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89F0" w14:textId="3AFF60BF" w:rsidR="00ED161E" w:rsidRPr="00125911" w:rsidRDefault="00ED161E" w:rsidP="00ED161E">
            <w:pPr>
              <w:pStyle w:val="TableParagraph"/>
              <w:spacing w:before="160"/>
              <w:ind w:left="70" w:right="60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81A6" w14:textId="684F0854" w:rsidR="00ED161E" w:rsidRPr="00125911" w:rsidRDefault="00ED161E" w:rsidP="00ED161E">
            <w:pPr>
              <w:pStyle w:val="TableParagraph"/>
              <w:spacing w:before="160"/>
              <w:ind w:right="185"/>
              <w:jc w:val="center"/>
              <w:rPr>
                <w:rFonts w:ascii="Barlow" w:hAnsi="Barlow"/>
                <w:sz w:val="20"/>
                <w:szCs w:val="20"/>
              </w:rPr>
            </w:pPr>
          </w:p>
        </w:tc>
      </w:tr>
    </w:tbl>
    <w:p w14:paraId="75337CC7" w14:textId="77777777" w:rsidR="009B5DA3" w:rsidRPr="00125911" w:rsidRDefault="009B5DA3" w:rsidP="009B5DA3">
      <w:pPr>
        <w:rPr>
          <w:rFonts w:ascii="Barlow" w:hAnsi="Barlow"/>
          <w:sz w:val="20"/>
          <w:szCs w:val="20"/>
        </w:rPr>
        <w:sectPr w:rsidR="009B5DA3" w:rsidRPr="00125911" w:rsidSect="00125911">
          <w:pgSz w:w="15850" w:h="12250" w:orient="landscape"/>
          <w:pgMar w:top="2835" w:right="1134" w:bottom="1701" w:left="1134" w:header="0" w:footer="978" w:gutter="0"/>
          <w:pgNumType w:start="20"/>
          <w:cols w:space="720"/>
        </w:sectPr>
      </w:pPr>
    </w:p>
    <w:p w14:paraId="07A851EB" w14:textId="77777777" w:rsidR="0032434A" w:rsidRPr="00125911" w:rsidRDefault="0032434A" w:rsidP="0032434A">
      <w:pPr>
        <w:pStyle w:val="informe"/>
        <w:rPr>
          <w:rFonts w:ascii="Barlow" w:hAnsi="Barlow"/>
          <w:sz w:val="20"/>
          <w:szCs w:val="20"/>
        </w:rPr>
      </w:pPr>
    </w:p>
    <w:p w14:paraId="5F5B5440" w14:textId="77777777" w:rsidR="0032434A" w:rsidRPr="00125911" w:rsidRDefault="0032434A" w:rsidP="0032434A">
      <w:pPr>
        <w:pStyle w:val="informe"/>
        <w:rPr>
          <w:rFonts w:ascii="Barlow" w:hAnsi="Barlow"/>
          <w:sz w:val="20"/>
          <w:szCs w:val="20"/>
        </w:rPr>
      </w:pPr>
    </w:p>
    <w:p w14:paraId="4DBBF7B6" w14:textId="77777777" w:rsidR="0032434A" w:rsidRPr="00125911" w:rsidRDefault="0032434A" w:rsidP="0032434A">
      <w:pPr>
        <w:pStyle w:val="informe"/>
        <w:rPr>
          <w:rFonts w:ascii="Barlow" w:hAnsi="Barlow"/>
          <w:sz w:val="20"/>
          <w:szCs w:val="20"/>
        </w:rPr>
      </w:pPr>
      <w:r w:rsidRPr="00125911">
        <w:rPr>
          <w:rFonts w:ascii="Barlow" w:hAnsi="Barlow"/>
          <w:sz w:val="20"/>
          <w:szCs w:val="20"/>
        </w:rPr>
        <w:t xml:space="preserve">Los Indicadores de Resultados son revisados y actualizados </w:t>
      </w:r>
      <w:r w:rsidR="00F173B7" w:rsidRPr="00125911">
        <w:rPr>
          <w:rFonts w:ascii="Barlow" w:hAnsi="Barlow"/>
          <w:sz w:val="20"/>
          <w:szCs w:val="20"/>
        </w:rPr>
        <w:t>cuatri</w:t>
      </w:r>
      <w:r w:rsidRPr="00125911">
        <w:rPr>
          <w:rFonts w:ascii="Barlow" w:hAnsi="Barlow"/>
          <w:sz w:val="20"/>
          <w:szCs w:val="20"/>
        </w:rPr>
        <w:t xml:space="preserve">mestralmente de conformidad con los requerimientos de la </w:t>
      </w:r>
      <w:r w:rsidR="003D0044" w:rsidRPr="00125911">
        <w:rPr>
          <w:rFonts w:ascii="Barlow" w:hAnsi="Barlow"/>
          <w:sz w:val="20"/>
          <w:szCs w:val="20"/>
        </w:rPr>
        <w:t>Dirección</w:t>
      </w:r>
      <w:r w:rsidRPr="00125911">
        <w:rPr>
          <w:rFonts w:ascii="Barlow" w:hAnsi="Barlow"/>
          <w:sz w:val="20"/>
          <w:szCs w:val="20"/>
        </w:rPr>
        <w:t xml:space="preserve"> General de Universidades Tecnológicas.</w:t>
      </w:r>
    </w:p>
    <w:p w14:paraId="3F1AE080" w14:textId="6ED8FBC4" w:rsidR="0032434A" w:rsidRDefault="0032434A">
      <w:pPr>
        <w:rPr>
          <w:lang w:val="es-ES"/>
        </w:rPr>
      </w:pPr>
    </w:p>
    <w:p w14:paraId="11544D4B" w14:textId="77777777" w:rsidR="00125911" w:rsidRDefault="00125911" w:rsidP="00125911">
      <w:pPr>
        <w:rPr>
          <w:rFonts w:ascii="Barlow" w:hAnsi="Barlow" w:cs="Calibri"/>
          <w:sz w:val="20"/>
          <w:szCs w:val="20"/>
        </w:rPr>
      </w:pPr>
      <w:r w:rsidRPr="00764D6B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</w:t>
      </w:r>
      <w:r>
        <w:rPr>
          <w:rFonts w:ascii="Barlow" w:hAnsi="Barlow" w:cs="Calibri"/>
          <w:sz w:val="20"/>
          <w:szCs w:val="20"/>
        </w:rPr>
        <w:t xml:space="preserve"> son</w:t>
      </w:r>
      <w:r w:rsidRPr="00764D6B">
        <w:rPr>
          <w:rFonts w:ascii="Barlow" w:hAnsi="Barlow" w:cs="Calibri"/>
          <w:sz w:val="20"/>
          <w:szCs w:val="20"/>
        </w:rPr>
        <w:t xml:space="preserve"> responsabilidad del emisor</w:t>
      </w:r>
    </w:p>
    <w:p w14:paraId="153F844B" w14:textId="77777777" w:rsidR="00125911" w:rsidRPr="0032434A" w:rsidRDefault="00125911">
      <w:pPr>
        <w:rPr>
          <w:lang w:val="es-ES"/>
        </w:rPr>
      </w:pPr>
      <w:bookmarkStart w:id="1" w:name="_GoBack"/>
      <w:bookmarkEnd w:id="1"/>
    </w:p>
    <w:sectPr w:rsidR="00125911" w:rsidRPr="0032434A" w:rsidSect="00125911">
      <w:pgSz w:w="15850" w:h="12250" w:orient="landscape"/>
      <w:pgMar w:top="28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32AAD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52D0"/>
    <w:rsid w:val="000E4BC4"/>
    <w:rsid w:val="0010133B"/>
    <w:rsid w:val="00125911"/>
    <w:rsid w:val="001529C8"/>
    <w:rsid w:val="001833EA"/>
    <w:rsid w:val="001C1E6D"/>
    <w:rsid w:val="001C4181"/>
    <w:rsid w:val="001C7D70"/>
    <w:rsid w:val="001E678D"/>
    <w:rsid w:val="002115FE"/>
    <w:rsid w:val="00220D5F"/>
    <w:rsid w:val="002C52FE"/>
    <w:rsid w:val="002C6458"/>
    <w:rsid w:val="002E2D54"/>
    <w:rsid w:val="002F16E7"/>
    <w:rsid w:val="002F5722"/>
    <w:rsid w:val="0032434A"/>
    <w:rsid w:val="003367BF"/>
    <w:rsid w:val="00337E84"/>
    <w:rsid w:val="00394C79"/>
    <w:rsid w:val="003D0044"/>
    <w:rsid w:val="003D2962"/>
    <w:rsid w:val="003F2467"/>
    <w:rsid w:val="00426061"/>
    <w:rsid w:val="00466848"/>
    <w:rsid w:val="00477970"/>
    <w:rsid w:val="00493164"/>
    <w:rsid w:val="004C0F82"/>
    <w:rsid w:val="004D6DA1"/>
    <w:rsid w:val="004F4424"/>
    <w:rsid w:val="004F71A0"/>
    <w:rsid w:val="00510381"/>
    <w:rsid w:val="00514847"/>
    <w:rsid w:val="00521EC8"/>
    <w:rsid w:val="0053438B"/>
    <w:rsid w:val="005615A6"/>
    <w:rsid w:val="00582D86"/>
    <w:rsid w:val="005A7C3C"/>
    <w:rsid w:val="005B3819"/>
    <w:rsid w:val="00611177"/>
    <w:rsid w:val="006115B1"/>
    <w:rsid w:val="00616AB5"/>
    <w:rsid w:val="00652DBB"/>
    <w:rsid w:val="006D34BA"/>
    <w:rsid w:val="006F1F40"/>
    <w:rsid w:val="00706133"/>
    <w:rsid w:val="007226C0"/>
    <w:rsid w:val="00765C3A"/>
    <w:rsid w:val="00784E1E"/>
    <w:rsid w:val="007850A6"/>
    <w:rsid w:val="00797D2B"/>
    <w:rsid w:val="007A5638"/>
    <w:rsid w:val="007B3881"/>
    <w:rsid w:val="007D3524"/>
    <w:rsid w:val="00806AB6"/>
    <w:rsid w:val="008173AF"/>
    <w:rsid w:val="0082488C"/>
    <w:rsid w:val="0082577F"/>
    <w:rsid w:val="00833D75"/>
    <w:rsid w:val="008862CC"/>
    <w:rsid w:val="008A5429"/>
    <w:rsid w:val="008B6EEB"/>
    <w:rsid w:val="008C5A9F"/>
    <w:rsid w:val="008E2A69"/>
    <w:rsid w:val="008F541A"/>
    <w:rsid w:val="00921E66"/>
    <w:rsid w:val="0095425D"/>
    <w:rsid w:val="00994BB3"/>
    <w:rsid w:val="009B5DA3"/>
    <w:rsid w:val="009E16E3"/>
    <w:rsid w:val="00A01DAB"/>
    <w:rsid w:val="00A12796"/>
    <w:rsid w:val="00A240F7"/>
    <w:rsid w:val="00A37722"/>
    <w:rsid w:val="00A41F66"/>
    <w:rsid w:val="00A65C48"/>
    <w:rsid w:val="00AB0FC1"/>
    <w:rsid w:val="00AB63CD"/>
    <w:rsid w:val="00B14820"/>
    <w:rsid w:val="00B15CF8"/>
    <w:rsid w:val="00B365D8"/>
    <w:rsid w:val="00B46F9E"/>
    <w:rsid w:val="00BB3F90"/>
    <w:rsid w:val="00BF24BA"/>
    <w:rsid w:val="00BF3429"/>
    <w:rsid w:val="00C24781"/>
    <w:rsid w:val="00C3692B"/>
    <w:rsid w:val="00C451D5"/>
    <w:rsid w:val="00C50B13"/>
    <w:rsid w:val="00C60816"/>
    <w:rsid w:val="00C71AAB"/>
    <w:rsid w:val="00CA5125"/>
    <w:rsid w:val="00CF453B"/>
    <w:rsid w:val="00CF6560"/>
    <w:rsid w:val="00D1702A"/>
    <w:rsid w:val="00D3794C"/>
    <w:rsid w:val="00D62122"/>
    <w:rsid w:val="00DA0A6F"/>
    <w:rsid w:val="00DA5F0B"/>
    <w:rsid w:val="00DB77E2"/>
    <w:rsid w:val="00DE773B"/>
    <w:rsid w:val="00E02446"/>
    <w:rsid w:val="00E026EA"/>
    <w:rsid w:val="00E1093E"/>
    <w:rsid w:val="00E24363"/>
    <w:rsid w:val="00EA26D2"/>
    <w:rsid w:val="00ED161E"/>
    <w:rsid w:val="00F070A3"/>
    <w:rsid w:val="00F173B7"/>
    <w:rsid w:val="00F23845"/>
    <w:rsid w:val="00F36030"/>
    <w:rsid w:val="00F462EE"/>
    <w:rsid w:val="00F61E32"/>
    <w:rsid w:val="00F7062B"/>
    <w:rsid w:val="00FC041C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chartTrackingRefBased/>
  <w15:docId w15:val="{7ACA90BB-D1AB-4C61-A2C8-2F7D6EF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32434A"/>
    <w:pPr>
      <w:spacing w:after="0" w:line="360" w:lineRule="auto"/>
      <w:jc w:val="both"/>
    </w:pPr>
    <w:rPr>
      <w:rFonts w:ascii="Arial" w:hAnsi="Arial" w:cs="Arial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7008-4E76-42F4-B1BE-ECB1C43F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Danesy</dc:creator>
  <cp:keywords/>
  <dc:description/>
  <cp:lastModifiedBy>Sharon Yanelli Lara Medrano</cp:lastModifiedBy>
  <cp:revision>2</cp:revision>
  <cp:lastPrinted>2022-04-11T14:37:00Z</cp:lastPrinted>
  <dcterms:created xsi:type="dcterms:W3CDTF">2022-04-27T20:51:00Z</dcterms:created>
  <dcterms:modified xsi:type="dcterms:W3CDTF">2022-04-27T20:51:00Z</dcterms:modified>
</cp:coreProperties>
</file>