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CBD" w:rsidRDefault="00744CBD"/>
    <w:p w:rsidR="00744CBD" w:rsidRPr="00744CBD" w:rsidRDefault="00744CBD" w:rsidP="00744CBD">
      <w:pPr>
        <w:jc w:val="center"/>
        <w:rPr>
          <w:rFonts w:ascii="Barlow" w:hAnsi="Barlow"/>
          <w:b/>
          <w:sz w:val="20"/>
          <w:szCs w:val="20"/>
        </w:rPr>
      </w:pPr>
      <w:r w:rsidRPr="00744CBD">
        <w:rPr>
          <w:rFonts w:ascii="Barlow" w:hAnsi="Barlow"/>
          <w:b/>
          <w:sz w:val="20"/>
          <w:szCs w:val="20"/>
        </w:rPr>
        <w:t>Notas a los estados financieros</w:t>
      </w:r>
    </w:p>
    <w:p w:rsidR="00744CBD" w:rsidRPr="00744CBD" w:rsidRDefault="00744CBD" w:rsidP="00744CBD">
      <w:pPr>
        <w:jc w:val="center"/>
        <w:rPr>
          <w:rFonts w:ascii="Barlow" w:hAnsi="Barlow"/>
          <w:b/>
          <w:sz w:val="20"/>
          <w:szCs w:val="20"/>
        </w:rPr>
      </w:pPr>
      <w:r w:rsidRPr="00744CBD">
        <w:rPr>
          <w:rFonts w:ascii="Barlow" w:hAnsi="Barlow"/>
          <w:b/>
          <w:sz w:val="20"/>
          <w:szCs w:val="20"/>
        </w:rPr>
        <w:t>Cifras al 31 de marzo del 2022</w:t>
      </w:r>
    </w:p>
    <w:p w:rsidR="00744CBD" w:rsidRDefault="00744CBD" w:rsidP="00744CBD">
      <w:pPr>
        <w:jc w:val="center"/>
        <w:rPr>
          <w:rFonts w:ascii="Barlow" w:hAnsi="Barlow"/>
          <w:b/>
          <w:sz w:val="20"/>
          <w:szCs w:val="20"/>
        </w:rPr>
      </w:pPr>
      <w:r w:rsidRPr="00744CBD">
        <w:rPr>
          <w:rFonts w:ascii="Barlow" w:hAnsi="Barlow"/>
          <w:b/>
          <w:sz w:val="20"/>
          <w:szCs w:val="20"/>
        </w:rPr>
        <w:t>(Cifras en Pesos)</w:t>
      </w:r>
    </w:p>
    <w:p w:rsidR="00744CBD" w:rsidRDefault="00744CBD" w:rsidP="00744CBD">
      <w:pPr>
        <w:jc w:val="center"/>
        <w:rPr>
          <w:rFonts w:ascii="Barlow" w:hAnsi="Barlow"/>
          <w:b/>
          <w:sz w:val="20"/>
          <w:szCs w:val="20"/>
        </w:rPr>
      </w:pPr>
    </w:p>
    <w:p w:rsidR="00744CBD" w:rsidRPr="00744CBD" w:rsidRDefault="00744CBD" w:rsidP="00744CBD">
      <w:pPr>
        <w:rPr>
          <w:rFonts w:ascii="Barlow" w:hAnsi="Barlow"/>
          <w:b/>
          <w:sz w:val="20"/>
          <w:szCs w:val="20"/>
        </w:rPr>
      </w:pPr>
      <w:r>
        <w:rPr>
          <w:rFonts w:ascii="Barlow" w:eastAsia="Times New Roman" w:hAnsi="Barlow" w:cs="Arial"/>
          <w:b/>
          <w:bCs/>
          <w:color w:val="000000"/>
          <w:sz w:val="20"/>
          <w:szCs w:val="20"/>
          <w:lang w:eastAsia="es-MX"/>
        </w:rPr>
        <w:t xml:space="preserve">ENTE </w:t>
      </w:r>
      <w:r>
        <w:rPr>
          <w:rFonts w:ascii="Barlow" w:eastAsia="Times New Roman" w:hAnsi="Barlow" w:cs="Arial"/>
          <w:b/>
          <w:bCs/>
          <w:color w:val="000000"/>
          <w:sz w:val="20"/>
          <w:szCs w:val="20"/>
          <w:lang w:eastAsia="es-MX"/>
        </w:rPr>
        <w:t>PÚBLICO:</w:t>
      </w:r>
      <w:r>
        <w:rPr>
          <w:rFonts w:ascii="Barlow" w:eastAsia="Times New Roman" w:hAnsi="Barlow" w:cs="Arial"/>
          <w:b/>
          <w:bCs/>
          <w:color w:val="000000"/>
          <w:sz w:val="20"/>
          <w:szCs w:val="20"/>
          <w:lang w:eastAsia="es-MX"/>
        </w:rPr>
        <w:t xml:space="preserve"> INSTITUTO DE SEGURIDAD SOCIAL DE LOS TRABAJADORES DEL ESTADO DE YUCATÁN</w:t>
      </w:r>
    </w:p>
    <w:p w:rsidR="00CB6EF5" w:rsidRPr="00F11AAB" w:rsidRDefault="00CB6EF5" w:rsidP="00311114">
      <w:pPr>
        <w:tabs>
          <w:tab w:val="left" w:pos="2520"/>
        </w:tabs>
      </w:pPr>
    </w:p>
    <w:tbl>
      <w:tblPr>
        <w:tblW w:w="153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137"/>
        <w:gridCol w:w="240"/>
        <w:gridCol w:w="3601"/>
        <w:gridCol w:w="1822"/>
        <w:gridCol w:w="1840"/>
        <w:gridCol w:w="2295"/>
        <w:gridCol w:w="2220"/>
        <w:gridCol w:w="1309"/>
        <w:gridCol w:w="760"/>
      </w:tblGrid>
      <w:tr w:rsidR="003C4032" w:rsidRPr="003C4032" w:rsidTr="00744CBD">
        <w:trPr>
          <w:trHeight w:val="255"/>
        </w:trPr>
        <w:tc>
          <w:tcPr>
            <w:tcW w:w="5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A) NOTAS DE DESGLOSE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69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I) NOTAS AL ESTADO DE SITUACION FINANCIERA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ACTIVO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EFECTIVO Y EQUIVALENTES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EFECTIVO Y BANCOS 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Esta</w:t>
            </w:r>
            <w:proofErr w:type="spellEnd"/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conformado de la siguiente forma: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>2022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>2021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Efectivo 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259,535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965,948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Bancos/Tesorería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16,075,819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14,162,681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Total de Efectivo y Bancos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>16,335,353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>15,128,628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INVERSIONES TEMPORALES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09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Las inversiones en valores tienen disponibilidad, en el momento que se requiera por un importe de $ 109,231,241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09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se encuentran registradas a su valor  nominal pagadero al vencimiento y son las siguientes: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CUENTA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CONCEPTO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>TIPO DE INVERSION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>MONTO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1.1.1.4.4.1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BANAMEX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5328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FONDO DE INVERSION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7,295,582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1.1.1.4.3.1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5331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FONDO DE INVERSION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7,333,633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1.1.1.4.6.1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5344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FONDO DE INVERSION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1,084,498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1.1.1.4.8.1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1715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PAGARE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4,427,347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1.1.1.4.5.1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382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FONDO DE INVERSION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2,864,162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1.1.1.4.7.1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1715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FONDO DE INVERSION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1,309,349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1.1.1.4.9.2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5357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INVERSIONES ENREPORTO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56,481,680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1.1.1.4.10.2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1826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INVERSIONES ENREPORTO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1,369,035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82,165,286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:rsid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:rsid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1.1.1.4.2.1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BBVA BANCOMER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2295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FONDO DE INVERSION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2,951,669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1.1.1.4.1.1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9339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FONDO DE INVERSION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5,277,546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1.1.1.4.11.1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30591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FONDO DE INVERSION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3,269,402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11,498,616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1.1.1.4.3.16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VECTOR MERIDA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3539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FONDO DE INVERSION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25,876,794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1.1.1.4.4.3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3550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FONDO DE INVERSION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949,006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26,825,800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1.1.1.4.3.9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*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INTERCAM CASA DE BOLSA  CONTRATO 3311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13311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FONDO DE INVERSION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10,000,000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1.1.1.4.5.4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3304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FONDO DE INVERSION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10,000,000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20,000,000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1.1.1.4.3.4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MONEX CASA DE BOLSA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2432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CERTIFICADO BURSATIL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255,890,058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1.1.1.4.3.14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BANORTE 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896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CERTIFICADO BURSATIL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140,718,253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1.1.1.4.3.15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BANORTE 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6487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MESA DE DINERO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1,456,553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1.1.1.4.4.4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BANORTE 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6479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MESA DE DINERO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4,816,263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1.1.1.4.5.6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BANORTE 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6446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MESA DE DINERO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2,222,271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1.1.1.4.7.2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BANORTE 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6461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MESA DE DINERO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714,005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1.1.1.4.6.2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BANORTE 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6495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MESA DE DINERO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889,712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150,817,057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1.1.1.4.5.55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SANTANDER CONTRATO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3244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PAGARE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4,519,856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SALDO DE LA CUENTA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>551,716,672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6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Total Cuenta Efectivo y Equivalentes de Efectivo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>568,052,025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09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En estas cuentas están invertidas parte de las Reservas Financieras del Instituto como se detalla en las Notas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de Gestión Administrativa.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09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*</w:t>
            </w: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El fondo de inversión INTERCAM 13311 presenta un saldo contable de $10,000.000.00 correspondiente al Certificado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1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bursátil SENDA serie 01017 y según estado de cuenta al 30 de septiembre 2018 tiene saldo cero; a la fecha del 31 de marzo 2022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1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saldo cero; debido a que la empresa emisora se encuentra en concurso mercantil según las actas de asamblea avaladas 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por la Bolsa Mexicana de Valores S.A. de C.V.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09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*</w:t>
            </w: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El fondo de inversión INTERCAM 13304 presenta un saldo contable de $10,000,000.00 correspondiente al Certificado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1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bursátil PLANFIA serie 00417 y según estado de cuenta al 30 de septiembre de 2018 tiene saldo cero; a la fecha 31 de marzo 2022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saldo cero.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:rsid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:rsid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:rsid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:rsid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:rsid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:rsid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:rsid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6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DERECHOS A RECIBIR EFECTIVO O EQUIVALENTES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Esta</w:t>
            </w:r>
            <w:proofErr w:type="spellEnd"/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conformado de la siguiente forma: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1.1.2.2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5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CUENTAS POR COBRAR A CORTO PLAZO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1.1.2.2.1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ENTIDADES PRESTAMOS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7,780,232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1.1.2.2.2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ENTIDADES PRESTAMOS PLUS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35,469,524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1.1.2.2.3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ENTIDADES VALES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9,876,075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1.1.2.2.4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CLIENTES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305,140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1.1.2.2.9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INTERESES DE PRESTAMOS POR COBRAR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12,235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1.1.2.2.12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PRIMAS POR PRESTAMOS POR COBRAR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-51,618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1.1.2.2.14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INGRESOS VARIOS POR RECUPERAR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1.1.2.2.15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COBRO POR REALIZAR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4,936,000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SALDO DE LA CUENTA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>58,327,589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1.1.2.3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5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DEUDORES DIVERSOS POR COBRAR A CORTO PLAZO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1.1.2.3.1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NOTAS DE DEVOLUCION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19,900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1.1.2.3.3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DEUDORES DIVERSOS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353,959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1.1.2.3.5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SUBSIDIO PARA EL EMPLEO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415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1.1.2.3.6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IMPUESTOS A FAVOR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17,574,513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1.1.2.3.8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IMPUESTOS ACREDITABLES POR PAGAR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377,268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SALDO DE LA CUENTA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>18,326,055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1.1.2.4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5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INGRESOS POR RECUPERAR A CORTO PLAZO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1.1.2.4.1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ENTIDADES CUOTAS Y APORTACIONES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122,400,760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1.1.2.4.2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ENTIDADES INTERESES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124,641,965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SALDO DE LA CUENTA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>247,042,725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1.1.2.6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5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PRESTAMOS OTORGADOS A CORTO PLAZO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1.1.2.6.1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SIN INTERESES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32,740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1.1.2.6.2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LINEA BLANCA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5,813,498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1.1.2.6.3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CORTO PLAZO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11,139,329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1.1.2.6.4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TELEFONIA Y ACCESORIOS C/INT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3,287,675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1.1.2.6.7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PLUS 12 MESES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101,738,401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1.1.2.6.17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PLUS 12 MESES POR RECUPERAR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-14,099,918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1.1.2.6.12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BICICLETAS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413,073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SALDO DE LA CUENTA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>108,324,799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6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Total Cuenta Derechos a Recibir Efectivo o Equivalentes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>432,021,169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09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La cuenta de </w:t>
            </w:r>
            <w:proofErr w:type="spellStart"/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Prestamos</w:t>
            </w:r>
            <w:proofErr w:type="spellEnd"/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Otorgados  presenta el adeudo de los derechohabientes del Instituto, aun no vencido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09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o por los que </w:t>
            </w:r>
            <w:proofErr w:type="spellStart"/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aun</w:t>
            </w:r>
            <w:proofErr w:type="spellEnd"/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no se recibe el reporte de descuento en nominas por parte de las entidades.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1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Prestamos Plus se podrían transferir a un tercero, la cual se le pagaría de acuerdo a la amortización de los intereses y de 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las mensualidades vencidas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4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La antigüedad de los saldos de las cuentas de Derechos a Recibir Efectivo o Equivalentes están integradas de la siguiente manera: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CUENTAS 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VENCIMIENTO 90 DIAS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VENCIMIENTO 180 DIAS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VENCIMIENTO MAYOR A 365 DIAS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CUENTAS POR COBRAR A CORTO PLAZO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52,110,495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101,092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6,116,002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2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DEUDORES DIVERSOS POR COBRAR A CORTO PLAZO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1,324,062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700,125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16,301,868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INGRESOS POR RECUPERAR A CORTO PLAZO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77,183,999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30,767,566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139,091,160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PRESTAMOS OTORGADOS A CORTO PLAZO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95,387,449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2,812,618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10,124,732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TOTAL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>226,006,006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>34,381,402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>171,633,761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DERECHOS A RECIBIR BIENES O SERVICIOS 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Esta</w:t>
            </w:r>
            <w:proofErr w:type="spellEnd"/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conformado de la siguiente forma: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1.1.3.9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7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OTROS DERECHOS A RECIBIR BIENES O SERVICIOS A CORTO PLAZO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3,200,140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SALDO DE LA CUENTA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>3,200,140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:rsidR="00744CBD" w:rsidRDefault="00744CBD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:rsidR="00744CBD" w:rsidRDefault="00744CBD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:rsidR="00744CBD" w:rsidRDefault="00744CBD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:rsidR="00744CBD" w:rsidRPr="003C4032" w:rsidRDefault="00744CBD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INVENTARIOS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1.1.4.1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5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INVENTARIOS DE MERCANCIA PARA VENTA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>8,283,586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8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Representa el importe de existencia de mercancías para venta en el Centro Comercial 60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valuadas a precio promedio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8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DERECHOS A RECIBIR EFECTIVO O EQUIVALENTES A LARGO PLAZO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7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1.2.2.1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5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DOCUMENTOS POR COBRAR A LARGO PLAZO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1.2.2.15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COBROS POR REALIZAR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>3,077,000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1.2.2.2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DEUDORES DIVERSOS LARGO PLAZO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1.2.2.2.3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*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DEUDORES DIVERSOS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>86,164,593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1.2.2.3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5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INGRESOS POR RECUPERAR A LARGO PLAZO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1.2.2.3.1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ENTIDADES CUOTAS Y APORTACIONES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>1,305,907,058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1.2.2.4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5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PRESTAMOS OTORGADOS A LARGO PLAZO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1.2.2.4.2.5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ESPECIAL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4,680,002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1.2.2.4.2.6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HIPOTECARIOS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169,560,267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1.2.2.4.2.8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PLUS 18 MESES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167,952,006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1.2.2.4.2.18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PLUS 18 MESES POR RECUPERAR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-30,772,999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1.2.2.4.2.9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PLUS 24 MESES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240,409,697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1.2.2.4.2.19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PLUS 24 MESES POR RECUPERAR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-46,797,840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1.2.2.4.2.10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PLUS 36 MESES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196,230,226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1.2.2.4.2.20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PLUS 36 MESES POR RECUPERAR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-24,579,004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1.2.2.4.2.11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PLUS 48 MESES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23,916,409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1.2.2.4.2.21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PLUS 48 MESES POR RECUPERAR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-2,277,881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SALDO DE LA CUENTA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>698,320,883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09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*Incluye el importe del adeudo de la bolsa de Jubilaciones y Pensiones con las demás bolsas por la dación de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09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pago autorizada en 3a sesión del año 2018 del Consejo Directivo 7° punto numeral 11, importes que están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6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abonados en la cuenta de Otros Pasivos Circulantes.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09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La cuenta de </w:t>
            </w:r>
            <w:proofErr w:type="spellStart"/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Prestamos</w:t>
            </w:r>
            <w:proofErr w:type="spellEnd"/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Otorgados  presenta el adeudo de los derechohabientes del Instituto, aun no vencido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09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o por los que </w:t>
            </w:r>
            <w:proofErr w:type="spellStart"/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aun</w:t>
            </w:r>
            <w:proofErr w:type="spellEnd"/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no se recibe el reporte de descuento en nominas por parte de las entidades.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1.2.2.9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7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OTROS DERECHOS A RECIBIR EFECTIVO O EQUIVALENTES A LARGO PLAZO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1.2.2.9.1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ENTIDADES CUOTAS Y APORTACIONES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>775,350,746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8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Total Cuenta Derechos a Recibir Efectivo o Equivalentes a Largo Plazo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>2,868,820,280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INVERSIONES FINANCIERAS (NO APLICA)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6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BIENES MUEBLES, INMUEBLES E INTANGIBLES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09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El saldo del rubro Bienes muebles e inmuebles que figura en el Estado de situación financiera, se integra como sigue: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BIENES INMUEBLES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IMPORTE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DEPRECIACION DEL EJERCICIO</w:t>
            </w:r>
          </w:p>
        </w:tc>
        <w:tc>
          <w:tcPr>
            <w:tcW w:w="3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DEPRECIACION ACUMULADA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Terrenos 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1,067,483,669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Construcciones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282,594,065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22,550,007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Totales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>1,350,077,734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>22,550,007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BIENES MUEBLES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Mobiliario y Equipo de Administración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55,277,782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44,960,951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Mobiliario y Equipo Educacional y Recreativo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634,207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574,645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Equipo e Instrumental Médico y de Laboratorio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141,556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97,548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Vehículos y equipo de Transporte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177,317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Maquinaria, Otros Equipos y Herramientas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7,109,488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4,565,648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Colecciones, Obras de Arte y Objetos Valiosos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212,141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212,141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Totales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>63,552,490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>50,410,933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BIENES INTANGIBLES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>8,286,938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>8,286,938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4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Para el cálculo de la depreciación se utiliza el método establecido por el CONAC mediante las Reglas Específicas del Registro y Valoración del Activo.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ESTIMACIONES Y DETERIOROS (NO APLICA)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OTROS ACTIVOS (NO APLICA)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PASIVO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6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SERVICIOS PERSONALES POR PAGAR A CORTO PLAZO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2.1.1.1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5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SERVICIOS PERSONALES POR PAGAR A CORTO PLAZO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 xml:space="preserve">1,537,766 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09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Incluye el adeudo que se tiene con empleados activos por concepto de nóminas, y cuentas por pagar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por los finiquitos emitidos. 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PROVEEDORES POR PAGAR A CORTO PLAZO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2.1.1.2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5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PROVEEDORES POR PAGAR A CORTO PLAZO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 xml:space="preserve">7,438,636 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8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Incluye el adeudo que se tiene con los proveedores de Centros Comerciales 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8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por la compra de mercancías para su venta, la exigibilidad es menor 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a tres meses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6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TRANSFERENCIAS OTORGADAS POR PAGAR A CORTO PLAZO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2.1.1.5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5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TRANSFERENCIAS OTORGADAS POR PAGAR A CORTO PLAZO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 xml:space="preserve">20,875 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09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Incluye el importe de nómina de Jubilados y Pensionados, pensión alimenticia de los Jubilados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y los seguros de cesantía emitidos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6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RETENCIONES Y CONTRIBUCIONES POR PAGAR A CORTO PLAZO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2.1.1.7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5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RETENCIONES Y CONTRIBUCIONES POR PAGAR A CORTO PLAZO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 xml:space="preserve">39,283,953 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8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Incluye el registro de la provisión del impuesto federal y estatal correspondiente al mes 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8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de marzo; provisión para el pago al IMSS por prestaciones de seguridad social de los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6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derechohabientes del mes de marzo por $38,638,795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6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OTRAS CUENTAS POR PAGAR A CORTO PLAZO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2.1.1.9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5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OTRAS CUENTAS POR PAGAR A CORTO PLAZO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 xml:space="preserve">79,302,821 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8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Incluye el importe del capital e intereses, comisiones por renovaciones, que se tienen 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8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con las diversas sociedades mercantiles para la cesión de cartera de los créditos 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8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otorgados bajo el esquema ISSTEY-PLUS, devengados de manera mensual.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Total Cuentas Por Pagar a Corto Plazo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127,584,051 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6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INGRESOS COBRADOS POR ADELANTANDO A CORTO PLAZO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2.1.5.1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5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INGRESOS COBRADOS POR ADELANTANDO A CORTO PLAZO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 xml:space="preserve">350,371 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6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El importe corresponde a ingresos cobrados por anticipado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de las reservaciones del Hotel Costa Club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6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INTERESES COBRADOS POR ADELANTADO A CORTO PLAZO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2.1.5.2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5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INTERESES COBRADOS POR ADELANTADO A CORTO PLAZO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 xml:space="preserve">16,337,437 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8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El importe corresponde a intereses cobrados por anticipado por los prestamos menores 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8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a un año otorgados a los derechohabientes los cuales se amortizan proporcionalmente 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6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a la cobranza por nomina quincenal o pago en caja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Total Pasivos Diferidos a Corto Plazo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16,687,808 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INGRESOS POR CLASIFICAR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2.1.9.1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INGRESOS POR CLASIFICAR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 xml:space="preserve">68,386,774 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8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El importe corresponde a los siguientes depósitos bancarios en tránsito, Dación en pago 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8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2018 $20,526,930; Pago de Cartera $31,701,619; Depósitos de entidades 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6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no aplicados por falta de documentación $16,158,225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OTROS PASIVOS CIRCULANTES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2.1.9.9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OTROS PASIVOS CIRCULANTES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 xml:space="preserve">113,360,141 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8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Incluye el importe de los vales de despensa en poder de las entidades y de los 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8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derechohabientes, los cuales tienen disponibilidad inmediata y a la fecha ascienden 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a $20,445,314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09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Incluye el importe del adeudo de la bolsa de Jubilaciones y Pensiones a las otras bolsas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8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por dación de pago importes que están cargados a la cuenta Deudores Diversos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Total Otros Pasivos a Largo Plazo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181,746,915 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6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DOCUMENTOS COMERCIALES POR PAGAR A LARGO PLAZO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2.2.2.1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5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DOCUMENTOS COMERCIALES POR PAGAR A LARGO PLAZO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 xml:space="preserve">357,529,517 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8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Incluye el adeudo que se tiene con terceros por la transferencia de cartera de los 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8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prestamos </w:t>
            </w:r>
            <w:r w:rsidR="00744CBD"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pluses mayores</w:t>
            </w: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a un año otorgados a los derechohabientes. 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6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INTERESES COBRADOS POR ADELANTADO A LARGO PLAZO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2.2.4.2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5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INTERESES COBRADOS POR ADELANTADO A LARGO PLAZO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 xml:space="preserve">155,752,204 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8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El importe corresponde a intereses cobrados por anticipado por los prestamos mayores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8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a un año otorgados a los derechohabientes los cuales se amortizan proporcionalmente 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6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a la cobranza por nomina quincenal o pago en caja.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6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PROVISIONES PARA PENSIONES A LARGO PLAZO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2.2.6.2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5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PROVISIONES PARA PENSIONES A LARGO PLAZO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 xml:space="preserve">15,546,080 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8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El importe corresponde al registro de las provisiones para Jubilaciones de los 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8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derechohabientes que al darse de baja teniendo 15 años o más de cotizaciones no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8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cumplen aun con el requisito de la edad y deciden no retirar sus aportaciones.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:rsid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:rsid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:rsid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:rsid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:rsid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:rsid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lastRenderedPageBreak/>
              <w:t>PATRIMONIO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6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RESULTADO DE EJERCICIO ANTERIORES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3.2.4.1.1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FONDO DE GARANTIA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98,034,075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3.2.4.1.2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ENFERMEDADES Y MATERNIDAD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499,269,895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3.2.4.1.3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JUBILACIONES Y PENSIONES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2,993,386,306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3.2.4.1.4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5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SERVICIOS DE EXTENSION EDUCATIVA Y DE LA PRIMERA INFANCIA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112,979,879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3.2.4.1.5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SERVICIOS Y PRESTACIONES AL CONSUMO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308,284,674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3.2.4.1.6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SERVICIOS RECREATIVOS Y DE HOSPEDAJE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61,995,622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3.2.4.1.7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ADMINISTRACION Y MEJORA INSTITUCIONAL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47,292,899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3.2.4.1.8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5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MODERNIZACION Y MANTENIMIENTO ESTRATEGICO DE INGRAESTRUCTURA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69,818,771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3.2.4.1.9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FONDO PARCIAL PERMANENTE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1,334,856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3.2.4.1.10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TRANSPARENCIA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11,047,378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7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TOTAL DE LA SUBCUENTA 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>4,203,444,353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</w:p>
        </w:tc>
      </w:tr>
    </w:tbl>
    <w:p w:rsidR="00CB6EF5" w:rsidRDefault="00CB6EF5" w:rsidP="00311114">
      <w:pPr>
        <w:tabs>
          <w:tab w:val="left" w:pos="2520"/>
        </w:tabs>
      </w:pPr>
    </w:p>
    <w:p w:rsidR="002161A6" w:rsidRDefault="002161A6" w:rsidP="00311114">
      <w:pPr>
        <w:tabs>
          <w:tab w:val="left" w:pos="2520"/>
        </w:tabs>
      </w:pPr>
    </w:p>
    <w:p w:rsidR="002161A6" w:rsidRPr="00612D9F" w:rsidRDefault="002161A6" w:rsidP="00311114">
      <w:pPr>
        <w:tabs>
          <w:tab w:val="left" w:pos="2520"/>
        </w:tabs>
        <w:rPr>
          <w:lang w:val="es-ES"/>
        </w:rPr>
      </w:pPr>
    </w:p>
    <w:p w:rsidR="008557F2" w:rsidRDefault="008557F2" w:rsidP="00311114">
      <w:pPr>
        <w:tabs>
          <w:tab w:val="left" w:pos="2520"/>
        </w:tabs>
        <w:rPr>
          <w:lang w:val="es-ES"/>
        </w:rPr>
      </w:pPr>
    </w:p>
    <w:p w:rsidR="00744CBD" w:rsidRDefault="00744CBD" w:rsidP="00311114">
      <w:pPr>
        <w:tabs>
          <w:tab w:val="left" w:pos="2520"/>
        </w:tabs>
        <w:rPr>
          <w:lang w:val="es-ES"/>
        </w:rPr>
      </w:pPr>
    </w:p>
    <w:p w:rsidR="00744CBD" w:rsidRDefault="00744CBD" w:rsidP="00311114">
      <w:pPr>
        <w:tabs>
          <w:tab w:val="left" w:pos="2520"/>
        </w:tabs>
        <w:rPr>
          <w:lang w:val="es-ES"/>
        </w:rPr>
      </w:pPr>
    </w:p>
    <w:tbl>
      <w:tblPr>
        <w:tblW w:w="12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"/>
        <w:gridCol w:w="3939"/>
        <w:gridCol w:w="240"/>
        <w:gridCol w:w="240"/>
        <w:gridCol w:w="240"/>
        <w:gridCol w:w="1200"/>
        <w:gridCol w:w="2520"/>
        <w:gridCol w:w="1820"/>
        <w:gridCol w:w="1820"/>
        <w:gridCol w:w="320"/>
      </w:tblGrid>
      <w:tr w:rsidR="003C4032" w:rsidRPr="003C4032" w:rsidTr="003C4032">
        <w:trPr>
          <w:trHeight w:val="255"/>
        </w:trPr>
        <w:tc>
          <w:tcPr>
            <w:tcW w:w="4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lastRenderedPageBreak/>
              <w:t>II) NOTAS AL ESTADO DE ACTIVIDADES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3C4032">
        <w:trPr>
          <w:trHeight w:val="25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3C4032">
        <w:trPr>
          <w:trHeight w:val="300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MARZO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ACUMULADO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3C4032">
        <w:trPr>
          <w:trHeight w:val="25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INGRESOS DE GESTION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3C4032">
        <w:trPr>
          <w:trHeight w:val="150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3C4032">
        <w:trPr>
          <w:trHeight w:val="25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Se integran de la siguiente forma: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3C4032">
        <w:trPr>
          <w:trHeight w:val="210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3C4032">
        <w:trPr>
          <w:trHeight w:val="25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6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CUOTAS Y APORTACIONES DE SEGURIDAD SOCIAL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3C4032">
        <w:trPr>
          <w:trHeight w:val="25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Cuotas para el seguro social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36,050,937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122,415,213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3C4032">
        <w:trPr>
          <w:trHeight w:val="300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Cuotas de ahorro para el retiro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19,374,416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72,046,540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3C4032">
        <w:trPr>
          <w:trHeight w:val="300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8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Accesorios de cuotas y aportaciones de seguridad social 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   257,177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166,665,966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3C4032">
        <w:trPr>
          <w:trHeight w:val="300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6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Otras cuotas y aportaciones para la seguridad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20,000,226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82,594,006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3C4032">
        <w:trPr>
          <w:trHeight w:val="300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3C4032">
        <w:trPr>
          <w:trHeight w:val="25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6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INGRESOS POR VENTA DE BIENES Y SERVICIOS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3C4032">
        <w:trPr>
          <w:trHeight w:val="300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Ventas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11,672,923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32,135,249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3C4032">
        <w:trPr>
          <w:trHeight w:val="300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Cuotas de CAI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   101,840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   254,515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3C4032">
        <w:trPr>
          <w:trHeight w:val="300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6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Cuotas de Capacitación y Extensión Educativa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              -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              -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3C4032">
        <w:trPr>
          <w:trHeight w:val="300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6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  <w:p w:rsid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Cuotas del Centro de Jubilados y Pensionados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              -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              -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3C4032">
        <w:trPr>
          <w:trHeight w:val="300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Intereses s/Préstamos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2,331,782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7,316,129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3C4032">
        <w:trPr>
          <w:trHeight w:val="300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Intereses s/Inversiones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1,011,274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5,878,601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3C4032">
        <w:trPr>
          <w:trHeight w:val="300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Intereses Moratorios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     79,950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   357,295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3C4032">
        <w:trPr>
          <w:trHeight w:val="300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6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Fondo de Garantía y Prima de Renovación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1,004,899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1,812,666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3C4032">
        <w:trPr>
          <w:trHeight w:val="300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Ingresos Varios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1,251,718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2,646,649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3C4032">
        <w:trPr>
          <w:trHeight w:val="240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3C4032">
        <w:trPr>
          <w:trHeight w:val="270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6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OTROS INGRESOS Y BENEFICIOS VARIOS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3C4032">
        <w:trPr>
          <w:trHeight w:val="270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Intereses no documentados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1,496,131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   837,933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3C4032">
        <w:trPr>
          <w:trHeight w:val="270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6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Otros ingresos de Ejercicios Anteriores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-            2,025,291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-           80,191,472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3C4032">
        <w:trPr>
          <w:trHeight w:val="270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Otros ingresos y Beneficios varios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33,560,364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91,599,094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3C4032">
        <w:trPr>
          <w:trHeight w:val="300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Total Ingresos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 xml:space="preserve">          126,168,344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 xml:space="preserve">          506,368,382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3C4032">
        <w:trPr>
          <w:trHeight w:val="300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3C4032">
        <w:trPr>
          <w:trHeight w:val="300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3C4032">
        <w:trPr>
          <w:trHeight w:val="300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6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EGRESOS Y GASTOS MAS REPRESENTATIVOS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3C4032">
        <w:trPr>
          <w:trHeight w:val="300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3C4032">
        <w:trPr>
          <w:trHeight w:val="240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MARZO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ACUMULADO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3C4032">
        <w:trPr>
          <w:trHeight w:val="300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PENSIONES Y JUBILACIONES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 xml:space="preserve">90,329,657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 xml:space="preserve">260,113,962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3C4032">
        <w:trPr>
          <w:trHeight w:val="240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83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Representa el pago a los derechohabientes pensionados y jubilados por el Instituto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3C4032">
        <w:trPr>
          <w:trHeight w:val="300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3C4032">
        <w:trPr>
          <w:trHeight w:val="300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6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TRANSFERENCIAS A LA SEGURIDAD SOCIAL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 xml:space="preserve">39,255,584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 xml:space="preserve">113,456,390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3C4032">
        <w:trPr>
          <w:trHeight w:val="300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83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Representa la provisión de las cuotas al IMSS de marzo por los derechohabientes del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3C4032">
        <w:trPr>
          <w:trHeight w:val="300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6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Instituto y el pago de Seguros de Cesantía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3C4032">
        <w:trPr>
          <w:trHeight w:val="300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3C4032">
        <w:trPr>
          <w:trHeight w:val="300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8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DISMINUCION DE INVENTARIOS (COSTO DE VENTAS)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 xml:space="preserve">10,315,313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 xml:space="preserve">28,342,535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3C4032">
        <w:trPr>
          <w:trHeight w:val="25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83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En este renglón se incluye el importe del costo de ventas del Centro Comercial 60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</w:tbl>
    <w:p w:rsidR="008557F2" w:rsidRDefault="008557F2" w:rsidP="00311114">
      <w:pPr>
        <w:tabs>
          <w:tab w:val="left" w:pos="2520"/>
        </w:tabs>
        <w:rPr>
          <w:lang w:val="es-ES"/>
        </w:rPr>
      </w:pPr>
    </w:p>
    <w:p w:rsidR="008557F2" w:rsidRDefault="008557F2" w:rsidP="00311114">
      <w:pPr>
        <w:tabs>
          <w:tab w:val="left" w:pos="2520"/>
        </w:tabs>
        <w:rPr>
          <w:lang w:val="es-ES"/>
        </w:rPr>
      </w:pPr>
    </w:p>
    <w:p w:rsidR="008557F2" w:rsidRDefault="008557F2" w:rsidP="00311114">
      <w:pPr>
        <w:tabs>
          <w:tab w:val="left" w:pos="2520"/>
        </w:tabs>
        <w:rPr>
          <w:lang w:val="es-ES"/>
        </w:rPr>
      </w:pPr>
    </w:p>
    <w:p w:rsidR="00744CBD" w:rsidRDefault="00744CBD" w:rsidP="00311114">
      <w:pPr>
        <w:tabs>
          <w:tab w:val="left" w:pos="2520"/>
        </w:tabs>
        <w:rPr>
          <w:lang w:val="es-ES"/>
        </w:rPr>
      </w:pPr>
    </w:p>
    <w:p w:rsidR="00744CBD" w:rsidRDefault="00744CBD" w:rsidP="00311114">
      <w:pPr>
        <w:tabs>
          <w:tab w:val="left" w:pos="2520"/>
        </w:tabs>
        <w:rPr>
          <w:lang w:val="es-ES"/>
        </w:rPr>
      </w:pPr>
    </w:p>
    <w:p w:rsidR="00744CBD" w:rsidRDefault="00744CBD" w:rsidP="00311114">
      <w:pPr>
        <w:tabs>
          <w:tab w:val="left" w:pos="2520"/>
        </w:tabs>
        <w:rPr>
          <w:lang w:val="es-ES"/>
        </w:rPr>
      </w:pPr>
    </w:p>
    <w:tbl>
      <w:tblPr>
        <w:tblW w:w="11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46"/>
        <w:gridCol w:w="842"/>
        <w:gridCol w:w="1134"/>
        <w:gridCol w:w="1134"/>
        <w:gridCol w:w="1133"/>
        <w:gridCol w:w="1133"/>
        <w:gridCol w:w="1133"/>
        <w:gridCol w:w="518"/>
        <w:gridCol w:w="186"/>
        <w:gridCol w:w="186"/>
        <w:gridCol w:w="186"/>
        <w:gridCol w:w="57"/>
        <w:gridCol w:w="1133"/>
        <w:gridCol w:w="410"/>
        <w:gridCol w:w="723"/>
        <w:gridCol w:w="937"/>
      </w:tblGrid>
      <w:tr w:rsidR="003C4032" w:rsidRPr="003C4032" w:rsidTr="00744CBD">
        <w:trPr>
          <w:gridAfter w:val="1"/>
          <w:wAfter w:w="937" w:type="dxa"/>
          <w:trHeight w:val="255"/>
        </w:trPr>
        <w:tc>
          <w:tcPr>
            <w:tcW w:w="102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lastRenderedPageBreak/>
              <w:t>III) NOTAS AL ESTADO DE VARIACIONES EN LA HACIENDA PUBLICA /PATRIMONIO</w:t>
            </w:r>
          </w:p>
        </w:tc>
      </w:tr>
      <w:tr w:rsidR="003C4032" w:rsidRPr="003C4032" w:rsidTr="00744CBD">
        <w:trPr>
          <w:gridAfter w:val="1"/>
          <w:wAfter w:w="937" w:type="dxa"/>
          <w:trHeight w:val="255"/>
        </w:trPr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gridAfter w:val="1"/>
          <w:wAfter w:w="937" w:type="dxa"/>
          <w:trHeight w:val="255"/>
        </w:trPr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gridAfter w:val="1"/>
          <w:wAfter w:w="937" w:type="dxa"/>
          <w:trHeight w:val="270"/>
        </w:trPr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gridAfter w:val="1"/>
          <w:wAfter w:w="937" w:type="dxa"/>
          <w:trHeight w:val="255"/>
        </w:trPr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PATRIMONIO GENERADO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gridAfter w:val="1"/>
          <w:wAfter w:w="937" w:type="dxa"/>
          <w:trHeight w:val="255"/>
        </w:trPr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gridAfter w:val="1"/>
          <w:wAfter w:w="937" w:type="dxa"/>
          <w:trHeight w:val="255"/>
        </w:trPr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Disminución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gridAfter w:val="1"/>
          <w:wAfter w:w="937" w:type="dxa"/>
          <w:trHeight w:val="255"/>
        </w:trPr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68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Enero 2022: $80,119,722 por la distribución del resultado del ejercicio 2021.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gridAfter w:val="1"/>
          <w:wAfter w:w="937" w:type="dxa"/>
          <w:trHeight w:val="255"/>
        </w:trPr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93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Marzo 2022: $419,021 por la depuración de saldos prescriptos de ejercicios anteriores.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gridAfter w:val="1"/>
          <w:wAfter w:w="937" w:type="dxa"/>
          <w:trHeight w:val="255"/>
        </w:trPr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gridAfter w:val="1"/>
          <w:wAfter w:w="937" w:type="dxa"/>
          <w:trHeight w:val="255"/>
        </w:trPr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REVALÚOS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gridAfter w:val="1"/>
          <w:wAfter w:w="937" w:type="dxa"/>
          <w:trHeight w:val="255"/>
        </w:trPr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gridAfter w:val="1"/>
          <w:wAfter w:w="937" w:type="dxa"/>
          <w:trHeight w:val="255"/>
        </w:trPr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906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En el mes de febrero los revalúos del </w:t>
            </w:r>
            <w:r w:rsidR="00744CBD"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Instituto</w:t>
            </w: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aumentaron debido a los avalúos de Bienes Inmuebles</w:t>
            </w:r>
          </w:p>
        </w:tc>
      </w:tr>
      <w:tr w:rsidR="003C4032" w:rsidRPr="003C4032" w:rsidTr="00744CBD">
        <w:trPr>
          <w:gridAfter w:val="1"/>
          <w:wAfter w:w="937" w:type="dxa"/>
          <w:trHeight w:val="255"/>
        </w:trPr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787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IV) NOTAS AL ESTADO DE FLUJOS DE EFECTIVO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0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5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EFECTIVO Y EQUIVALENTES DE EFECTIVO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0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5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CONCEPTO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31-mar-22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01-ene-22</w:t>
            </w: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5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Efectivo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259,535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336,727</w:t>
            </w: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5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Bancos/Tesorería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16,075,819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11,456,508</w:t>
            </w: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5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Bancos/Dependencias y Otros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0</w:t>
            </w: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5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Inversiones Temporales (Hasta 3 meses) 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551,716,672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512,451,177</w:t>
            </w: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5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Fondos con Afectación Específica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0</w:t>
            </w: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5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Depósitos de Fondos de Terceros en Garantía y/o Administración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0</w:t>
            </w: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5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Otros Efectivos y Equivalentes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0</w:t>
            </w: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5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Total de Efectivo y Equivalentes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>568,052,025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>524,244,412</w:t>
            </w:r>
          </w:p>
        </w:tc>
      </w:tr>
      <w:tr w:rsidR="003C4032" w:rsidRPr="003C4032" w:rsidTr="00744CBD">
        <w:trPr>
          <w:trHeight w:val="18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0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1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FLUJO DE EFECTIVO 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0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5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CONCEPTO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2022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2021</w:t>
            </w: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5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Resultado del Ejercicio Ahorro/Desahorro 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55,626,967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-90,057,680</w:t>
            </w: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02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Movimientos de partidas (o rubros) que no afectan al efectivo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                            -  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                              -   </w:t>
            </w: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5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Depreciación 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                        -  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                          -   </w:t>
            </w: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5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Amortización 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                        -  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                          -   </w:t>
            </w: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5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Incrementos en las provisiones 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                        -  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                          -   </w:t>
            </w: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02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Incremento en inversiones producido por revaluación 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                        -  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                          -   </w:t>
            </w: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02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Ganancia/pérdida en venta bienes muebles, inmuebles e intangibles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                        -  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                          -   </w:t>
            </w: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5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Incremento en cuentas por cobrar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                        -  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                          -   </w:t>
            </w: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02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Flujos de Efectivo Netos de las Actividades de Operación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           43,807,613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-            41,077,316 </w:t>
            </w: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0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</w:tbl>
    <w:p w:rsidR="008557F2" w:rsidRDefault="008557F2" w:rsidP="00311114">
      <w:pPr>
        <w:tabs>
          <w:tab w:val="left" w:pos="2520"/>
        </w:tabs>
        <w:rPr>
          <w:lang w:val="es-ES"/>
        </w:rPr>
      </w:pPr>
    </w:p>
    <w:p w:rsidR="008557F2" w:rsidRDefault="008557F2" w:rsidP="00311114">
      <w:pPr>
        <w:tabs>
          <w:tab w:val="left" w:pos="2520"/>
        </w:tabs>
        <w:rPr>
          <w:lang w:val="es-ES"/>
        </w:rPr>
      </w:pPr>
    </w:p>
    <w:p w:rsidR="008557F2" w:rsidRDefault="008557F2" w:rsidP="00311114">
      <w:pPr>
        <w:tabs>
          <w:tab w:val="left" w:pos="2520"/>
        </w:tabs>
        <w:rPr>
          <w:lang w:val="es-ES"/>
        </w:rPr>
      </w:pPr>
    </w:p>
    <w:p w:rsidR="003C4032" w:rsidRDefault="003C4032" w:rsidP="00311114">
      <w:pPr>
        <w:tabs>
          <w:tab w:val="left" w:pos="2520"/>
        </w:tabs>
        <w:rPr>
          <w:lang w:val="es-ES"/>
        </w:rPr>
      </w:pPr>
    </w:p>
    <w:p w:rsidR="003C4032" w:rsidRDefault="003C4032" w:rsidP="00311114">
      <w:pPr>
        <w:tabs>
          <w:tab w:val="left" w:pos="2520"/>
        </w:tabs>
        <w:rPr>
          <w:lang w:val="es-ES"/>
        </w:rPr>
      </w:pPr>
    </w:p>
    <w:p w:rsidR="003C4032" w:rsidRDefault="003C4032" w:rsidP="00311114">
      <w:pPr>
        <w:tabs>
          <w:tab w:val="left" w:pos="2520"/>
        </w:tabs>
        <w:rPr>
          <w:lang w:val="es-ES"/>
        </w:rPr>
      </w:pPr>
    </w:p>
    <w:p w:rsidR="00744CBD" w:rsidRDefault="00744CBD" w:rsidP="00311114">
      <w:pPr>
        <w:tabs>
          <w:tab w:val="left" w:pos="2520"/>
        </w:tabs>
        <w:rPr>
          <w:lang w:val="es-ES"/>
        </w:rPr>
      </w:pPr>
    </w:p>
    <w:p w:rsidR="00744CBD" w:rsidRDefault="00744CBD" w:rsidP="00311114">
      <w:pPr>
        <w:tabs>
          <w:tab w:val="left" w:pos="2520"/>
        </w:tabs>
        <w:rPr>
          <w:lang w:val="es-ES"/>
        </w:rPr>
      </w:pPr>
    </w:p>
    <w:p w:rsidR="00744CBD" w:rsidRDefault="00744CBD" w:rsidP="00311114">
      <w:pPr>
        <w:tabs>
          <w:tab w:val="left" w:pos="2520"/>
        </w:tabs>
        <w:rPr>
          <w:lang w:val="es-ES"/>
        </w:rPr>
      </w:pPr>
    </w:p>
    <w:tbl>
      <w:tblPr>
        <w:tblW w:w="15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"/>
        <w:gridCol w:w="253"/>
        <w:gridCol w:w="69"/>
        <w:gridCol w:w="316"/>
        <w:gridCol w:w="3686"/>
        <w:gridCol w:w="339"/>
        <w:gridCol w:w="339"/>
        <w:gridCol w:w="339"/>
        <w:gridCol w:w="137"/>
        <w:gridCol w:w="122"/>
        <w:gridCol w:w="777"/>
        <w:gridCol w:w="1041"/>
        <w:gridCol w:w="1289"/>
        <w:gridCol w:w="208"/>
        <w:gridCol w:w="208"/>
        <w:gridCol w:w="424"/>
        <w:gridCol w:w="3547"/>
        <w:gridCol w:w="552"/>
        <w:gridCol w:w="340"/>
        <w:gridCol w:w="261"/>
        <w:gridCol w:w="1134"/>
      </w:tblGrid>
      <w:tr w:rsidR="003C4032" w:rsidRPr="003C4032" w:rsidTr="00744CBD">
        <w:trPr>
          <w:trHeight w:val="255"/>
        </w:trPr>
        <w:tc>
          <w:tcPr>
            <w:tcW w:w="1328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lastRenderedPageBreak/>
              <w:t>V) CONCILIACION ENTRE LOS INGRESOS PRESUPUESTARIOS Y CONTABLES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2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2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67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Correspondiente del 1 de Enero al 31 de Marzo de 2022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2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2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52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INGRESOS PRESUPUESTARIOS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             494,473,828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2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887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MAS INGRESOS CONTABLES NO PRESUPUESTARIOS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               12,245,555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22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Incremento por variación de inventarios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                       -   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495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22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6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Disminución del exceso de estimaciones por </w:t>
            </w:r>
            <w:proofErr w:type="spellStart"/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perdida</w:t>
            </w:r>
            <w:proofErr w:type="spellEnd"/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o deterioro u                               obsolescencia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                       -   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22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Disminución del exceso de provisiones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                       -   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22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Ingresos financieros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            837,933 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4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Otros ingresos y beneficios varios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      11,407,622 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2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887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MENOS INGRESOS PRESUPUESTARIOS NO CONTABLES 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                     351,000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22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Productos de capital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                       -   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22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Aprovechamientos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                       -   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22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Ingresos derivados de financiamientos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                       -   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.</w:t>
            </w:r>
          </w:p>
        </w:tc>
        <w:tc>
          <w:tcPr>
            <w:tcW w:w="87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Otros ingresos presupuestarios no contables 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            351,000 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2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716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INGRESOS CONTABLES 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             506,368,382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gridAfter w:val="2"/>
          <w:wAfter w:w="1395" w:type="dxa"/>
          <w:trHeight w:val="255"/>
        </w:trPr>
        <w:tc>
          <w:tcPr>
            <w:tcW w:w="1383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lastRenderedPageBreak/>
              <w:t>V) CONCILIACION ENTRE LOS EGRESOS PRESUPUESTARIOS Y LOS GASTOS CONTABLES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gridAfter w:val="2"/>
          <w:wAfter w:w="1395" w:type="dxa"/>
          <w:trHeight w:val="255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9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gridAfter w:val="2"/>
          <w:wAfter w:w="1395" w:type="dxa"/>
          <w:trHeight w:val="255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Correspondiente del 1 de Enero al 31 de Marzo de 2022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gridAfter w:val="2"/>
          <w:wAfter w:w="1395" w:type="dxa"/>
          <w:trHeight w:val="255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9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gridAfter w:val="2"/>
          <w:wAfter w:w="1395" w:type="dxa"/>
          <w:trHeight w:val="255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50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TOTAL DE EGRESOS (PRESUPUESTARIOS)</w:t>
            </w:r>
          </w:p>
        </w:tc>
        <w:tc>
          <w:tcPr>
            <w:tcW w:w="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9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          446,615,886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gridAfter w:val="2"/>
          <w:wAfter w:w="1395" w:type="dxa"/>
          <w:trHeight w:val="255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9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gridAfter w:val="2"/>
          <w:wAfter w:w="1395" w:type="dxa"/>
          <w:trHeight w:val="255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52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MENOS EGRESOS PRESUPUESTARIOS NO CONTABLES  </w:t>
            </w:r>
          </w:p>
        </w:tc>
        <w:tc>
          <w:tcPr>
            <w:tcW w:w="39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            24,276,799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gridAfter w:val="2"/>
          <w:wAfter w:w="1395" w:type="dxa"/>
          <w:trHeight w:val="255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Mobiliario y equipo de administración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9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                        -   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gridAfter w:val="2"/>
          <w:wAfter w:w="1395" w:type="dxa"/>
          <w:trHeight w:val="255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7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Mobiliario y equipo educacional y recreativo</w:t>
            </w:r>
          </w:p>
        </w:tc>
        <w:tc>
          <w:tcPr>
            <w:tcW w:w="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9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                        -   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gridAfter w:val="2"/>
          <w:wAfter w:w="1395" w:type="dxa"/>
          <w:trHeight w:val="255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7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Equipo e instrumental </w:t>
            </w:r>
            <w:proofErr w:type="spellStart"/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medico</w:t>
            </w:r>
            <w:proofErr w:type="spellEnd"/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y de laboratorio</w:t>
            </w:r>
          </w:p>
        </w:tc>
        <w:tc>
          <w:tcPr>
            <w:tcW w:w="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9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                        -   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gridAfter w:val="2"/>
          <w:wAfter w:w="1395" w:type="dxa"/>
          <w:trHeight w:val="255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Vehículos y equipo de transporte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9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                        -   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gridAfter w:val="2"/>
          <w:wAfter w:w="1395" w:type="dxa"/>
          <w:trHeight w:val="255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Equipo de defensa y seguridad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9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                        -   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gridAfter w:val="2"/>
          <w:wAfter w:w="1395" w:type="dxa"/>
          <w:trHeight w:val="255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7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Maquinaria, otros equipos y herramientas</w:t>
            </w:r>
          </w:p>
        </w:tc>
        <w:tc>
          <w:tcPr>
            <w:tcW w:w="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9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                        -   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gridAfter w:val="2"/>
          <w:wAfter w:w="1395" w:type="dxa"/>
          <w:trHeight w:val="255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Activos biológicos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9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                        -   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gridAfter w:val="2"/>
          <w:wAfter w:w="1395" w:type="dxa"/>
          <w:trHeight w:val="255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Bienes inmuebles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9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                        -   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gridAfter w:val="2"/>
          <w:wAfter w:w="1395" w:type="dxa"/>
          <w:trHeight w:val="255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Activos intangibles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9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                        -   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gridAfter w:val="2"/>
          <w:wAfter w:w="1395" w:type="dxa"/>
          <w:trHeight w:val="255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Obra </w:t>
            </w:r>
            <w:proofErr w:type="spellStart"/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publica</w:t>
            </w:r>
            <w:proofErr w:type="spellEnd"/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en bienes propios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9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                        -   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gridAfter w:val="2"/>
          <w:wAfter w:w="1395" w:type="dxa"/>
          <w:trHeight w:val="255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Acciones y participaciones de capital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9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                        -   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gridAfter w:val="2"/>
          <w:wAfter w:w="1395" w:type="dxa"/>
          <w:trHeight w:val="255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Compra de títulos y valores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9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                        -   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gridAfter w:val="2"/>
          <w:wAfter w:w="1395" w:type="dxa"/>
          <w:trHeight w:val="255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9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Inversiones en fideicomisos, mandatos y otros análogos</w:t>
            </w:r>
          </w:p>
        </w:tc>
        <w:tc>
          <w:tcPr>
            <w:tcW w:w="39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                        -   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gridAfter w:val="2"/>
          <w:wAfter w:w="1395" w:type="dxa"/>
          <w:trHeight w:val="255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9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Provisiones para contingencias y otras erogaciones especiales</w:t>
            </w:r>
          </w:p>
        </w:tc>
        <w:tc>
          <w:tcPr>
            <w:tcW w:w="39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                        -   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gridAfter w:val="2"/>
          <w:wAfter w:w="1395" w:type="dxa"/>
          <w:trHeight w:val="255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Amortización de la deuda publica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9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                        -   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gridAfter w:val="2"/>
          <w:wAfter w:w="1395" w:type="dxa"/>
          <w:trHeight w:val="255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7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Adeudos de ejercicios fiscales anteriores (ADEFAS)</w:t>
            </w:r>
          </w:p>
        </w:tc>
        <w:tc>
          <w:tcPr>
            <w:tcW w:w="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9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                        -   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gridAfter w:val="2"/>
          <w:wAfter w:w="1395" w:type="dxa"/>
          <w:trHeight w:val="255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Otros egresos presupuestales no contables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9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      24,276,799 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gridAfter w:val="2"/>
          <w:wAfter w:w="1395" w:type="dxa"/>
          <w:trHeight w:val="255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9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gridAfter w:val="2"/>
          <w:wAfter w:w="1395" w:type="dxa"/>
          <w:trHeight w:val="255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50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MAS GASTOS CONTABLES NO PRESUPUESTALES</w:t>
            </w:r>
          </w:p>
        </w:tc>
        <w:tc>
          <w:tcPr>
            <w:tcW w:w="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9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            28,402,328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gridAfter w:val="2"/>
          <w:wAfter w:w="1395" w:type="dxa"/>
          <w:trHeight w:val="555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9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Estimaciones, depreciaciones, deterioros, obsolescencia y amortizaciones</w:t>
            </w:r>
          </w:p>
        </w:tc>
        <w:tc>
          <w:tcPr>
            <w:tcW w:w="39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                        -   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gridAfter w:val="2"/>
          <w:wAfter w:w="1395" w:type="dxa"/>
          <w:trHeight w:val="255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Provisiones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9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                        -   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gridAfter w:val="2"/>
          <w:wAfter w:w="1395" w:type="dxa"/>
          <w:trHeight w:val="255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7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Disminución de inventarios (costo de ventas)</w:t>
            </w:r>
          </w:p>
        </w:tc>
        <w:tc>
          <w:tcPr>
            <w:tcW w:w="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9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      28,342,535 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gridAfter w:val="2"/>
          <w:wAfter w:w="1395" w:type="dxa"/>
          <w:trHeight w:val="480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9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Aumento por insuficiencia de estimaciones por </w:t>
            </w:r>
            <w:proofErr w:type="spellStart"/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perdida</w:t>
            </w:r>
            <w:proofErr w:type="spellEnd"/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o deterioro u obsolescencia</w:t>
            </w:r>
          </w:p>
        </w:tc>
        <w:tc>
          <w:tcPr>
            <w:tcW w:w="39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                        -   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gridAfter w:val="2"/>
          <w:wAfter w:w="1395" w:type="dxa"/>
          <w:trHeight w:val="255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7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Aumento por insuficiencia de provisiones</w:t>
            </w:r>
          </w:p>
        </w:tc>
        <w:tc>
          <w:tcPr>
            <w:tcW w:w="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9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                        -   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gridAfter w:val="2"/>
          <w:wAfter w:w="1395" w:type="dxa"/>
          <w:trHeight w:val="255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Otros gastos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9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              59,793 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gridAfter w:val="2"/>
          <w:wAfter w:w="1395" w:type="dxa"/>
          <w:trHeight w:val="255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.</w:t>
            </w:r>
          </w:p>
        </w:tc>
        <w:tc>
          <w:tcPr>
            <w:tcW w:w="5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Otros gastos contables no presupuestales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9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                        -   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gridAfter w:val="2"/>
          <w:wAfter w:w="1395" w:type="dxa"/>
          <w:trHeight w:val="255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9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gridAfter w:val="2"/>
          <w:wAfter w:w="1395" w:type="dxa"/>
          <w:trHeight w:val="255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4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TOTAL DE GASTO CONTABLE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9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          450,741,415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</w:tbl>
    <w:p w:rsidR="003C4032" w:rsidRDefault="003C4032" w:rsidP="00311114">
      <w:pPr>
        <w:tabs>
          <w:tab w:val="left" w:pos="2520"/>
        </w:tabs>
        <w:rPr>
          <w:lang w:val="es-ES"/>
        </w:rPr>
      </w:pPr>
    </w:p>
    <w:p w:rsidR="003C4032" w:rsidRDefault="003C4032" w:rsidP="00311114">
      <w:pPr>
        <w:tabs>
          <w:tab w:val="left" w:pos="2520"/>
        </w:tabs>
        <w:rPr>
          <w:lang w:val="es-ES"/>
        </w:rPr>
      </w:pPr>
    </w:p>
    <w:p w:rsidR="003C4032" w:rsidRDefault="003C4032" w:rsidP="00311114">
      <w:pPr>
        <w:tabs>
          <w:tab w:val="left" w:pos="2520"/>
        </w:tabs>
        <w:rPr>
          <w:lang w:val="es-ES"/>
        </w:rPr>
      </w:pPr>
    </w:p>
    <w:p w:rsidR="003C4032" w:rsidRDefault="003C4032" w:rsidP="00311114">
      <w:pPr>
        <w:tabs>
          <w:tab w:val="left" w:pos="2520"/>
        </w:tabs>
        <w:rPr>
          <w:lang w:val="es-ES"/>
        </w:rPr>
      </w:pPr>
    </w:p>
    <w:tbl>
      <w:tblPr>
        <w:tblW w:w="135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1550"/>
        <w:gridCol w:w="1873"/>
        <w:gridCol w:w="1873"/>
        <w:gridCol w:w="1873"/>
        <w:gridCol w:w="1873"/>
        <w:gridCol w:w="317"/>
        <w:gridCol w:w="470"/>
        <w:gridCol w:w="2140"/>
      </w:tblGrid>
      <w:tr w:rsidR="003C4032" w:rsidRPr="003C4032" w:rsidTr="003C4032">
        <w:trPr>
          <w:trHeight w:val="255"/>
        </w:trPr>
        <w:tc>
          <w:tcPr>
            <w:tcW w:w="105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B) NOTAS DE MEMORIA (CUENTAS DE ORDEN)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3C4032">
        <w:trPr>
          <w:trHeight w:val="255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3C4032">
        <w:trPr>
          <w:trHeight w:val="255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CONTABLES 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3C4032">
        <w:trPr>
          <w:trHeight w:val="255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3C4032">
        <w:trPr>
          <w:trHeight w:val="255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INTERESES POR COBRAR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 xml:space="preserve">213,448,599 </w:t>
            </w:r>
          </w:p>
        </w:tc>
      </w:tr>
      <w:tr w:rsidR="003C4032" w:rsidRPr="003C4032" w:rsidTr="003C4032">
        <w:trPr>
          <w:trHeight w:val="255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4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Estimación de Intereses al mes de Marzo 2022, por el adeudo del Gobierno del Estado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3C4032">
        <w:trPr>
          <w:trHeight w:val="255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4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por el pago indebido de Jubilaciones durante el periodo 1996-2001.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3C4032">
        <w:trPr>
          <w:trHeight w:val="255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3C4032">
        <w:trPr>
          <w:trHeight w:val="255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90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ENTIDADES POR COBRAR JUBILADOS GOB.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 xml:space="preserve">99,153,733 </w:t>
            </w:r>
          </w:p>
        </w:tc>
      </w:tr>
      <w:tr w:rsidR="003C4032" w:rsidRPr="003C4032" w:rsidTr="003C4032">
        <w:trPr>
          <w:trHeight w:val="285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82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Adeudo del Gobierno del Estado por el pago indebido de Jubilaciones a la Secretaría de Hacienda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3C4032">
        <w:trPr>
          <w:trHeight w:val="255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6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durante el periodo 1996-2001. 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3C4032">
        <w:trPr>
          <w:trHeight w:val="300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3C4032">
        <w:trPr>
          <w:trHeight w:val="255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90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DEMANDAS JUDICIALES EN PROCESO DE RESOLUCION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 xml:space="preserve">2,540,262 </w:t>
            </w:r>
          </w:p>
        </w:tc>
      </w:tr>
      <w:tr w:rsidR="003C4032" w:rsidRPr="003C4032" w:rsidTr="003C4032">
        <w:trPr>
          <w:trHeight w:val="255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82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Denuncia presentada  por el Organismo Auxiliar de Prestaciones Recreativas y de Hospedaje ante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3C4032">
        <w:trPr>
          <w:trHeight w:val="255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4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la Fiscalía General del Estado por faltante de inventarios por la cantidad de $1,041,762.22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3C4032">
        <w:trPr>
          <w:trHeight w:val="255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04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Denuncias presentadas al Instituto de Seguridad Social de los Trabajadores del Estado de Yucatán por </w:t>
            </w:r>
          </w:p>
        </w:tc>
      </w:tr>
      <w:tr w:rsidR="003C4032" w:rsidRPr="003C4032" w:rsidTr="003C4032">
        <w:trPr>
          <w:trHeight w:val="255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04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concepto de descuentos y despidos injustificados por la cantidad estimada según procesos de $1,498,499.55</w:t>
            </w:r>
          </w:p>
        </w:tc>
      </w:tr>
      <w:tr w:rsidR="003C4032" w:rsidRPr="003C4032" w:rsidTr="003C4032">
        <w:trPr>
          <w:trHeight w:val="255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3C4032">
        <w:trPr>
          <w:trHeight w:val="255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90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INTERESES POR PAGAR A BOLSAS POR DACION DE PAGO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 xml:space="preserve">18,247,130 </w:t>
            </w:r>
          </w:p>
        </w:tc>
      </w:tr>
      <w:tr w:rsidR="003C4032" w:rsidRPr="003C4032" w:rsidTr="003C4032">
        <w:trPr>
          <w:trHeight w:val="255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4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Adeudo de intereses al mes de Marzo 2022, de la bolsa de Jubilaciones y Pensiones a las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3C4032">
        <w:trPr>
          <w:trHeight w:val="255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4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otras bolsas por cobro con dación de pago en septiembre 2018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3C4032">
        <w:trPr>
          <w:trHeight w:val="255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3C4032">
        <w:trPr>
          <w:trHeight w:val="255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90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RECURSOS INVERTIDOS EN PRÉSTAMOS ISSTEY PLUS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 xml:space="preserve">57,397,339 </w:t>
            </w:r>
          </w:p>
        </w:tc>
      </w:tr>
      <w:tr w:rsidR="003C4032" w:rsidRPr="003C4032" w:rsidTr="003C4032">
        <w:trPr>
          <w:trHeight w:val="255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4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Incluye el importe de la inversión temporal en Prestamos ISSTEY Plus de excedentes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3C4032">
        <w:trPr>
          <w:trHeight w:val="255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en las bolsas autorizadas en 3a sesión del año 2018 del Consejo Directivo 7° punto numeral 6 y 7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3C4032">
        <w:trPr>
          <w:trHeight w:val="255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3C4032">
        <w:trPr>
          <w:trHeight w:val="255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90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PRÉSTAMO CREDITICIO A LA BOLSA DE ADMINISTRACIÓN Y A LA BOLSA DE MODERNIZACIÓN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 xml:space="preserve">30,000,000 </w:t>
            </w:r>
          </w:p>
        </w:tc>
      </w:tr>
      <w:tr w:rsidR="003C4032" w:rsidRPr="003C4032" w:rsidTr="003C4032">
        <w:trPr>
          <w:trHeight w:val="255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4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Préstamo interno otorgado de la bolsas de  Enfermedades y Maternidad a las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3C4032">
        <w:trPr>
          <w:trHeight w:val="255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04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bolsas de Administración y a la de Modernización y Mantenimiento por 5 y 25millones respectivamente</w:t>
            </w:r>
          </w:p>
        </w:tc>
      </w:tr>
      <w:tr w:rsidR="003C4032" w:rsidRPr="003C4032" w:rsidTr="003C4032">
        <w:trPr>
          <w:trHeight w:val="255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3C4032">
        <w:trPr>
          <w:trHeight w:val="255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3C4032">
        <w:trPr>
          <w:trHeight w:val="255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3C4032">
        <w:trPr>
          <w:trHeight w:val="255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PRESUPUESTALES 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3C4032">
        <w:trPr>
          <w:trHeight w:val="255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3C4032">
        <w:trPr>
          <w:trHeight w:val="255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CUENTAS DE INGRESOS 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IMPORTE</w:t>
            </w:r>
          </w:p>
        </w:tc>
      </w:tr>
      <w:tr w:rsidR="003C4032" w:rsidRPr="003C4032" w:rsidTr="003C4032">
        <w:trPr>
          <w:trHeight w:val="255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6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Ley de Ingresos Estimada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2,139,437,335 </w:t>
            </w:r>
          </w:p>
        </w:tc>
      </w:tr>
      <w:tr w:rsidR="003C4032" w:rsidRPr="003C4032" w:rsidTr="003C4032">
        <w:trPr>
          <w:trHeight w:val="240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6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Ley de Ingresos por Ejecutar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1,644,963,507 </w:t>
            </w:r>
          </w:p>
        </w:tc>
      </w:tr>
      <w:tr w:rsidR="003C4032" w:rsidRPr="003C4032" w:rsidTr="003C4032">
        <w:trPr>
          <w:trHeight w:val="255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4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Modificaciones a la Ley de Ingresos Estimada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0 </w:t>
            </w:r>
          </w:p>
        </w:tc>
      </w:tr>
      <w:tr w:rsidR="003C4032" w:rsidRPr="003C4032" w:rsidTr="003C4032">
        <w:trPr>
          <w:trHeight w:val="255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6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Ley de Ingresos Devengada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494,473,828 </w:t>
            </w:r>
          </w:p>
        </w:tc>
      </w:tr>
      <w:tr w:rsidR="003C4032" w:rsidRPr="003C4032" w:rsidTr="003C4032">
        <w:trPr>
          <w:trHeight w:val="255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6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Ley de Ingresos Recaudada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493,666,769 </w:t>
            </w:r>
          </w:p>
        </w:tc>
      </w:tr>
      <w:tr w:rsidR="003C4032" w:rsidRPr="003C4032" w:rsidTr="003C4032">
        <w:trPr>
          <w:trHeight w:val="255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:rsid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3C4032">
        <w:trPr>
          <w:trHeight w:val="255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CUENTAS DE EGRESOS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IMPORTE</w:t>
            </w:r>
          </w:p>
        </w:tc>
      </w:tr>
      <w:tr w:rsidR="003C4032" w:rsidRPr="003C4032" w:rsidTr="003C4032">
        <w:trPr>
          <w:trHeight w:val="255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6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Presupuesto de Egresos Aprobado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2,139,437,335 </w:t>
            </w:r>
          </w:p>
        </w:tc>
      </w:tr>
      <w:tr w:rsidR="003C4032" w:rsidRPr="003C4032" w:rsidTr="003C4032">
        <w:trPr>
          <w:trHeight w:val="255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6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Presupuesto de Egresos por Ejercer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1,692,260,296 </w:t>
            </w:r>
          </w:p>
        </w:tc>
      </w:tr>
      <w:tr w:rsidR="003C4032" w:rsidRPr="003C4032" w:rsidTr="003C4032">
        <w:trPr>
          <w:trHeight w:val="255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4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Modificaciones al Presupuesto de Egresos Aprobado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0 </w:t>
            </w:r>
          </w:p>
        </w:tc>
      </w:tr>
      <w:tr w:rsidR="003C4032" w:rsidRPr="003C4032" w:rsidTr="003C4032">
        <w:trPr>
          <w:trHeight w:val="255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4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Presupuesto de Egresos Comprometido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561,152 </w:t>
            </w:r>
          </w:p>
        </w:tc>
      </w:tr>
      <w:tr w:rsidR="003C4032" w:rsidRPr="003C4032" w:rsidTr="003C4032">
        <w:trPr>
          <w:trHeight w:val="255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6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Presupuesto de Egresos Devengado 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446,615,886 </w:t>
            </w:r>
          </w:p>
        </w:tc>
      </w:tr>
      <w:tr w:rsidR="003C4032" w:rsidRPr="003C4032" w:rsidTr="003C4032">
        <w:trPr>
          <w:trHeight w:val="255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6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Presupuesto de Egresos Ejercido 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444,525,806 </w:t>
            </w:r>
          </w:p>
        </w:tc>
      </w:tr>
      <w:tr w:rsidR="003C4032" w:rsidRPr="003C4032" w:rsidTr="003C4032">
        <w:trPr>
          <w:trHeight w:val="255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6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Presupuesto de Egresos Pagado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444,525,806 </w:t>
            </w:r>
          </w:p>
        </w:tc>
      </w:tr>
      <w:tr w:rsidR="003C4032" w:rsidRPr="003C4032" w:rsidTr="003C4032">
        <w:trPr>
          <w:trHeight w:val="255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</w:tbl>
    <w:p w:rsidR="003C4032" w:rsidRDefault="003C4032" w:rsidP="00311114">
      <w:pPr>
        <w:tabs>
          <w:tab w:val="left" w:pos="2520"/>
        </w:tabs>
        <w:rPr>
          <w:lang w:val="es-ES"/>
        </w:rPr>
      </w:pPr>
    </w:p>
    <w:tbl>
      <w:tblPr>
        <w:tblW w:w="143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46"/>
        <w:gridCol w:w="4665"/>
        <w:gridCol w:w="146"/>
        <w:gridCol w:w="146"/>
        <w:gridCol w:w="2100"/>
        <w:gridCol w:w="1620"/>
        <w:gridCol w:w="1640"/>
        <w:gridCol w:w="1880"/>
        <w:gridCol w:w="1900"/>
      </w:tblGrid>
      <w:tr w:rsidR="003C4032" w:rsidRPr="003C4032" w:rsidTr="00744CBD">
        <w:trPr>
          <w:trHeight w:val="255"/>
        </w:trPr>
        <w:tc>
          <w:tcPr>
            <w:tcW w:w="52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C) NOTAS DE GESTION ADMINISTRATIVA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INTRODUCCION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21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LOS ESTADOS FINANCIEROS DEL INSTITUTO DE SEGURIDAD SOCIAL PARA LOS TRABAJADORES DEL ESTADO DE YUCATÁN, PROVEEN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21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DE INFORMACIÓN FINANCIERA A LOS PRINCIPALES USUARIOS DE LA MISMA, COMO SON: LA DIRECCIÓN GENERAL, LA SECRETARÍA DE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8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ADMINISTRACIÓN Y FINANZAS, EL CONGRESO DEL ESTADO Y LOS CIUDADANOS.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21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EL OBJETIVO DEL PRESENTE DOCUMENTO ES LA REVELACIÓN DEL CONTEXTO Y DE LOS ASPECTOS ECONÓMICOS-FINANCIEROS MÁS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21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RELEVANTES QUE INFLUYERON EN LAS DECISIONES DEL PERÍODO Y QUE FUERON CONSIDERADOS EN LA ELABORACIÓN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03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DE LOS ESTADOS FINANCIEROS PARA MAYOR COMPRENSIÓN DE LOS MISMOS Y SUS PARTICULARES.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21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DE ESTA MANERA SE INFORMA Y EXPLICA LA RESPUESTA DEL GOBIERNO A LAS CONDICIONES RELACIONADAS CON LA INFORMACIÓN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21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FINANCIERA DE CADA PERÍODO DE GESTIÓN;ADEMÁS, DE EXPONER AQUELLAS POLÍTICAS QUE PODRÍAN AFECTAR LA TOMA DE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DECISIONES EN PERÍODOS POSTERIORES.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PANORAMA ECONOMICO Y FINANCIERO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0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DE ACUERDO A LA LEY DEL ISSTEY LOS ORGANISMOS PUBLICOS COORDINADOS Y DESCENTRALIZADOS DE CARÁCTER ESTATAL (DEPENDENCIAS </w:t>
            </w: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0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Y ENTIDADES PUBLICAS) Y LOS MUNICIPIOS APORTAN A ESTE INSTITUTO LAS CUOTAS Y LAS APORTACIONES DE SEGURIDAD SOCIAL POR SUS</w:t>
            </w: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03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EMPLEADOS, DERECHOHABIENTES, LAS CUALES REPRESENTAN LA MAYOR FUENTE DE INGRESOS DEL INSTITUTO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AUTORIZACIÓN E HISTORIA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FECHA DE CREACIÓN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0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SE CREA EL INSTITUTO DE SEGURIDAD SOCIAL DE LOS TRABAJADORES DEL ESTADO DE YUCATAN CON EL CARÁCTER DE ORGANISMO PUBLICO </w:t>
            </w: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21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DESCENTRALIZADO ESTATAL, CON PERSONALIDAD JURIDICA, PATRIMONIO, ORGANOS DE GOBIERNO Y ADMINISTRACION PROPIOS.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21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CREADO SEGUN DECRETO NUMERO 68 PUBLICADO EN EL DIARIO OFICIAL DEL ESTADO EL 10 DE SEPTIEMBRE  DE 1976.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0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PRINCIPALES CAMBIOS EN SU ESTRUCTURA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0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EL 18 DE JULIO DEL 2014 SE EXPIDE EL DECRETO 203/2014 POR EL QUE SE MODIFICA LA LEY DE SEGURIDAD SOCIAL PARA LOS SERVIDORES </w:t>
            </w: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21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PUBLICOS DEL ESTADO DE YUCATAN, DE SUS MUNICIPIOS Y DE LOS ORGANISMOS PUBLICOS COORDINADOS Y DESCENTRALIZADOS DE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0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CARÁCTER ESTATAL, PUBLICADA EN EL DIARIO OFICIAL DEL ESTADO EL 24 DE JULIO DE 2014. EN ARTICULOS TRANSITORIOS SE ESTABLECEN </w:t>
            </w: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03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LOS DIFERENTES PLAZOS PARA IMPLEMENTACION Y CUMPLIMIENTO DE LAS REFORMAS INSTITUIDAS EN LA LEY.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0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EL 13 DE SEPTIEMBRE DE 2016 SE EXPIDE EL DECRETO 410/2016 POR EL QUE SE MODIFICA LA LEY DE SEGURIDAD SOCIAL PARA LOS SERVIDORES</w:t>
            </w: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0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PUBLICOS DEL ESTADO DE YUCATAN, DE SUS MUNICIPIOS Y DE LOS ORGANISMOS PUBLICOS COORDINADOS Y DESCENTRALIZADOS DE CARÁCTER</w:t>
            </w:r>
          </w:p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0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ESTATAL, PUBLICADA EN EL DIARIO OFICIAL DEL ESTADO EL 30 DE SEPTIEMBRE DE 2016. EN ARTICULOS TRANSITORIOS SE ESTABLECE QUE</w:t>
            </w: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21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ENTRARA EN VIGOR AL DIA SIGUIENTE DE SU PUBLICACION EN EL DIARIO OFICIAL DEL ESTADO, ASI COMO LOS DIFERENTES PLAZOS PARA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8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IMPLEMENTACION Y CUMPLIMIENTO DE LAS REFORMAS INSTITUIDAS EN LA LEY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0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EL 4 DE DICIEMBRE DE 2017 SE EXPIDE EL DECRETO 556/2017 POR EL QUE SE MODIFICA LA LEY DE SEGURIDAD SOCIAL PARA LOS SERVIDORES</w:t>
            </w: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21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PUBLICOS DEL ESTADO DE YUCATAN, DE SUS MUNICIPIOS Y DE LOS ORGANISMOS PUBLICOS COORDINADOS Y DESCENTRALIZADOS DE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0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CARÁCTER ESTATAL, PUBLICADA EN EL DIARIO OFICIAL DEL ESTADO EL 20 DE DICIEMBRE DE 2017. EN ARTICULOS TRANSITORIOS SE ESTABLECE </w:t>
            </w: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0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QUE ENTRARA EN VIGOR AL DIA SIGUIENTE DE SU PUBLICACION EN EL DIARIO OFICIAL DEL ESTADO, ASI COMO LOS DIFERENTES PLAZOS PARA </w:t>
            </w: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8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IMPLEMENTACION Y CUMPLIMIENTO DE LAS REFORMAS INSTITUIDAS EN LA LEY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ORGANIZACIÓN Y OBJETO SOCIAL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OBJETO SOCIAL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0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EL INSTITUTO DE SEGURIDAD SOCIAL DE LOS TRABAJADORES DEL ESTADO DE YUCATÁN TIENE COMO OBJETO "GARANTIZAR A LOS SERVIDORES PUBLICOS </w:t>
            </w: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21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Y A SUS FAMILIARES O DEPENDIENTES ECONOMICOS, EL DERECHO HUMANO A LA  SALUD, ASISTENCIA MEDICA , LA PROTECCION DE LOS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0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MEDIOS DE SUBSISTENCIA, PRESTACIONES ECONOMICAS Y SERVICIOS SOCIALES NECESARIOS PARA EL BIENESTAR INDIVIDUAL  Y COLECTIVO"</w:t>
            </w: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EJERCICIO FISCAL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21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LOS ESTADOS FINANCIEROS QUE SE PRESENTAN CORRESPONDEN AL PERIODO DEL 1 DE ENERO AL 31 DE MARZO DE 2022 COMPARATIVOS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21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CON LOS DEL 1 DE ENERO AL 31 DE MARZO DE 2021 ; LOS CUALES CONTABILIZAN LOS EVENTOS Y LAS TRANSACCIONES ECONOMICAS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03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CUANTIFICABLES DE LAS OPERACIONES EXPRESADAS Y CONTABILIZADAS EN MONEDA  NACIONAL.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ESTRUCTURA ORGANIZACIONAL BÁSICA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EL CONSEJO DIRECTIVO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EL DIRECTOR GENERAL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21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A PARTIR DE LAS MODIFICACIONES A LA LEY DEL ISSTEY, EL INSTITUTO QUEDO DIVIDIDO EN LAS SIGUENTES AREAS: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0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SUBDIRECCION DE PENSIONES Y GESTION FINANCIERA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SUBDIRECCION DE ADMINISTRACION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SUBDIRECCION JURIDICA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0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ORGANISMO AUXILIAR DE PRESTACIONES AL CONSUMO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8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ORGANISMO AUXILIAR DE EXTENCION EDUCATIVA Y SERVICIOS A LA PRIMERA INFANCIA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0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ORGANISMO AUXILIAR DE PRESTACIONES RECREATIVAS Y DE HOSPEDAJE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PRESTACIONES OBLIGATORIAS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8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0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SEGURO DE PRESTACIONES MEDICAS ART 20-28 LISSTEY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0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SEGURO DE CESANTIA O SEPARACION ART 29-33 LISSTEY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SEGURO DE FALLECIMIENTO ART 34-37 LISSTEY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0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SEGURO DE PRESTACIONES SOCIALES ART 38-41 LISSTEY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PRESTAMOS ART 42-60 LISSTEY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JUBILACIONES Y PENSIONES ART 61-86 LISSTEY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CONSIDERACIONES FISCALES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21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CONTRIBUYENTE DEL IVA Y IEPS POR LAS OPERACIONES DE LOS CENTROS COMERCIALES Y EL CENTRO VACACIONAL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8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RETENEDOR DE ISR POR PAGO DE SUELDOS, HONORARIOS Y ARRENDAMIENTO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2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BASES DE PREPARACION DE LOS ESTADOS FINANCIEROS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0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EN MARZO 2022 LOS ESTADOS FINANCIEROS FUERON EMITIDOS EN EL SIAF (SISTEMA DE INFORMACION FINANCIERA).DE ACUERDO A LOS PRINCIPIOS </w:t>
            </w: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0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DE CONTABILIDAD GUBERNAMENTAL EN LO QUE APLICA A ENTIDADES DEL SECTOR PUBLICO ESTATAL. DANDO CUMPLIMIENTO A LA NORMATIVIDAD</w:t>
            </w:r>
          </w:p>
        </w:tc>
      </w:tr>
      <w:tr w:rsidR="003C4032" w:rsidRPr="003C4032" w:rsidTr="00744CBD">
        <w:trPr>
          <w:trHeight w:val="24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0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EMITIDA  POR EL CONAC Y A LAS DISPOSICIONES LEGALES APLICABLES.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POLITICAS DE CONTABILIDAD SIGNIFICATIVAS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0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LAS INVERSIONES EN VALORES ESTAN REGISTRADAS A SU VALOR NOMINAL PAGADERO AL VENCIMIENTO. LOS INVENTARIOS DE MERCANCIAS DE LOS </w:t>
            </w: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0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CENTROS COMERCIALES Y VACACIONAL SON VALUADOS A PRECIO PROMEDIO.EL COSTO DE VENTAS SE OBTIENE MEDIANTE EL METODO DETALLISTA.</w:t>
            </w: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88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POSICIÓN EN MONEDA EXTRANJERA Y PROTECCIÓN POR RIESGO CAMBIARIO (NO APLICA)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2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DERECHOS A RECIBIR EFECTIVO O EQUIVALENTES A LARGO PLAZO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0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EN CUMPLIMIENTO A LAS NORMAS Y METODOLOGÍAS DE LA DETERMINACIÓN DE LOS MOMENTOS CONTABLES DE LOS INGRESOS, LOS INGRESOS POR</w:t>
            </w: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03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INTERESES DEVENGADOS AL 31 DE DICIEMBRE DE 2018, FUERON REGISTRADOS COMO CUENTAS POR COBRAR.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0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A PARTIR DE 2019, CON BASE A LA MODIFICACIÓN DE ESTA NORMA, LOS INTERESES SERÁN REGISTRADOS AL MOMENTO DE SER EFECTIVAMENTE RECIBIDOS,</w:t>
            </w: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03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ES DECIR, EL REGISTRO CONTABLE DEL INGRESO DEVENGADO Y  EL INGRESO RECAUDADO SERÁ SIMULTÁNEO.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REPORTE ANALÍTICO DEL ACTIVO (NO APLICA)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PRESTAMOS PLUS TRANSFERIDOS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0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SE CREO UN NUEVO TIPO DE PRESTAMOS EL CUAL SE ENTREGA A LOS DERECHOHABIENTES EN UN PLAZO DE CINCO DIAS Y CON EL CUAL PUEDEN </w:t>
            </w: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0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LIQUIDAR SUS PRESTAMOS A CORTO PLAZO A UNA TASA DEL 1.17% MENSUAL; ESPECIAL E ISSTEY PLUS A LA TASA DEL 1.67% MENSUAL Y EL PLAZO </w:t>
            </w: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0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PUEDE SER DE 12, 18, 24, 36 o 48 MESES. EL MONTO DE LA CARTERA REPRESENTADA POR LOS PRESTAMOS DENOMINADOS ISSTEY-PLUS; SON </w:t>
            </w: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0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TRANSFERIDOS A LAS DIVERSAS SOCIEDADES MERCANTILES QUE CUENTAN CON UN CONVENIO VIGENTE CON EL INSTITUTO. LAS DIVERSAS SOCIEDADES </w:t>
            </w: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0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MERCANTILES SE OBLIGAN A PAGAR AL INSTITUTO EL IMPORTE TOTAL DE LA CARTERA CEDIDA HASTA POR UN PLAZO DE 10 DÍAS HÁBILES A LA FECHA DE </w:t>
            </w: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0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LA CESIÓN DE LOS DERECHOS.LA CARTERA CEDIDA ESTÁ REPRESENTADA POR EL CAPITAL DE LOS CRÉDITOS OTORGADOS BAJO EL ESQUEMA ISSTEY-PLUS.</w:t>
            </w: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0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EL ISSTEY ACUERDA PAGAR DENTRO DEL TÉRMINO DE 55 DÍAS NATURALES A PARTIR DE CADA CIERRE CONTABLE MENSUAL; EL MONTO TOTAL DEL CAPITAL</w:t>
            </w: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E INTERESES DEVENGADOS.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FIDEICOMISOS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FIDEICOMISO UCÚ DECRETO 238/2014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NUMERO 745340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0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CONTRATO DE FIDEICOMISO PÚBLICO, IRREVOCABLE, TRASLATIVO DE DOMINIO, DE ADMINISTRACION, DE INVERSION Y FUENTE DE PAGO.</w:t>
            </w: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0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ISSTEY: FIDEICOMISARIO EN PRIMER LUGAR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OBJETO: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0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DESARROLLAR EL PROYECTO DE UCU Y DE ACTUAR COMO UN VEHICULO DE PAGO PARA EL CUMPLIMIENTO DE LAS  OBLIGACIONES , A TRAVES DEL </w:t>
            </w: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0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FIDEICOMITENTE ÚNICO,  DE LAS ENTIDADES Y DEPENDENCIAS PÚBLICAS PARA CON EL ISSTEY RESPECTO AL ADEUDO  HISTORICO, ASI COMO UNA</w:t>
            </w: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0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VEZ CUBIERTO EL ADEUDO, CONTRIBUIR AL FORTALECIMIENTO DE LA RESERVA DE PENSIONES. LAS PARTES ACUERDAN QUE MIENTRAS SUBSISTA</w:t>
            </w: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0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>LA OBLIGACIÓN DE PAGO AL INSTITUTO, GENERARÁ UN INTERES ORDINARIO DE ACUERDO AL NUMERAL 3.3 DE LA CLAUSULA TERCERA DE ESTE CONTRATO</w:t>
            </w: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RESERVAS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RESERVAS FINANCIERAS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7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0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A PARTIR DE LAS MODIFICACIONES A LA LEY DEL ISSTEY, EL INSTITUTO QUEDO DIVIDIDO EN SIETE BOLSAS; EN 2017 SE CREA LA BOLSA DE TRANSPARENCIA. </w:t>
            </w: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0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A CADA UNA SE LE ASIGNA UNA RESERVA. AL 31 DE MARZO, PARTE DE LOS RECURSOS CON QUE CUENTA CADA BOLSA ESTAN INVERTIDOS EN INSTITUCIONES </w:t>
            </w: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0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FINANCIERAS, COMO SE PRESENTA A CONTINUACION: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:rsidR="00063B2B" w:rsidRDefault="00063B2B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:rsidR="00063B2B" w:rsidRPr="003C4032" w:rsidRDefault="00063B2B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0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RESERVA FINANCIERA DE ENFERMEDADES Y MATERNIDAD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BANAMEX CTA. 5328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    7,295,582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VECTOR CONTRATO 3550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       949,006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BANORTE CONTRATO 6479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    4,816,263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  13,060,850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RESERVA FINANCIERA DE JUBILACIONES Y PENSIONES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BANAMEX CTA. 5331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    7,333,633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MONEX CASA DE BOLSA CTA. 2432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255,890,058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0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INTERCAM CASA DE BOLSA S.A. DE CV INTERCAM GRUPO FINANCIERO CONTRATO 13311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  10,000,000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BANORTE CTA 0896 CERTIFICADO BURSATIL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140,718,253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BANORTE CONTRATO 6487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    1,456,553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VECTOR JB 563539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  25,876,794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441,275,291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0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RESERVA DE SERVICIOS DE EXTENSION EDUCATIVA Y DE LA PRIMERA INFANCIA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BANAMEX CTA. 1715 FONDO DE INVERSION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    1,309,349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BANORTE CONTRATO 6461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       714,005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    2,023,355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RESERVA DE SERVICIOS Y PRESTACIONES AL CONSUMO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BANAMEX CTA. 0382 FONDO DE INVERSION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    2,864,162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0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INTERCAM CASA DE BOLSA SA DE CV INTERCAM GPO FINANCIERO CTA 13304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  10,000,000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SANTANDER CONTRATO 3244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    4,519,856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BANORTE CONTRATO 6495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    2,222,271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  19,606,288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0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RESERVA DE SERVICIOS RECREATIVOS Y DE HOSPEDAJE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BANAMEX CTA. 5344 FONDO DE INVERSION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    1,084,498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BANORTE CONTRATO 6495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       889,712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    1,974,210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:rsidR="00063B2B" w:rsidRDefault="00063B2B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:rsidR="00063B2B" w:rsidRDefault="00063B2B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:rsidR="00063B2B" w:rsidRPr="003C4032" w:rsidRDefault="00063B2B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0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RESERVA DE ADMINISTRACION Y DE MEJORA INSTITUCIONAL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BANCOMER CTA. 9339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    5,277,546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    5,277,546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8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RESERVA DE MODERNIZACION Y MANTENIMIENTO ESTRATEGICO DE INFRAESTRUCTURA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BANCOMER CTA. 2295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    2,951,669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    2,951,669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RESERVA DE TRANSPARENCIA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BANCOMER CTA. 30591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    3,269,402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    3,269,402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 xml:space="preserve">           489,438,610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8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RESULTADOS DE EJERCICIOS ANTERIORES DEL INSTITUTO AL 31 DE MARZO DE 2022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ENFERMEDADES Y MATERNIDAD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      499,269,895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JUBILACIONES Y PENSIONES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   2,993,386,306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0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SERVICIOS DE EXTENSION EDUCATIVA Y DE LA PRIMERA INFANCIA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      112,979,879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SERVICIOS Y PRESTACIONES AL CONSUMO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      308,284,674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SERVICIOS RECREATIVOS Y DE HOSPEDAJE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        61,995,622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ADMINISTRACION Y DE MEJORA INSTITUCIONAL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        47,292,899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0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MODERNIZACION Y MANTENIMIENTO ESTRATEGICO DE INFRAESTRUCTURA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        69,818,771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TRANSPARENCIA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        11,047,378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FONDO PARCIAL PERMANENTE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          1,334,856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FONDO DE GARANTIA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        98,034,075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TOTAL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 xml:space="preserve">        4,203,444,353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21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Los resultados contables del ejercicio 2021, se traspasaron en el mes de enero 2022 a la cuenta de resultados de ejercicios anteriores,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0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744CBD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distribuyéndose</w:t>
            </w:r>
            <w:bookmarkStart w:id="0" w:name="_GoBack"/>
            <w:bookmarkEnd w:id="0"/>
            <w:r w:rsidR="003C4032"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de conformidad al % asignado a cada bolsa.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REPORTE DE RECAUDACION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ESTIMADO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RECAUDADO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0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CUOTAS Y APORTACIONES DE SEGURIDAD SOCIAL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316,042,111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               443,721,726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Cuotas para el seguro social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135,032,497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122,415,213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Cuotas de ahorro para el retiro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81,833,134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72,046,540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0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Accesorios de cuotas y aportaciones de seguridad social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3,000,000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166,665,966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Otras cuotas y aportaciones para la seguridad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96,176,480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82,594,006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INGRESOS POR VENTA DE BIENES Y SERVICIOS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214,509,875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                 49,945,044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Ingresos presupuestales no contables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                   351,000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Ventas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48,115,101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32,135,249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Cuotas de CAI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501,975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254,515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Cuotas de Capacitación y Extensión Educativa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Cuotas del Centro de Jubilados y Pensionados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41,400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Intereses s/Préstamos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13,210,752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6,509,070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Intereses s/Inversiones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6,515,998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5,878,601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Intereses Moratorios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46,617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357,295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Fondo de Garantía y Prima de Renovación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4,405,374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1,812,666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Ingresos Varios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141,672,658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2,646,649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TOTAL RECAUDADO AL 31 DE MARZO DEL 2022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530,551,986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493,666,769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88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INFORMACIÓN SOBRE LA DEUDA Y EL REPORTE ANALÍTICO DE LA DEUDA (NO APLICA)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CALIFICACIONES OTORGADAS (NO APLICA)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PROCESO DE MEJORA (NO APLICA)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INFORMACIÓN POR SEGMENTOS (NO APLICA)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EVENTOS POSTERIORES (NO APLICA)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C40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PARTES RELACIONADAS (NO APLICA)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C4032" w:rsidRPr="003C4032" w:rsidTr="00744CB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32" w:rsidRPr="003C4032" w:rsidRDefault="003C4032" w:rsidP="003C40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</w:tbl>
    <w:p w:rsidR="003C4032" w:rsidRDefault="003C4032" w:rsidP="00311114">
      <w:pPr>
        <w:tabs>
          <w:tab w:val="left" w:pos="2520"/>
        </w:tabs>
        <w:rPr>
          <w:lang w:val="es-ES"/>
        </w:rPr>
      </w:pPr>
    </w:p>
    <w:p w:rsidR="003C4032" w:rsidRDefault="003C4032" w:rsidP="00311114">
      <w:pPr>
        <w:tabs>
          <w:tab w:val="left" w:pos="2520"/>
        </w:tabs>
        <w:rPr>
          <w:lang w:val="es-ES"/>
        </w:rPr>
      </w:pPr>
    </w:p>
    <w:p w:rsidR="00063B2B" w:rsidRDefault="00063B2B" w:rsidP="00311114">
      <w:pPr>
        <w:tabs>
          <w:tab w:val="left" w:pos="2520"/>
        </w:tabs>
        <w:rPr>
          <w:lang w:val="es-ES"/>
        </w:rPr>
      </w:pPr>
    </w:p>
    <w:tbl>
      <w:tblPr>
        <w:tblW w:w="12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14"/>
        <w:gridCol w:w="154"/>
        <w:gridCol w:w="153"/>
        <w:gridCol w:w="153"/>
        <w:gridCol w:w="153"/>
        <w:gridCol w:w="153"/>
      </w:tblGrid>
      <w:tr w:rsidR="00BE6570" w:rsidRPr="00BE6570" w:rsidTr="00BE6570">
        <w:trPr>
          <w:trHeight w:val="255"/>
        </w:trPr>
        <w:tc>
          <w:tcPr>
            <w:tcW w:w="12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570" w:rsidRPr="00BE6570" w:rsidRDefault="00BE6570" w:rsidP="00BE657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BE6570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BAJO PROTESTA DE DECIR VERDAD DECLARAMOS QUE LOS ESTADOS FINANCIEROS Y SUS NOTAS , SON RAZONABLEMENTE  CORRECTOS Y SON </w:t>
            </w:r>
          </w:p>
        </w:tc>
      </w:tr>
      <w:tr w:rsidR="00BE6570" w:rsidRPr="00BE6570" w:rsidTr="00BE6570">
        <w:trPr>
          <w:trHeight w:val="255"/>
        </w:trPr>
        <w:tc>
          <w:tcPr>
            <w:tcW w:w="1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570" w:rsidRPr="00BE6570" w:rsidRDefault="00BE6570" w:rsidP="00BE657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BE6570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RESPONSABILIDAD DEL EMISOR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570" w:rsidRPr="00BE6570" w:rsidRDefault="00BE6570" w:rsidP="00BE657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570" w:rsidRPr="00BE6570" w:rsidRDefault="00BE6570" w:rsidP="00BE65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570" w:rsidRPr="00BE6570" w:rsidRDefault="00BE6570" w:rsidP="00BE65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570" w:rsidRPr="00BE6570" w:rsidRDefault="00BE6570" w:rsidP="00BE65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570" w:rsidRPr="00BE6570" w:rsidRDefault="00BE6570" w:rsidP="00BE65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</w:tbl>
    <w:p w:rsidR="008F61E2" w:rsidRPr="008F61E2" w:rsidRDefault="008F61E2" w:rsidP="00311114">
      <w:pPr>
        <w:tabs>
          <w:tab w:val="left" w:pos="2520"/>
        </w:tabs>
        <w:rPr>
          <w:lang w:val="es-ES"/>
        </w:rPr>
      </w:pPr>
    </w:p>
    <w:sectPr w:rsidR="008F61E2" w:rsidRPr="008F61E2" w:rsidSect="00744CBD">
      <w:pgSz w:w="15840" w:h="12240" w:orient="landscape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BF0"/>
    <w:rsid w:val="00007F07"/>
    <w:rsid w:val="00047656"/>
    <w:rsid w:val="00063B2B"/>
    <w:rsid w:val="00132F86"/>
    <w:rsid w:val="00196104"/>
    <w:rsid w:val="001B21BC"/>
    <w:rsid w:val="002161A6"/>
    <w:rsid w:val="002521B5"/>
    <w:rsid w:val="00301440"/>
    <w:rsid w:val="00311114"/>
    <w:rsid w:val="00357EE4"/>
    <w:rsid w:val="003C135F"/>
    <w:rsid w:val="003C4032"/>
    <w:rsid w:val="004138B2"/>
    <w:rsid w:val="004200E8"/>
    <w:rsid w:val="004708B2"/>
    <w:rsid w:val="004D6BF0"/>
    <w:rsid w:val="004F5620"/>
    <w:rsid w:val="00502816"/>
    <w:rsid w:val="00524A73"/>
    <w:rsid w:val="0053759F"/>
    <w:rsid w:val="0058670A"/>
    <w:rsid w:val="0059206F"/>
    <w:rsid w:val="0060028A"/>
    <w:rsid w:val="0060529B"/>
    <w:rsid w:val="00612D9F"/>
    <w:rsid w:val="00640725"/>
    <w:rsid w:val="00653FCC"/>
    <w:rsid w:val="00701CF9"/>
    <w:rsid w:val="00743104"/>
    <w:rsid w:val="00744CBD"/>
    <w:rsid w:val="00765230"/>
    <w:rsid w:val="007A4EBA"/>
    <w:rsid w:val="007C7EC1"/>
    <w:rsid w:val="00815C76"/>
    <w:rsid w:val="00840509"/>
    <w:rsid w:val="00843144"/>
    <w:rsid w:val="008557F2"/>
    <w:rsid w:val="00861BED"/>
    <w:rsid w:val="008A185B"/>
    <w:rsid w:val="008C779E"/>
    <w:rsid w:val="008E60FB"/>
    <w:rsid w:val="008F61E2"/>
    <w:rsid w:val="00904EF5"/>
    <w:rsid w:val="00914F37"/>
    <w:rsid w:val="009C196B"/>
    <w:rsid w:val="00A718B1"/>
    <w:rsid w:val="00AB2C7B"/>
    <w:rsid w:val="00AD53B8"/>
    <w:rsid w:val="00AE7714"/>
    <w:rsid w:val="00B0738F"/>
    <w:rsid w:val="00B55B09"/>
    <w:rsid w:val="00B572AE"/>
    <w:rsid w:val="00B608F7"/>
    <w:rsid w:val="00BE6570"/>
    <w:rsid w:val="00C34677"/>
    <w:rsid w:val="00C35FE2"/>
    <w:rsid w:val="00C8334C"/>
    <w:rsid w:val="00CB6EF5"/>
    <w:rsid w:val="00CF5300"/>
    <w:rsid w:val="00D04D11"/>
    <w:rsid w:val="00D07AE7"/>
    <w:rsid w:val="00D3645C"/>
    <w:rsid w:val="00D816D8"/>
    <w:rsid w:val="00DB3162"/>
    <w:rsid w:val="00DB7D5A"/>
    <w:rsid w:val="00E729DD"/>
    <w:rsid w:val="00EE10E3"/>
    <w:rsid w:val="00F02325"/>
    <w:rsid w:val="00F11AAB"/>
    <w:rsid w:val="00F56468"/>
    <w:rsid w:val="00F567C0"/>
    <w:rsid w:val="00FD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4DD2D"/>
  <w15:docId w15:val="{30F67E1A-654F-4E1C-80CA-57CDF582B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l67">
    <w:name w:val="xl67"/>
    <w:basedOn w:val="Normal"/>
    <w:rsid w:val="004D6BF0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s-MX"/>
    </w:rPr>
  </w:style>
  <w:style w:type="paragraph" w:customStyle="1" w:styleId="xl68">
    <w:name w:val="xl68"/>
    <w:basedOn w:val="Normal"/>
    <w:rsid w:val="004D6BF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2"/>
      <w:szCs w:val="12"/>
      <w:lang w:eastAsia="es-MX"/>
    </w:rPr>
  </w:style>
  <w:style w:type="paragraph" w:customStyle="1" w:styleId="xl69">
    <w:name w:val="xl69"/>
    <w:basedOn w:val="Normal"/>
    <w:rsid w:val="004D6BF0"/>
    <w:pPr>
      <w:spacing w:before="100" w:beforeAutospacing="1" w:after="100" w:afterAutospacing="1" w:line="240" w:lineRule="auto"/>
    </w:pPr>
    <w:rPr>
      <w:rFonts w:ascii="MS Sans Serif" w:eastAsia="Times New Roman" w:hAnsi="MS Sans Serif" w:cs="Times New Roman"/>
      <w:b/>
      <w:bCs/>
      <w:sz w:val="24"/>
      <w:szCs w:val="24"/>
      <w:lang w:eastAsia="es-MX"/>
    </w:rPr>
  </w:style>
  <w:style w:type="paragraph" w:customStyle="1" w:styleId="xl70">
    <w:name w:val="xl70"/>
    <w:basedOn w:val="Normal"/>
    <w:rsid w:val="004D6BF0"/>
    <w:pPr>
      <w:spacing w:before="100" w:beforeAutospacing="1" w:after="100" w:afterAutospacing="1" w:line="240" w:lineRule="auto"/>
    </w:pPr>
    <w:rPr>
      <w:rFonts w:ascii="MS Sans Serif" w:eastAsia="Times New Roman" w:hAnsi="MS Sans Serif" w:cs="Times New Roman"/>
      <w:b/>
      <w:bCs/>
      <w:sz w:val="17"/>
      <w:szCs w:val="17"/>
      <w:lang w:eastAsia="es-MX"/>
    </w:rPr>
  </w:style>
  <w:style w:type="paragraph" w:customStyle="1" w:styleId="xl71">
    <w:name w:val="xl71"/>
    <w:basedOn w:val="Normal"/>
    <w:rsid w:val="004D6BF0"/>
    <w:pPr>
      <w:spacing w:before="100" w:beforeAutospacing="1" w:after="100" w:afterAutospacing="1" w:line="240" w:lineRule="auto"/>
    </w:pPr>
    <w:rPr>
      <w:rFonts w:ascii="MS Sans Serif" w:eastAsia="Times New Roman" w:hAnsi="MS Sans Serif" w:cs="Times New Roman"/>
      <w:sz w:val="17"/>
      <w:szCs w:val="17"/>
      <w:lang w:eastAsia="es-MX"/>
    </w:rPr>
  </w:style>
  <w:style w:type="paragraph" w:customStyle="1" w:styleId="xl73">
    <w:name w:val="xl73"/>
    <w:basedOn w:val="Normal"/>
    <w:rsid w:val="004D6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es-MX"/>
    </w:rPr>
  </w:style>
  <w:style w:type="paragraph" w:customStyle="1" w:styleId="xl74">
    <w:name w:val="xl74"/>
    <w:basedOn w:val="Normal"/>
    <w:rsid w:val="004D6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es-MX"/>
    </w:rPr>
  </w:style>
  <w:style w:type="paragraph" w:customStyle="1" w:styleId="xl76">
    <w:name w:val="xl76"/>
    <w:basedOn w:val="Normal"/>
    <w:rsid w:val="004D6BF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lang w:eastAsia="es-MX"/>
    </w:rPr>
  </w:style>
  <w:style w:type="paragraph" w:customStyle="1" w:styleId="xl77">
    <w:name w:val="xl77"/>
    <w:basedOn w:val="Normal"/>
    <w:rsid w:val="004D6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MX"/>
    </w:rPr>
  </w:style>
  <w:style w:type="paragraph" w:customStyle="1" w:styleId="xl78">
    <w:name w:val="xl78"/>
    <w:basedOn w:val="Normal"/>
    <w:rsid w:val="004D6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MX"/>
    </w:rPr>
  </w:style>
  <w:style w:type="paragraph" w:customStyle="1" w:styleId="xl79">
    <w:name w:val="xl79"/>
    <w:basedOn w:val="Normal"/>
    <w:rsid w:val="004D6BF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4"/>
      <w:szCs w:val="14"/>
      <w:lang w:eastAsia="es-MX"/>
    </w:rPr>
  </w:style>
  <w:style w:type="paragraph" w:customStyle="1" w:styleId="xl80">
    <w:name w:val="xl80"/>
    <w:basedOn w:val="Normal"/>
    <w:rsid w:val="004D6BF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es-MX"/>
    </w:rPr>
  </w:style>
  <w:style w:type="paragraph" w:customStyle="1" w:styleId="xl81">
    <w:name w:val="xl81"/>
    <w:basedOn w:val="Normal"/>
    <w:rsid w:val="004D6BF0"/>
    <w:pPr>
      <w:spacing w:before="100" w:beforeAutospacing="1" w:after="100" w:afterAutospacing="1" w:line="240" w:lineRule="auto"/>
    </w:pPr>
    <w:rPr>
      <w:rFonts w:ascii="MS Sans Serif" w:eastAsia="Times New Roman" w:hAnsi="MS Sans Serif" w:cs="Times New Roman"/>
      <w:sz w:val="17"/>
      <w:szCs w:val="17"/>
      <w:lang w:eastAsia="es-MX"/>
    </w:rPr>
  </w:style>
  <w:style w:type="paragraph" w:customStyle="1" w:styleId="xl83">
    <w:name w:val="xl83"/>
    <w:basedOn w:val="Normal"/>
    <w:rsid w:val="004D6BF0"/>
    <w:pPr>
      <w:spacing w:before="100" w:beforeAutospacing="1" w:after="100" w:afterAutospacing="1" w:line="240" w:lineRule="auto"/>
      <w:jc w:val="center"/>
    </w:pPr>
    <w:rPr>
      <w:rFonts w:ascii="MS Sans Serif" w:eastAsia="Times New Roman" w:hAnsi="MS Sans Serif" w:cs="Times New Roman"/>
      <w:b/>
      <w:bCs/>
      <w:sz w:val="24"/>
      <w:szCs w:val="24"/>
      <w:lang w:eastAsia="es-MX"/>
    </w:rPr>
  </w:style>
  <w:style w:type="paragraph" w:customStyle="1" w:styleId="xl84">
    <w:name w:val="xl84"/>
    <w:basedOn w:val="Normal"/>
    <w:rsid w:val="004D6BF0"/>
    <w:pPr>
      <w:spacing w:before="100" w:beforeAutospacing="1" w:after="100" w:afterAutospacing="1" w:line="240" w:lineRule="auto"/>
    </w:pPr>
    <w:rPr>
      <w:rFonts w:ascii="MS Sans Serif" w:eastAsia="Times New Roman" w:hAnsi="MS Sans Serif" w:cs="Times New Roman"/>
      <w:sz w:val="14"/>
      <w:szCs w:val="14"/>
      <w:lang w:eastAsia="es-MX"/>
    </w:rPr>
  </w:style>
  <w:style w:type="paragraph" w:customStyle="1" w:styleId="xl85">
    <w:name w:val="xl85"/>
    <w:basedOn w:val="Normal"/>
    <w:rsid w:val="004D6BF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4"/>
      <w:szCs w:val="14"/>
      <w:lang w:eastAsia="es-MX"/>
    </w:rPr>
  </w:style>
  <w:style w:type="paragraph" w:customStyle="1" w:styleId="xl87">
    <w:name w:val="xl87"/>
    <w:basedOn w:val="Normal"/>
    <w:rsid w:val="004D6BF0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es-MX"/>
    </w:rPr>
  </w:style>
  <w:style w:type="paragraph" w:customStyle="1" w:styleId="xl88">
    <w:name w:val="xl88"/>
    <w:basedOn w:val="Normal"/>
    <w:rsid w:val="004D6BF0"/>
    <w:pPr>
      <w:spacing w:before="100" w:beforeAutospacing="1" w:after="100" w:afterAutospacing="1" w:line="240" w:lineRule="auto"/>
    </w:pPr>
    <w:rPr>
      <w:rFonts w:ascii="MS Sans Serif" w:eastAsia="Times New Roman" w:hAnsi="MS Sans Serif" w:cs="Times New Roman"/>
      <w:sz w:val="24"/>
      <w:szCs w:val="24"/>
      <w:lang w:eastAsia="es-MX"/>
    </w:rPr>
  </w:style>
  <w:style w:type="paragraph" w:customStyle="1" w:styleId="xl89">
    <w:name w:val="xl89"/>
    <w:basedOn w:val="Normal"/>
    <w:rsid w:val="004D6BF0"/>
    <w:pPr>
      <w:spacing w:before="100" w:beforeAutospacing="1" w:after="100" w:afterAutospacing="1" w:line="240" w:lineRule="auto"/>
    </w:pPr>
    <w:rPr>
      <w:rFonts w:ascii="MS Sans Serif" w:eastAsia="Times New Roman" w:hAnsi="MS Sans Serif" w:cs="Times New Roman"/>
      <w:sz w:val="17"/>
      <w:szCs w:val="17"/>
      <w:lang w:eastAsia="es-MX"/>
    </w:rPr>
  </w:style>
  <w:style w:type="paragraph" w:customStyle="1" w:styleId="xl90">
    <w:name w:val="xl90"/>
    <w:basedOn w:val="Normal"/>
    <w:rsid w:val="004D6BF0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91">
    <w:name w:val="xl91"/>
    <w:basedOn w:val="Normal"/>
    <w:rsid w:val="004D6BF0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92">
    <w:name w:val="xl92"/>
    <w:basedOn w:val="Normal"/>
    <w:rsid w:val="004D6BF0"/>
    <w:pPr>
      <w:spacing w:before="100" w:beforeAutospacing="1" w:after="100" w:afterAutospacing="1" w:line="240" w:lineRule="auto"/>
      <w:jc w:val="center"/>
    </w:pPr>
    <w:rPr>
      <w:rFonts w:ascii="MS Sans Serif" w:eastAsia="Times New Roman" w:hAnsi="MS Sans Serif" w:cs="Times New Roman"/>
      <w:b/>
      <w:bCs/>
      <w:sz w:val="24"/>
      <w:szCs w:val="24"/>
      <w:lang w:eastAsia="es-MX"/>
    </w:rPr>
  </w:style>
  <w:style w:type="paragraph" w:customStyle="1" w:styleId="xl93">
    <w:name w:val="xl93"/>
    <w:basedOn w:val="Normal"/>
    <w:rsid w:val="004D6BF0"/>
    <w:pPr>
      <w:spacing w:before="100" w:beforeAutospacing="1" w:after="100" w:afterAutospacing="1" w:line="240" w:lineRule="auto"/>
    </w:pPr>
    <w:rPr>
      <w:rFonts w:ascii="MS Sans Serif" w:eastAsia="Times New Roman" w:hAnsi="MS Sans Serif" w:cs="Times New Roman"/>
      <w:sz w:val="16"/>
      <w:szCs w:val="16"/>
      <w:lang w:eastAsia="es-MX"/>
    </w:rPr>
  </w:style>
  <w:style w:type="paragraph" w:customStyle="1" w:styleId="xl94">
    <w:name w:val="xl94"/>
    <w:basedOn w:val="Normal"/>
    <w:rsid w:val="004D6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7"/>
      <w:szCs w:val="17"/>
      <w:lang w:eastAsia="es-MX"/>
    </w:rPr>
  </w:style>
  <w:style w:type="paragraph" w:customStyle="1" w:styleId="xl96">
    <w:name w:val="xl96"/>
    <w:basedOn w:val="Normal"/>
    <w:rsid w:val="004D6BF0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es-MX"/>
    </w:rPr>
  </w:style>
  <w:style w:type="paragraph" w:customStyle="1" w:styleId="xl97">
    <w:name w:val="xl97"/>
    <w:basedOn w:val="Normal"/>
    <w:rsid w:val="004D6BF0"/>
    <w:pPr>
      <w:spacing w:before="100" w:beforeAutospacing="1" w:after="100" w:afterAutospacing="1" w:line="240" w:lineRule="auto"/>
    </w:pPr>
    <w:rPr>
      <w:rFonts w:ascii="MS Sans Serif" w:eastAsia="Times New Roman" w:hAnsi="MS Sans Serif" w:cs="Times New Roman"/>
      <w:sz w:val="24"/>
      <w:szCs w:val="24"/>
      <w:lang w:eastAsia="es-MX"/>
    </w:rPr>
  </w:style>
  <w:style w:type="paragraph" w:customStyle="1" w:styleId="xl98">
    <w:name w:val="xl98"/>
    <w:basedOn w:val="Normal"/>
    <w:rsid w:val="004D6BF0"/>
    <w:pPr>
      <w:spacing w:before="100" w:beforeAutospacing="1" w:after="100" w:afterAutospacing="1" w:line="240" w:lineRule="auto"/>
    </w:pPr>
    <w:rPr>
      <w:rFonts w:ascii="MS Sans Serif" w:eastAsia="Times New Roman" w:hAnsi="MS Sans Serif" w:cs="Times New Roman"/>
      <w:sz w:val="16"/>
      <w:szCs w:val="16"/>
      <w:lang w:eastAsia="es-MX"/>
    </w:rPr>
  </w:style>
  <w:style w:type="paragraph" w:customStyle="1" w:styleId="xl99">
    <w:name w:val="xl99"/>
    <w:basedOn w:val="Normal"/>
    <w:rsid w:val="004D6BF0"/>
    <w:pPr>
      <w:spacing w:before="100" w:beforeAutospacing="1" w:after="100" w:afterAutospacing="1" w:line="240" w:lineRule="auto"/>
    </w:pPr>
    <w:rPr>
      <w:rFonts w:ascii="MS Sans Serif" w:eastAsia="Times New Roman" w:hAnsi="MS Sans Serif" w:cs="Times New Roman"/>
      <w:sz w:val="16"/>
      <w:szCs w:val="16"/>
      <w:lang w:eastAsia="es-MX"/>
    </w:rPr>
  </w:style>
  <w:style w:type="paragraph" w:customStyle="1" w:styleId="xl100">
    <w:name w:val="xl100"/>
    <w:basedOn w:val="Normal"/>
    <w:rsid w:val="004D6BF0"/>
    <w:pPr>
      <w:spacing w:before="100" w:beforeAutospacing="1" w:after="100" w:afterAutospacing="1" w:line="240" w:lineRule="auto"/>
    </w:pPr>
    <w:rPr>
      <w:rFonts w:ascii="MS Sans Serif" w:eastAsia="Times New Roman" w:hAnsi="MS Sans Serif" w:cs="Times New Roman"/>
      <w:sz w:val="24"/>
      <w:szCs w:val="24"/>
      <w:lang w:eastAsia="es-MX"/>
    </w:rPr>
  </w:style>
  <w:style w:type="paragraph" w:customStyle="1" w:styleId="xl101">
    <w:name w:val="xl101"/>
    <w:basedOn w:val="Normal"/>
    <w:rsid w:val="004D6BF0"/>
    <w:pPr>
      <w:spacing w:before="100" w:beforeAutospacing="1" w:after="100" w:afterAutospacing="1" w:line="240" w:lineRule="auto"/>
    </w:pPr>
    <w:rPr>
      <w:rFonts w:ascii="MS Sans Serif" w:eastAsia="Times New Roman" w:hAnsi="MS Sans Serif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4D6BF0"/>
    <w:pPr>
      <w:spacing w:before="100" w:beforeAutospacing="1" w:after="100" w:afterAutospacing="1" w:line="240" w:lineRule="auto"/>
    </w:pPr>
    <w:rPr>
      <w:rFonts w:ascii="MS Sans Serif" w:eastAsia="Times New Roman" w:hAnsi="MS Sans Serif" w:cs="Times New Roman"/>
      <w:sz w:val="16"/>
      <w:szCs w:val="16"/>
      <w:lang w:eastAsia="es-MX"/>
    </w:rPr>
  </w:style>
  <w:style w:type="paragraph" w:customStyle="1" w:styleId="xl103">
    <w:name w:val="xl103"/>
    <w:basedOn w:val="Normal"/>
    <w:rsid w:val="004D6BF0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MS Sans Serif" w:eastAsia="Times New Roman" w:hAnsi="MS Sans Serif" w:cs="Times New Roman"/>
      <w:sz w:val="16"/>
      <w:szCs w:val="16"/>
      <w:lang w:eastAsia="es-MX"/>
    </w:rPr>
  </w:style>
  <w:style w:type="paragraph" w:customStyle="1" w:styleId="xl104">
    <w:name w:val="xl104"/>
    <w:basedOn w:val="Normal"/>
    <w:rsid w:val="004D6BF0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105">
    <w:name w:val="xl105"/>
    <w:basedOn w:val="Normal"/>
    <w:rsid w:val="004D6BF0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107">
    <w:name w:val="xl107"/>
    <w:basedOn w:val="Normal"/>
    <w:rsid w:val="004D6BF0"/>
    <w:pPr>
      <w:spacing w:before="100" w:beforeAutospacing="1" w:after="100" w:afterAutospacing="1" w:line="240" w:lineRule="auto"/>
    </w:pPr>
    <w:rPr>
      <w:rFonts w:ascii="MS Sans Serif" w:eastAsia="Times New Roman" w:hAnsi="MS Sans Serif" w:cs="Times New Roman"/>
      <w:sz w:val="16"/>
      <w:szCs w:val="16"/>
      <w:lang w:eastAsia="es-MX"/>
    </w:rPr>
  </w:style>
  <w:style w:type="paragraph" w:customStyle="1" w:styleId="xl108">
    <w:name w:val="xl108"/>
    <w:basedOn w:val="Normal"/>
    <w:rsid w:val="004D6BF0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109">
    <w:name w:val="xl109"/>
    <w:basedOn w:val="Normal"/>
    <w:rsid w:val="004D6BF0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MS Sans Serif" w:eastAsia="Times New Roman" w:hAnsi="MS Sans Serif" w:cs="Times New Roman"/>
      <w:sz w:val="16"/>
      <w:szCs w:val="16"/>
      <w:lang w:eastAsia="es-MX"/>
    </w:rPr>
  </w:style>
  <w:style w:type="paragraph" w:customStyle="1" w:styleId="xl110">
    <w:name w:val="xl110"/>
    <w:basedOn w:val="Normal"/>
    <w:rsid w:val="004D6BF0"/>
    <w:pPr>
      <w:spacing w:before="100" w:beforeAutospacing="1" w:after="100" w:afterAutospacing="1" w:line="240" w:lineRule="auto"/>
    </w:pPr>
    <w:rPr>
      <w:rFonts w:ascii="MS Sans Serif" w:eastAsia="Times New Roman" w:hAnsi="MS Sans Serif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D6BF0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MS Sans Serif" w:eastAsia="Times New Roman" w:hAnsi="MS Sans Serif" w:cs="Times New Roman"/>
      <w:sz w:val="16"/>
      <w:szCs w:val="16"/>
      <w:lang w:eastAsia="es-MX"/>
    </w:rPr>
  </w:style>
  <w:style w:type="paragraph" w:customStyle="1" w:styleId="xl112">
    <w:name w:val="xl112"/>
    <w:basedOn w:val="Normal"/>
    <w:rsid w:val="004D6BF0"/>
    <w:pPr>
      <w:spacing w:before="100" w:beforeAutospacing="1" w:after="100" w:afterAutospacing="1" w:line="240" w:lineRule="auto"/>
    </w:pPr>
    <w:rPr>
      <w:rFonts w:ascii="MS Sans Serif" w:eastAsia="Times New Roman" w:hAnsi="MS Sans Serif" w:cs="Times New Roman"/>
      <w:sz w:val="16"/>
      <w:szCs w:val="16"/>
      <w:lang w:eastAsia="es-MX"/>
    </w:rPr>
  </w:style>
  <w:style w:type="paragraph" w:customStyle="1" w:styleId="xl113">
    <w:name w:val="xl113"/>
    <w:basedOn w:val="Normal"/>
    <w:rsid w:val="004D6BF0"/>
    <w:pPr>
      <w:spacing w:before="100" w:beforeAutospacing="1" w:after="100" w:afterAutospacing="1" w:line="240" w:lineRule="auto"/>
    </w:pPr>
    <w:rPr>
      <w:rFonts w:ascii="MS Sans Serif" w:eastAsia="Times New Roman" w:hAnsi="MS Sans Serif" w:cs="Times New Roman"/>
      <w:b/>
      <w:bCs/>
      <w:sz w:val="16"/>
      <w:szCs w:val="16"/>
      <w:lang w:eastAsia="es-MX"/>
    </w:rPr>
  </w:style>
  <w:style w:type="paragraph" w:customStyle="1" w:styleId="xl114">
    <w:name w:val="xl114"/>
    <w:basedOn w:val="Normal"/>
    <w:rsid w:val="004D6BF0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es-MX"/>
    </w:rPr>
  </w:style>
  <w:style w:type="paragraph" w:customStyle="1" w:styleId="xl115">
    <w:name w:val="xl115"/>
    <w:basedOn w:val="Normal"/>
    <w:rsid w:val="004D6BF0"/>
    <w:pPr>
      <w:spacing w:before="100" w:beforeAutospacing="1" w:after="100" w:afterAutospacing="1" w:line="240" w:lineRule="auto"/>
    </w:pPr>
    <w:rPr>
      <w:rFonts w:ascii="MS Sans Serif" w:eastAsia="Times New Roman" w:hAnsi="MS Sans Serif" w:cs="Times New Roman"/>
      <w:sz w:val="24"/>
      <w:szCs w:val="24"/>
      <w:lang w:eastAsia="es-MX"/>
    </w:rPr>
  </w:style>
  <w:style w:type="paragraph" w:customStyle="1" w:styleId="xl116">
    <w:name w:val="xl116"/>
    <w:basedOn w:val="Normal"/>
    <w:rsid w:val="004D6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17">
    <w:name w:val="xl117"/>
    <w:basedOn w:val="Normal"/>
    <w:rsid w:val="004D6BF0"/>
    <w:pPr>
      <w:spacing w:before="100" w:beforeAutospacing="1" w:after="100" w:afterAutospacing="1" w:line="240" w:lineRule="auto"/>
      <w:jc w:val="center"/>
    </w:pPr>
    <w:rPr>
      <w:rFonts w:ascii="MS Sans Serif" w:eastAsia="Times New Roman" w:hAnsi="MS Sans Serif" w:cs="Times New Roman"/>
      <w:sz w:val="17"/>
      <w:szCs w:val="17"/>
      <w:lang w:eastAsia="es-MX"/>
    </w:rPr>
  </w:style>
  <w:style w:type="paragraph" w:customStyle="1" w:styleId="xl118">
    <w:name w:val="xl118"/>
    <w:basedOn w:val="Normal"/>
    <w:rsid w:val="004D6BF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es-MX"/>
    </w:rPr>
  </w:style>
  <w:style w:type="paragraph" w:customStyle="1" w:styleId="xl119">
    <w:name w:val="xl119"/>
    <w:basedOn w:val="Normal"/>
    <w:rsid w:val="004D6BF0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31111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11114"/>
    <w:rPr>
      <w:color w:val="800080"/>
      <w:u w:val="single"/>
    </w:rPr>
  </w:style>
  <w:style w:type="paragraph" w:customStyle="1" w:styleId="font0">
    <w:name w:val="font0"/>
    <w:basedOn w:val="Normal"/>
    <w:rsid w:val="00311114"/>
    <w:pPr>
      <w:spacing w:before="100" w:beforeAutospacing="1" w:after="100" w:afterAutospacing="1" w:line="240" w:lineRule="auto"/>
    </w:pPr>
    <w:rPr>
      <w:rFonts w:ascii="MS Sans Serif" w:eastAsia="Times New Roman" w:hAnsi="MS Sans Serif" w:cs="Times New Roman"/>
      <w:color w:val="000000"/>
      <w:sz w:val="20"/>
      <w:szCs w:val="20"/>
      <w:lang w:eastAsia="es-MX"/>
    </w:rPr>
  </w:style>
  <w:style w:type="paragraph" w:customStyle="1" w:styleId="font5">
    <w:name w:val="font5"/>
    <w:basedOn w:val="Normal"/>
    <w:rsid w:val="00311114"/>
    <w:pPr>
      <w:spacing w:before="100" w:beforeAutospacing="1" w:after="100" w:afterAutospacing="1" w:line="240" w:lineRule="auto"/>
    </w:pPr>
    <w:rPr>
      <w:rFonts w:ascii="MS Sans Serif" w:eastAsia="Times New Roman" w:hAnsi="MS Sans Serif" w:cs="Times New Roman"/>
      <w:b/>
      <w:bCs/>
      <w:color w:val="000000"/>
      <w:sz w:val="20"/>
      <w:szCs w:val="20"/>
      <w:lang w:eastAsia="es-MX"/>
    </w:rPr>
  </w:style>
  <w:style w:type="paragraph" w:customStyle="1" w:styleId="xl75">
    <w:name w:val="xl75"/>
    <w:basedOn w:val="Normal"/>
    <w:rsid w:val="00311114"/>
    <w:pPr>
      <w:spacing w:before="100" w:beforeAutospacing="1" w:after="100" w:afterAutospacing="1" w:line="240" w:lineRule="auto"/>
    </w:pPr>
    <w:rPr>
      <w:rFonts w:ascii="MS Sans Serif" w:eastAsia="Times New Roman" w:hAnsi="MS Sans Serif" w:cs="Times New Roman"/>
      <w:sz w:val="17"/>
      <w:szCs w:val="17"/>
      <w:lang w:eastAsia="es-MX"/>
    </w:rPr>
  </w:style>
  <w:style w:type="paragraph" w:customStyle="1" w:styleId="xl86">
    <w:name w:val="xl86"/>
    <w:basedOn w:val="Normal"/>
    <w:rsid w:val="00311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95">
    <w:name w:val="xl95"/>
    <w:basedOn w:val="Normal"/>
    <w:rsid w:val="00311114"/>
    <w:pPr>
      <w:spacing w:before="100" w:beforeAutospacing="1" w:after="100" w:afterAutospacing="1" w:line="240" w:lineRule="auto"/>
    </w:pPr>
    <w:rPr>
      <w:rFonts w:ascii="MS Sans Serif" w:eastAsia="Times New Roman" w:hAnsi="MS Sans Serif" w:cs="Times New Roman"/>
      <w:b/>
      <w:bCs/>
      <w:sz w:val="24"/>
      <w:szCs w:val="24"/>
      <w:lang w:eastAsia="es-MX"/>
    </w:rPr>
  </w:style>
  <w:style w:type="paragraph" w:customStyle="1" w:styleId="xl106">
    <w:name w:val="xl106"/>
    <w:basedOn w:val="Normal"/>
    <w:rsid w:val="00311114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2">
    <w:name w:val="xl82"/>
    <w:basedOn w:val="Normal"/>
    <w:rsid w:val="00E729DD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2"/>
      <w:szCs w:val="12"/>
      <w:lang w:val="es-ES" w:eastAsia="es-ES"/>
    </w:rPr>
  </w:style>
  <w:style w:type="paragraph" w:customStyle="1" w:styleId="xl72">
    <w:name w:val="xl72"/>
    <w:basedOn w:val="Normal"/>
    <w:rsid w:val="003C135F"/>
    <w:pPr>
      <w:spacing w:before="100" w:beforeAutospacing="1" w:after="100" w:afterAutospacing="1" w:line="240" w:lineRule="auto"/>
    </w:pPr>
    <w:rPr>
      <w:rFonts w:ascii="MS Sans Serif" w:eastAsia="Times New Roman" w:hAnsi="MS Sans Serif" w:cs="Times New Roman"/>
      <w:sz w:val="17"/>
      <w:szCs w:val="17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08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08F7"/>
    <w:rPr>
      <w:rFonts w:ascii="Segoe UI" w:hAnsi="Segoe UI" w:cs="Segoe UI"/>
      <w:sz w:val="18"/>
      <w:szCs w:val="18"/>
    </w:rPr>
  </w:style>
  <w:style w:type="paragraph" w:customStyle="1" w:styleId="xl120">
    <w:name w:val="xl120"/>
    <w:basedOn w:val="Normal"/>
    <w:rsid w:val="00D07AE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val="es-ES" w:eastAsia="es-ES"/>
    </w:rPr>
  </w:style>
  <w:style w:type="paragraph" w:customStyle="1" w:styleId="xl121">
    <w:name w:val="xl121"/>
    <w:basedOn w:val="Normal"/>
    <w:rsid w:val="00D07AE7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xl122">
    <w:name w:val="xl122"/>
    <w:basedOn w:val="Normal"/>
    <w:rsid w:val="00D07AE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s-ES" w:eastAsia="es-ES"/>
    </w:rPr>
  </w:style>
  <w:style w:type="paragraph" w:customStyle="1" w:styleId="xl123">
    <w:name w:val="xl123"/>
    <w:basedOn w:val="Normal"/>
    <w:rsid w:val="00D07AE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xl124">
    <w:name w:val="xl124"/>
    <w:basedOn w:val="Normal"/>
    <w:rsid w:val="00D07AE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val="es-ES" w:eastAsia="es-ES"/>
    </w:rPr>
  </w:style>
  <w:style w:type="paragraph" w:customStyle="1" w:styleId="xl125">
    <w:name w:val="xl125"/>
    <w:basedOn w:val="Normal"/>
    <w:rsid w:val="00D07AE7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xl126">
    <w:name w:val="xl126"/>
    <w:basedOn w:val="Normal"/>
    <w:rsid w:val="00D07AE7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xl127">
    <w:name w:val="xl127"/>
    <w:basedOn w:val="Normal"/>
    <w:rsid w:val="00D04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val="es-ES" w:eastAsia="es-ES"/>
    </w:rPr>
  </w:style>
  <w:style w:type="paragraph" w:customStyle="1" w:styleId="xl128">
    <w:name w:val="xl128"/>
    <w:basedOn w:val="Normal"/>
    <w:rsid w:val="00D04D11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xl129">
    <w:name w:val="xl129"/>
    <w:basedOn w:val="Normal"/>
    <w:rsid w:val="00D04D1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s-ES" w:eastAsia="es-ES"/>
    </w:rPr>
  </w:style>
  <w:style w:type="paragraph" w:customStyle="1" w:styleId="xl130">
    <w:name w:val="xl130"/>
    <w:basedOn w:val="Normal"/>
    <w:rsid w:val="00D04D1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xl131">
    <w:name w:val="xl131"/>
    <w:basedOn w:val="Normal"/>
    <w:rsid w:val="00D04D1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val="es-ES" w:eastAsia="es-ES"/>
    </w:rPr>
  </w:style>
  <w:style w:type="paragraph" w:customStyle="1" w:styleId="xl132">
    <w:name w:val="xl132"/>
    <w:basedOn w:val="Normal"/>
    <w:rsid w:val="00D04D11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xl133">
    <w:name w:val="xl133"/>
    <w:basedOn w:val="Normal"/>
    <w:rsid w:val="00D04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134">
    <w:name w:val="xl134"/>
    <w:basedOn w:val="Normal"/>
    <w:rsid w:val="00D04D1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val="es-ES" w:eastAsia="es-ES"/>
    </w:rPr>
  </w:style>
  <w:style w:type="paragraph" w:customStyle="1" w:styleId="xl135">
    <w:name w:val="xl135"/>
    <w:basedOn w:val="Normal"/>
    <w:rsid w:val="00D04D11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xl136">
    <w:name w:val="xl136"/>
    <w:basedOn w:val="Normal"/>
    <w:rsid w:val="00D04D11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A144B-54FF-4ECA-B7AA-0F0B25AC6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30</Pages>
  <Words>6137</Words>
  <Characters>33755</Characters>
  <Application>Microsoft Office Word</Application>
  <DocSecurity>0</DocSecurity>
  <Lines>281</Lines>
  <Paragraphs>79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Basto</dc:creator>
  <cp:lastModifiedBy>Eduar Raul Chi Santana</cp:lastModifiedBy>
  <cp:revision>2</cp:revision>
  <cp:lastPrinted>2020-11-09T22:14:00Z</cp:lastPrinted>
  <dcterms:created xsi:type="dcterms:W3CDTF">2022-06-23T16:43:00Z</dcterms:created>
  <dcterms:modified xsi:type="dcterms:W3CDTF">2022-06-23T16:43:00Z</dcterms:modified>
</cp:coreProperties>
</file>