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53" w:rsidRDefault="00D81E53" w:rsidP="00D81E5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:rsidR="00D81E53" w:rsidRDefault="00D81E53" w:rsidP="00D81E5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D81E53" w:rsidRDefault="00D81E53" w:rsidP="00D81E5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D81E53" w:rsidRDefault="00D81E53" w:rsidP="00D81E5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D81E53" w:rsidRDefault="00D81E53" w:rsidP="00D81E53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HOSPITAL DE LA AMISTAD</w:t>
      </w:r>
    </w:p>
    <w:p w:rsidR="007A2B0D" w:rsidRDefault="007A2B0D" w:rsidP="000B29A1">
      <w:pPr>
        <w:spacing w:line="240" w:lineRule="auto"/>
        <w:rPr>
          <w:rFonts w:cs="Arial"/>
          <w:b/>
          <w:sz w:val="20"/>
          <w:szCs w:val="20"/>
        </w:rPr>
      </w:pPr>
    </w:p>
    <w:p w:rsidR="007A2B0D" w:rsidRPr="00D81E53" w:rsidRDefault="007A2B0D" w:rsidP="007A2B0D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r w:rsidRPr="00D81E53">
        <w:rPr>
          <w:rFonts w:ascii="Barlow" w:hAnsi="Barlow" w:cs="Arial"/>
          <w:b/>
          <w:sz w:val="20"/>
          <w:szCs w:val="20"/>
        </w:rPr>
        <w:t>PROGRAMA PRESUPUESTARIO:</w:t>
      </w:r>
      <w:r w:rsidRPr="00D81E53">
        <w:rPr>
          <w:rFonts w:ascii="Barlow" w:hAnsi="Barlow" w:cs="Arial"/>
          <w:sz w:val="20"/>
          <w:szCs w:val="20"/>
        </w:rPr>
        <w:t xml:space="preserve"> 201 Administración y Control de los Recursos Humanos, Financieros y Materiales del Hospital de la Amistad</w:t>
      </w:r>
    </w:p>
    <w:p w:rsidR="007A2B0D" w:rsidRPr="00D81E53" w:rsidRDefault="007A2B0D" w:rsidP="007A2B0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317"/>
        <w:gridCol w:w="2426"/>
      </w:tblGrid>
      <w:tr w:rsidR="007A2B0D" w:rsidRPr="00D81E53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b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b/>
                <w:sz w:val="20"/>
                <w:szCs w:val="20"/>
              </w:rPr>
              <w:t>INDICADOR</w:t>
            </w:r>
          </w:p>
        </w:tc>
        <w:tc>
          <w:tcPr>
            <w:tcW w:w="7317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b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b/>
                <w:sz w:val="20"/>
                <w:szCs w:val="20"/>
              </w:rPr>
              <w:t>NOMBRE DE INDICADOR</w:t>
            </w:r>
          </w:p>
        </w:tc>
        <w:tc>
          <w:tcPr>
            <w:tcW w:w="2426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b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b/>
                <w:sz w:val="20"/>
                <w:szCs w:val="20"/>
              </w:rPr>
              <w:t>META CUMPLIDA</w:t>
            </w:r>
          </w:p>
        </w:tc>
      </w:tr>
      <w:tr w:rsidR="007A2B0D" w:rsidRPr="00D81E53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19,112</w:t>
            </w:r>
          </w:p>
        </w:tc>
        <w:tc>
          <w:tcPr>
            <w:tcW w:w="7317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PORCENTAJE DE METAS CUMPLIDAS</w:t>
            </w:r>
          </w:p>
        </w:tc>
        <w:tc>
          <w:tcPr>
            <w:tcW w:w="2426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100 %</w:t>
            </w:r>
          </w:p>
        </w:tc>
      </w:tr>
      <w:tr w:rsidR="007A2B0D" w:rsidRPr="00D81E53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19,119</w:t>
            </w:r>
          </w:p>
        </w:tc>
        <w:tc>
          <w:tcPr>
            <w:tcW w:w="7317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PORCENTAJE DE PRESUPUESTO EJERCIDO POR CONCEPTO DE RECURSOS MATERIALES</w:t>
            </w:r>
          </w:p>
        </w:tc>
        <w:tc>
          <w:tcPr>
            <w:tcW w:w="2426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100 %</w:t>
            </w:r>
          </w:p>
        </w:tc>
      </w:tr>
      <w:tr w:rsidR="007A2B0D" w:rsidRPr="00D81E53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19,081</w:t>
            </w:r>
          </w:p>
        </w:tc>
        <w:tc>
          <w:tcPr>
            <w:tcW w:w="7317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PORCENTAJE DE PRESUPUESTO EJERCIDO POR CONCEPTO DE RECURSOS HUMANOS</w:t>
            </w:r>
          </w:p>
        </w:tc>
        <w:tc>
          <w:tcPr>
            <w:tcW w:w="2426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100 %</w:t>
            </w:r>
          </w:p>
        </w:tc>
      </w:tr>
      <w:tr w:rsidR="007A2B0D" w:rsidRPr="00D81E53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19,091</w:t>
            </w:r>
          </w:p>
        </w:tc>
        <w:tc>
          <w:tcPr>
            <w:tcW w:w="7317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PORCENTAJE DE PRESUPUESTO EJERCIDO POR CONCEPTO DE RECURSOS FINANCIEROS</w:t>
            </w:r>
          </w:p>
        </w:tc>
        <w:tc>
          <w:tcPr>
            <w:tcW w:w="2426" w:type="dxa"/>
            <w:shd w:val="clear" w:color="auto" w:fill="auto"/>
          </w:tcPr>
          <w:p w:rsidR="007A2B0D" w:rsidRPr="00D81E53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20"/>
                <w:szCs w:val="20"/>
              </w:rPr>
            </w:pPr>
            <w:r w:rsidRPr="00D81E53">
              <w:rPr>
                <w:rFonts w:ascii="Barlow" w:eastAsia="Times New Roman" w:hAnsi="Barlow" w:cs="Calibri"/>
                <w:sz w:val="20"/>
                <w:szCs w:val="20"/>
              </w:rPr>
              <w:t>100 %</w:t>
            </w:r>
          </w:p>
        </w:tc>
      </w:tr>
    </w:tbl>
    <w:p w:rsidR="007A2B0D" w:rsidRDefault="007A2B0D" w:rsidP="007A2B0D">
      <w:pPr>
        <w:spacing w:line="240" w:lineRule="auto"/>
        <w:rPr>
          <w:rFonts w:cs="Arial"/>
          <w:sz w:val="20"/>
          <w:szCs w:val="20"/>
        </w:rPr>
      </w:pPr>
    </w:p>
    <w:p w:rsidR="005164EB" w:rsidRDefault="005164EB" w:rsidP="00462E33">
      <w:pPr>
        <w:spacing w:line="240" w:lineRule="auto"/>
        <w:rPr>
          <w:rFonts w:cs="Arial"/>
          <w:sz w:val="20"/>
          <w:szCs w:val="20"/>
        </w:rPr>
      </w:pPr>
    </w:p>
    <w:p w:rsidR="002E30F3" w:rsidRPr="002A7D12" w:rsidRDefault="00EE21E2" w:rsidP="00462E33">
      <w:pPr>
        <w:spacing w:line="240" w:lineRule="auto"/>
        <w:rPr>
          <w:rFonts w:cs="Arial"/>
          <w:sz w:val="20"/>
          <w:szCs w:val="20"/>
        </w:rPr>
      </w:pPr>
      <w:r w:rsidRPr="00D81E53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81E53">
        <w:rPr>
          <w:rFonts w:ascii="Barlow" w:hAnsi="Barlow" w:cs="Arial"/>
          <w:sz w:val="20"/>
          <w:szCs w:val="20"/>
        </w:rPr>
        <w:t xml:space="preserve">verdad declaramos que los Estados Financieros y sus notas son razonablemente correctos y </w:t>
      </w:r>
      <w:r w:rsidR="00D81E53" w:rsidRPr="00D81E53">
        <w:rPr>
          <w:rFonts w:ascii="Barlow" w:hAnsi="Barlow" w:cs="Arial"/>
          <w:sz w:val="20"/>
          <w:szCs w:val="20"/>
        </w:rPr>
        <w:t xml:space="preserve">son </w:t>
      </w:r>
      <w:r w:rsidR="00462E33" w:rsidRPr="00D81E53">
        <w:rPr>
          <w:rFonts w:ascii="Barlow" w:hAnsi="Barlow" w:cs="Arial"/>
          <w:sz w:val="20"/>
          <w:szCs w:val="20"/>
        </w:rPr>
        <w:t>responsabilidad del emisor.</w:t>
      </w:r>
      <w:bookmarkStart w:id="0" w:name="_GoBack"/>
      <w:bookmarkEnd w:id="0"/>
      <w:r w:rsidR="002E30F3">
        <w:rPr>
          <w:sz w:val="20"/>
          <w:szCs w:val="20"/>
        </w:rPr>
        <w:t xml:space="preserve">                                             </w:t>
      </w:r>
    </w:p>
    <w:sectPr w:rsidR="002E30F3" w:rsidRPr="002A7D12" w:rsidSect="00D81E53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57E"/>
    <w:rsid w:val="0004160D"/>
    <w:rsid w:val="00067FB6"/>
    <w:rsid w:val="000A2800"/>
    <w:rsid w:val="000B29A1"/>
    <w:rsid w:val="000B58EC"/>
    <w:rsid w:val="000D50A2"/>
    <w:rsid w:val="000E1882"/>
    <w:rsid w:val="000F12E9"/>
    <w:rsid w:val="00173A9C"/>
    <w:rsid w:val="00177B93"/>
    <w:rsid w:val="001C7AB9"/>
    <w:rsid w:val="001F54C8"/>
    <w:rsid w:val="002158FA"/>
    <w:rsid w:val="00250458"/>
    <w:rsid w:val="00252B62"/>
    <w:rsid w:val="002646F2"/>
    <w:rsid w:val="00266CF1"/>
    <w:rsid w:val="00271A91"/>
    <w:rsid w:val="0029550A"/>
    <w:rsid w:val="002A7D12"/>
    <w:rsid w:val="002B0C2A"/>
    <w:rsid w:val="002D32BE"/>
    <w:rsid w:val="002E30F3"/>
    <w:rsid w:val="003129FF"/>
    <w:rsid w:val="0032259A"/>
    <w:rsid w:val="003A71F0"/>
    <w:rsid w:val="003B431F"/>
    <w:rsid w:val="00442E26"/>
    <w:rsid w:val="00454FFD"/>
    <w:rsid w:val="00457893"/>
    <w:rsid w:val="00462E33"/>
    <w:rsid w:val="004C577A"/>
    <w:rsid w:val="005164EB"/>
    <w:rsid w:val="0057373B"/>
    <w:rsid w:val="00586416"/>
    <w:rsid w:val="005B1224"/>
    <w:rsid w:val="005D41F2"/>
    <w:rsid w:val="006232BB"/>
    <w:rsid w:val="00641F3B"/>
    <w:rsid w:val="006A5A75"/>
    <w:rsid w:val="006E227E"/>
    <w:rsid w:val="006E7A8F"/>
    <w:rsid w:val="006F3019"/>
    <w:rsid w:val="007107B9"/>
    <w:rsid w:val="00717478"/>
    <w:rsid w:val="00717F45"/>
    <w:rsid w:val="007326CD"/>
    <w:rsid w:val="007A2B0D"/>
    <w:rsid w:val="007D3619"/>
    <w:rsid w:val="008624D6"/>
    <w:rsid w:val="0087383A"/>
    <w:rsid w:val="009472B6"/>
    <w:rsid w:val="0095137E"/>
    <w:rsid w:val="00962912"/>
    <w:rsid w:val="0098354B"/>
    <w:rsid w:val="00994713"/>
    <w:rsid w:val="00995F36"/>
    <w:rsid w:val="009F0748"/>
    <w:rsid w:val="00A0509E"/>
    <w:rsid w:val="00A41808"/>
    <w:rsid w:val="00A732D1"/>
    <w:rsid w:val="00AE55B9"/>
    <w:rsid w:val="00AE6656"/>
    <w:rsid w:val="00AF2E5A"/>
    <w:rsid w:val="00AF344B"/>
    <w:rsid w:val="00AF704B"/>
    <w:rsid w:val="00B21AE5"/>
    <w:rsid w:val="00B509BB"/>
    <w:rsid w:val="00B54901"/>
    <w:rsid w:val="00B6338D"/>
    <w:rsid w:val="00B67B5E"/>
    <w:rsid w:val="00B71B84"/>
    <w:rsid w:val="00B761D7"/>
    <w:rsid w:val="00B92FD2"/>
    <w:rsid w:val="00BF6CAF"/>
    <w:rsid w:val="00C0724B"/>
    <w:rsid w:val="00C14708"/>
    <w:rsid w:val="00C61D78"/>
    <w:rsid w:val="00CF1B29"/>
    <w:rsid w:val="00D12757"/>
    <w:rsid w:val="00D35E08"/>
    <w:rsid w:val="00D51573"/>
    <w:rsid w:val="00D51DC6"/>
    <w:rsid w:val="00D81E53"/>
    <w:rsid w:val="00D83798"/>
    <w:rsid w:val="00D94FA3"/>
    <w:rsid w:val="00DE1629"/>
    <w:rsid w:val="00DE3FB1"/>
    <w:rsid w:val="00E05795"/>
    <w:rsid w:val="00E21A9B"/>
    <w:rsid w:val="00E86E5F"/>
    <w:rsid w:val="00E96899"/>
    <w:rsid w:val="00ED34F1"/>
    <w:rsid w:val="00EE21E2"/>
    <w:rsid w:val="00F467A3"/>
    <w:rsid w:val="00F65A3B"/>
    <w:rsid w:val="00F82E80"/>
    <w:rsid w:val="00FA4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0100F"/>
  <w15:chartTrackingRefBased/>
  <w15:docId w15:val="{060FEB5E-0A2C-4613-9A09-07E3F0C6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2017-02-21T18:35:00Z</cp:lastPrinted>
  <dcterms:created xsi:type="dcterms:W3CDTF">2022-04-26T16:17:00Z</dcterms:created>
  <dcterms:modified xsi:type="dcterms:W3CDTF">2022-04-26T16:17:00Z</dcterms:modified>
</cp:coreProperties>
</file>