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7441BC" w:rsidRDefault="007441BC" w:rsidP="0072376F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Indicadores de Resultados</w:t>
      </w:r>
      <w:bookmarkStart w:id="0" w:name="_GoBack"/>
      <w:bookmarkEnd w:id="0"/>
    </w:p>
    <w:p w:rsidR="007441BC" w:rsidRPr="007441BC" w:rsidRDefault="00B90BC6" w:rsidP="0072376F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7441BC" w:rsidRPr="007441BC" w:rsidRDefault="00DB3C37" w:rsidP="0072376F">
      <w:pPr>
        <w:pStyle w:val="Texto"/>
        <w:spacing w:line="360" w:lineRule="auto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 xml:space="preserve">                                                                                                                </w:t>
      </w:r>
      <w:r w:rsidR="005F43B9">
        <w:rPr>
          <w:rFonts w:ascii="Barlow" w:hAnsi="Barlow"/>
          <w:b/>
          <w:sz w:val="20"/>
        </w:rPr>
        <w:t xml:space="preserve">            </w:t>
      </w:r>
      <w:r w:rsidR="00B90BC6">
        <w:rPr>
          <w:rFonts w:ascii="Barlow" w:hAnsi="Barlow"/>
          <w:b/>
          <w:sz w:val="20"/>
        </w:rPr>
        <w:t xml:space="preserve">                   </w:t>
      </w:r>
      <w:r w:rsidR="005F43B9">
        <w:rPr>
          <w:rFonts w:ascii="Barlow" w:hAnsi="Barlow"/>
          <w:b/>
          <w:sz w:val="20"/>
        </w:rPr>
        <w:t xml:space="preserve"> </w:t>
      </w:r>
      <w:r w:rsidR="007441BC" w:rsidRPr="007441BC">
        <w:rPr>
          <w:rFonts w:ascii="Barlow" w:hAnsi="Barlow"/>
          <w:b/>
          <w:sz w:val="20"/>
        </w:rPr>
        <w:t>(</w:t>
      </w:r>
      <w:r>
        <w:rPr>
          <w:rFonts w:ascii="Barlow" w:hAnsi="Barlow"/>
          <w:b/>
          <w:sz w:val="20"/>
        </w:rPr>
        <w:t>Cifra</w:t>
      </w:r>
      <w:r w:rsidR="0038420B">
        <w:rPr>
          <w:rFonts w:ascii="Barlow" w:hAnsi="Barlow"/>
          <w:b/>
          <w:sz w:val="20"/>
        </w:rPr>
        <w:t>s</w:t>
      </w:r>
      <w:r>
        <w:rPr>
          <w:rFonts w:ascii="Barlow" w:hAnsi="Barlow"/>
          <w:b/>
          <w:sz w:val="20"/>
        </w:rPr>
        <w:t xml:space="preserve"> en </w:t>
      </w:r>
      <w:r w:rsidR="007441BC" w:rsidRPr="007441BC">
        <w:rPr>
          <w:rFonts w:ascii="Barlow" w:hAnsi="Barlow"/>
          <w:b/>
          <w:sz w:val="20"/>
        </w:rPr>
        <w:t>Pesos)</w:t>
      </w:r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</w:rPr>
      </w:pPr>
    </w:p>
    <w:p w:rsidR="00011527" w:rsidRPr="003F4CA1" w:rsidRDefault="007441BC" w:rsidP="00011527">
      <w:pPr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 xml:space="preserve">Ente Público:  </w:t>
      </w:r>
      <w:r w:rsidR="00011527" w:rsidRPr="003F4CA1">
        <w:rPr>
          <w:rFonts w:ascii="Barlow" w:hAnsi="Barlow" w:cs="Arial"/>
          <w:b/>
          <w:sz w:val="20"/>
          <w:szCs w:val="20"/>
        </w:rPr>
        <w:t>TRIBUNAL DE LOS TRABAJADO</w:t>
      </w:r>
      <w:r w:rsidR="00422F35">
        <w:rPr>
          <w:rFonts w:ascii="Barlow" w:hAnsi="Barlow" w:cs="Arial"/>
          <w:b/>
          <w:sz w:val="20"/>
          <w:szCs w:val="20"/>
        </w:rPr>
        <w:t>RES AL SERVICIO DEL ESTADO Y</w:t>
      </w:r>
      <w:r w:rsidR="00011527" w:rsidRPr="003F4CA1">
        <w:rPr>
          <w:rFonts w:ascii="Barlow" w:hAnsi="Barlow" w:cs="Arial"/>
          <w:b/>
          <w:sz w:val="20"/>
          <w:szCs w:val="20"/>
        </w:rPr>
        <w:t xml:space="preserve"> MUNICIPIOS</w:t>
      </w:r>
    </w:p>
    <w:p w:rsidR="00D509AB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tbl>
      <w:tblPr>
        <w:tblW w:w="12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81"/>
        <w:gridCol w:w="1148"/>
        <w:gridCol w:w="1127"/>
        <w:gridCol w:w="1877"/>
        <w:gridCol w:w="1103"/>
        <w:gridCol w:w="1180"/>
        <w:gridCol w:w="1443"/>
        <w:gridCol w:w="1540"/>
      </w:tblGrid>
      <w:tr w:rsidR="00B90BC6" w:rsidRPr="00B90BC6" w:rsidTr="00B90BC6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RAMO O SECRETARÍA:  0</w:t>
            </w:r>
            <w:r w:rsidRPr="00B90BC6">
              <w:rPr>
                <w:rFonts w:ascii="Barlow" w:hAnsi="Barlow" w:cs="Arial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UNIDAD RESPONSABLE: </w:t>
            </w:r>
            <w:r w:rsidRPr="00B90BC6">
              <w:rPr>
                <w:rFonts w:ascii="Barlow" w:hAnsi="Barlow" w:cs="Arial"/>
                <w:sz w:val="20"/>
                <w:szCs w:val="20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00"/>
          <w:jc w:val="center"/>
        </w:trPr>
        <w:tc>
          <w:tcPr>
            <w:tcW w:w="8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SUBUNIDAD RESPONSABLE: </w:t>
            </w:r>
            <w:r w:rsidRPr="00B90BC6">
              <w:rPr>
                <w:rFonts w:ascii="Barlow" w:hAnsi="Barlow" w:cs="Arial"/>
                <w:sz w:val="20"/>
                <w:szCs w:val="20"/>
              </w:rPr>
              <w:t xml:space="preserve"> 01 Despacho del Magistrado Presidente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225"/>
          <w:jc w:val="center"/>
        </w:trPr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  <w:t>EVALUACIÓN DE INDICADORES POR TRIMESTRES: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960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POA #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TIPO DE GASTO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INDICADOR #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NOMBRE DEL INDICADOR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APLICA SI/NO I TRIMESTRE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PONDERACIÓN I TRIMESTRE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VALOR ALCANZADO DEL INDICADOR EN EL TRIMESTRE</w:t>
            </w:r>
          </w:p>
        </w:tc>
      </w:tr>
      <w:tr w:rsidR="00B90BC6" w:rsidRPr="00B90BC6" w:rsidTr="00B90BC6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B90BC6" w:rsidRPr="00B90BC6" w:rsidTr="00B90BC6">
        <w:trPr>
          <w:trHeight w:val="99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14296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Impartición de Justicia laboral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Irreductible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16830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Porcentaje de audiencias y notificaciones realizadas en materia de justicia laboral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81%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No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</w:tr>
      <w:tr w:rsidR="00B90BC6" w:rsidRPr="00B90BC6" w:rsidTr="00B90BC6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00"/>
          <w:jc w:val="center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  <w:lastRenderedPageBreak/>
              <w:t xml:space="preserve">EVALUACIÓN DE ACTIVIDADES POR MES: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75"/>
          <w:jc w:val="center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# ACT.</w:t>
            </w: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ACCIÓN DE LA ACTIVIDAD</w:t>
            </w:r>
          </w:p>
        </w:tc>
        <w:tc>
          <w:tcPr>
            <w:tcW w:w="18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META ANUAL DE LA ACTIVIDAD</w:t>
            </w:r>
          </w:p>
        </w:tc>
        <w:tc>
          <w:tcPr>
            <w:tcW w:w="35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CUMPLIMIENTO DE LA ACTIVIDAD ALCANZADO POR MES: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ACUMULADO</w:t>
            </w:r>
          </w:p>
        </w:tc>
      </w:tr>
      <w:tr w:rsidR="00B90BC6" w:rsidRPr="00B90BC6" w:rsidTr="00B90BC6">
        <w:trPr>
          <w:trHeight w:val="660"/>
          <w:jc w:val="center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0BC6" w:rsidRPr="00B90BC6" w:rsidRDefault="00B90BC6">
            <w:pPr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B90BC6" w:rsidRPr="00B90BC6" w:rsidTr="00B90BC6">
        <w:trPr>
          <w:trHeight w:val="315"/>
          <w:jc w:val="center"/>
        </w:trPr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BC6" w:rsidRPr="00B90BC6" w:rsidRDefault="00B90BC6">
            <w:pPr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 xml:space="preserve">Demandas laborales </w:t>
            </w:r>
            <w:proofErr w:type="spellStart"/>
            <w:r w:rsidRPr="00B90BC6">
              <w:rPr>
                <w:rFonts w:ascii="Barlow" w:hAnsi="Barlow" w:cs="Arial"/>
                <w:sz w:val="20"/>
                <w:szCs w:val="20"/>
              </w:rPr>
              <w:t>recepcionadas</w:t>
            </w:r>
            <w:proofErr w:type="spellEnd"/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Documento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400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73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Expedientes laborales Iniciados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380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69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Procesos laborales seguidos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17,500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3,293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Sentencias laborales dictadas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Sentencia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235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50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Sentencias laborales ejecutadas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Dictamen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210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12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Expedientes en trámite controlados*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4,398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4301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4308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4,318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Registrar expedientes laborales concluidos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42</w:t>
            </w:r>
          </w:p>
        </w:tc>
      </w:tr>
      <w:tr w:rsidR="00B90BC6" w:rsidRPr="00B90BC6" w:rsidTr="00B90BC6">
        <w:trPr>
          <w:trHeight w:val="510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both"/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B90BC6">
              <w:rPr>
                <w:rFonts w:ascii="Barlow" w:hAnsi="Barlow" w:cs="Arial"/>
                <w:sz w:val="20"/>
                <w:szCs w:val="20"/>
              </w:rPr>
              <w:t>Amaparos</w:t>
            </w:r>
            <w:proofErr w:type="spellEnd"/>
            <w:r w:rsidRPr="00B90BC6">
              <w:rPr>
                <w:rFonts w:ascii="Barlow" w:hAnsi="Barlow" w:cs="Arial"/>
                <w:sz w:val="20"/>
                <w:szCs w:val="20"/>
              </w:rPr>
              <w:t xml:space="preserve"> laborales resueltos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Expediente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90BC6">
              <w:rPr>
                <w:rFonts w:ascii="Barlow" w:hAnsi="Barlow" w:cs="Arial"/>
                <w:sz w:val="20"/>
                <w:szCs w:val="20"/>
              </w:rPr>
              <w:t>160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BC6" w:rsidRPr="00B90BC6" w:rsidRDefault="00B90BC6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90BC6">
              <w:rPr>
                <w:rFonts w:ascii="Barlow" w:hAnsi="Barlow" w:cs="Arial"/>
                <w:b/>
                <w:bCs/>
                <w:sz w:val="20"/>
                <w:szCs w:val="20"/>
              </w:rPr>
              <w:t>209</w:t>
            </w:r>
          </w:p>
        </w:tc>
      </w:tr>
    </w:tbl>
    <w:p w:rsidR="00587C02" w:rsidRDefault="00587C02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p w:rsidR="007441BC" w:rsidRPr="00011527" w:rsidRDefault="007441BC" w:rsidP="007441BC">
      <w:pPr>
        <w:rPr>
          <w:rFonts w:ascii="Arial Narrow" w:hAnsi="Arial Narrow"/>
          <w:b/>
          <w:sz w:val="52"/>
        </w:rPr>
      </w:pPr>
      <w:r w:rsidRPr="00D00531">
        <w:rPr>
          <w:rFonts w:ascii="Barlow" w:hAnsi="Barlow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7441BC" w:rsidRPr="007441BC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sectPr w:rsidR="007441BC" w:rsidRPr="007441BC" w:rsidSect="00E56164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3A" w:rsidRDefault="0039353A">
      <w:r>
        <w:separator/>
      </w:r>
    </w:p>
  </w:endnote>
  <w:endnote w:type="continuationSeparator" w:id="0">
    <w:p w:rsidR="0039353A" w:rsidRDefault="0039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3A" w:rsidRDefault="0039353A">
      <w:r>
        <w:separator/>
      </w:r>
    </w:p>
  </w:footnote>
  <w:footnote w:type="continuationSeparator" w:id="0">
    <w:p w:rsidR="0039353A" w:rsidRDefault="0039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4C49"/>
    <w:rsid w:val="00007602"/>
    <w:rsid w:val="00011527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D31B2"/>
    <w:rsid w:val="001D3479"/>
    <w:rsid w:val="001D58C1"/>
    <w:rsid w:val="001D6708"/>
    <w:rsid w:val="001F0A1F"/>
    <w:rsid w:val="001F1D18"/>
    <w:rsid w:val="001F50C4"/>
    <w:rsid w:val="001F6445"/>
    <w:rsid w:val="001F6F05"/>
    <w:rsid w:val="001F7438"/>
    <w:rsid w:val="002018F1"/>
    <w:rsid w:val="002031AF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3AF4"/>
    <w:rsid w:val="00366BF9"/>
    <w:rsid w:val="003715BF"/>
    <w:rsid w:val="00374934"/>
    <w:rsid w:val="003765AD"/>
    <w:rsid w:val="003775C8"/>
    <w:rsid w:val="0038420B"/>
    <w:rsid w:val="00392C20"/>
    <w:rsid w:val="0039353A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2F35"/>
    <w:rsid w:val="004256DD"/>
    <w:rsid w:val="004263F0"/>
    <w:rsid w:val="00427BB5"/>
    <w:rsid w:val="004323A4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716B"/>
    <w:rsid w:val="0057341D"/>
    <w:rsid w:val="005736D7"/>
    <w:rsid w:val="0057487A"/>
    <w:rsid w:val="00577893"/>
    <w:rsid w:val="00581ADB"/>
    <w:rsid w:val="00582375"/>
    <w:rsid w:val="005860A9"/>
    <w:rsid w:val="00587C02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3B9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376F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7143"/>
    <w:rsid w:val="007B1BB1"/>
    <w:rsid w:val="007C0393"/>
    <w:rsid w:val="007C075C"/>
    <w:rsid w:val="007C34D4"/>
    <w:rsid w:val="007C5E7E"/>
    <w:rsid w:val="007C7F8B"/>
    <w:rsid w:val="007D0A59"/>
    <w:rsid w:val="007D0CA4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133E2"/>
    <w:rsid w:val="00815419"/>
    <w:rsid w:val="00827584"/>
    <w:rsid w:val="00832CEA"/>
    <w:rsid w:val="00832D18"/>
    <w:rsid w:val="00843D2F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4E12"/>
    <w:rsid w:val="008852D3"/>
    <w:rsid w:val="00890EC0"/>
    <w:rsid w:val="008910A1"/>
    <w:rsid w:val="00891B7E"/>
    <w:rsid w:val="00891D6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412C"/>
    <w:rsid w:val="008B428A"/>
    <w:rsid w:val="008B7BA5"/>
    <w:rsid w:val="008D093F"/>
    <w:rsid w:val="008D108D"/>
    <w:rsid w:val="008E0C1B"/>
    <w:rsid w:val="008E20AE"/>
    <w:rsid w:val="008E74FA"/>
    <w:rsid w:val="008F5312"/>
    <w:rsid w:val="0090059D"/>
    <w:rsid w:val="0090202B"/>
    <w:rsid w:val="0090589D"/>
    <w:rsid w:val="009068BD"/>
    <w:rsid w:val="009105AE"/>
    <w:rsid w:val="00915509"/>
    <w:rsid w:val="0091553A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CAA"/>
    <w:rsid w:val="009910D0"/>
    <w:rsid w:val="00992A6D"/>
    <w:rsid w:val="00993C9E"/>
    <w:rsid w:val="0099684D"/>
    <w:rsid w:val="00997C9B"/>
    <w:rsid w:val="009A1A8A"/>
    <w:rsid w:val="009C055D"/>
    <w:rsid w:val="009C3D76"/>
    <w:rsid w:val="009C3E96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0DE8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0BC6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105C3"/>
    <w:rsid w:val="00D1602B"/>
    <w:rsid w:val="00D277F4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B3C37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2278"/>
    <w:rsid w:val="00E74E88"/>
    <w:rsid w:val="00E74E8C"/>
    <w:rsid w:val="00E75D17"/>
    <w:rsid w:val="00E7713E"/>
    <w:rsid w:val="00E80BB2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76E4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B17B6"/>
  <w15:docId w15:val="{8CF54F0D-BB77-4559-B26F-4E58313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81E1-2BF3-4D83-B4EB-AEA23721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9</cp:revision>
  <cp:lastPrinted>2022-03-03T18:58:00Z</cp:lastPrinted>
  <dcterms:created xsi:type="dcterms:W3CDTF">2021-02-25T21:58:00Z</dcterms:created>
  <dcterms:modified xsi:type="dcterms:W3CDTF">2022-04-28T16:11:00Z</dcterms:modified>
</cp:coreProperties>
</file>