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01" w:rsidRPr="002A2749" w:rsidRDefault="00B04801" w:rsidP="00B04801">
      <w:pPr>
        <w:spacing w:after="0"/>
        <w:jc w:val="center"/>
        <w:rPr>
          <w:rFonts w:ascii="Barlow" w:hAnsi="Barlow" w:cs="Arial"/>
          <w:b/>
          <w:sz w:val="20"/>
          <w:szCs w:val="20"/>
        </w:rPr>
      </w:pPr>
    </w:p>
    <w:p w:rsidR="00B04801" w:rsidRPr="002A2749" w:rsidRDefault="00B04801" w:rsidP="002A27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2A2749">
        <w:rPr>
          <w:rFonts w:ascii="Barlow" w:hAnsi="Barlow"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B04801" w:rsidRPr="002A2749" w:rsidRDefault="00B04801" w:rsidP="002A27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2A2749">
        <w:rPr>
          <w:rFonts w:ascii="Barlow" w:hAnsi="Barlow" w:cs="Arial"/>
          <w:b/>
          <w:sz w:val="20"/>
          <w:szCs w:val="20"/>
        </w:rPr>
        <w:t>Al 31 de marzo de 2021</w:t>
      </w:r>
    </w:p>
    <w:p w:rsidR="00B04801" w:rsidRPr="002A2749" w:rsidRDefault="00B04801" w:rsidP="002A27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2A2749">
        <w:rPr>
          <w:rFonts w:ascii="Barlow" w:hAnsi="Barlow" w:cs="Arial"/>
          <w:b/>
          <w:sz w:val="20"/>
          <w:szCs w:val="20"/>
        </w:rPr>
        <w:t>(Cifras en Pesos)</w:t>
      </w:r>
    </w:p>
    <w:p w:rsidR="00B04801" w:rsidRPr="002A2749" w:rsidRDefault="00B04801" w:rsidP="00B04801">
      <w:pPr>
        <w:spacing w:after="120" w:line="240" w:lineRule="auto"/>
        <w:rPr>
          <w:rFonts w:ascii="Barlow" w:hAnsi="Barlow" w:cs="Arial"/>
          <w:b/>
          <w:sz w:val="20"/>
          <w:szCs w:val="20"/>
        </w:rPr>
      </w:pPr>
      <w:r w:rsidRPr="002A2749">
        <w:rPr>
          <w:rFonts w:ascii="Barlow" w:hAnsi="Barlow" w:cs="Arial"/>
          <w:b/>
          <w:sz w:val="20"/>
          <w:szCs w:val="20"/>
        </w:rPr>
        <w:t>Ente Público: INSTITTUTO TECNOLÓGICO SUPERIOR DE MOTUL</w:t>
      </w:r>
    </w:p>
    <w:p w:rsidR="00C73C81" w:rsidRPr="002A2749" w:rsidRDefault="00C73C81" w:rsidP="002068CF">
      <w:pPr>
        <w:spacing w:after="120" w:line="240" w:lineRule="auto"/>
        <w:jc w:val="center"/>
        <w:rPr>
          <w:rFonts w:ascii="Barlow" w:hAnsi="Barlow" w:cs="Arial"/>
          <w:sz w:val="20"/>
          <w:szCs w:val="20"/>
        </w:rPr>
      </w:pPr>
    </w:p>
    <w:p w:rsidR="00B20AA7" w:rsidRPr="002A2749" w:rsidRDefault="00D57931" w:rsidP="000043FC">
      <w:pPr>
        <w:spacing w:after="120" w:line="240" w:lineRule="auto"/>
        <w:rPr>
          <w:rFonts w:ascii="Barlow" w:hAnsi="Barlow" w:cs="Arial"/>
          <w:sz w:val="20"/>
          <w:szCs w:val="20"/>
        </w:rPr>
      </w:pPr>
      <w:r w:rsidRPr="002A2749">
        <w:rPr>
          <w:rFonts w:ascii="Barlow" w:hAnsi="Barlow" w:cs="Arial"/>
          <w:sz w:val="20"/>
          <w:szCs w:val="20"/>
        </w:rPr>
        <w:t xml:space="preserve">Se cuenta con cuatro Demandas laborales vigentes </w:t>
      </w:r>
    </w:p>
    <w:p w:rsidR="000043FC" w:rsidRPr="002A2749" w:rsidRDefault="000043FC" w:rsidP="002068CF">
      <w:pPr>
        <w:spacing w:after="120" w:line="240" w:lineRule="auto"/>
        <w:jc w:val="center"/>
        <w:rPr>
          <w:rFonts w:ascii="Barlow" w:hAnsi="Barlow" w:cs="Arial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441"/>
        <w:gridCol w:w="1779"/>
        <w:gridCol w:w="906"/>
        <w:gridCol w:w="945"/>
        <w:gridCol w:w="978"/>
        <w:gridCol w:w="1058"/>
        <w:gridCol w:w="712"/>
        <w:gridCol w:w="4639"/>
      </w:tblGrid>
      <w:tr w:rsidR="000043FC" w:rsidRPr="002A2749" w:rsidTr="000043FC">
        <w:trPr>
          <w:trHeight w:val="30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Expediente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Puesto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Ultimo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Base o Confianza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Acción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Prestaciones reclamadas</w:t>
            </w:r>
          </w:p>
        </w:tc>
      </w:tr>
      <w:tr w:rsidR="000043FC" w:rsidRPr="002A2749" w:rsidTr="000043FC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del  actor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sueldo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Ingreso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2A2749">
              <w:rPr>
                <w:rFonts w:ascii="Barlow" w:hAnsi="Barlow" w:cs="Arial"/>
                <w:b/>
                <w:bCs/>
                <w:sz w:val="20"/>
                <w:szCs w:val="20"/>
              </w:rPr>
              <w:t>Baja</w:t>
            </w: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0043FC" w:rsidRPr="002A2749" w:rsidTr="000043FC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0043FC" w:rsidRPr="002A2749" w:rsidTr="000043FC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101/2013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Roberto Carlos Coronado Caamal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SECRETARIA DE DIRECTOR GRAL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 xml:space="preserve">6.116,10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5/3/2009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19/12/2012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Reinstalación; Pago de: salarios caídos, vacaciones y prima vacacional, aguinaldo y horas extras laboradas; en caso de negarse la reinstalación, pago de indemnización, vacaciones y prima vacacional, antigüedad, salarios caídos, parte proporcional de aguinaldo, cualquier otra prestación.</w:t>
            </w:r>
          </w:p>
        </w:tc>
      </w:tr>
      <w:tr w:rsidR="000043FC" w:rsidRPr="002A2749" w:rsidTr="000043FC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133/2016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Christy Carolina Pérez Albornoz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Profesor de asignatura "A"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 xml:space="preserve">10.425,36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19/8/2014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27/1/2016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Reinstalación; Pago de: salarios caídos, incrementos salariales, vacaciones y prima vacacional, aguinaldo; en caso de negarse la reinstalación, pago de indemnización constitucional, vacaciones y prima vacacional, antigüedad, salarios caídos, parte proporcional de aguinaldo, cualquier otra prestación.</w:t>
            </w:r>
          </w:p>
        </w:tc>
      </w:tr>
      <w:tr w:rsidR="000043FC" w:rsidRPr="002A2749" w:rsidTr="000043FC">
        <w:trPr>
          <w:trHeight w:val="126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lastRenderedPageBreak/>
              <w:t>39/2019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Ariel Noh Castillo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TÉCNICO EN MANTENIMIENTO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 xml:space="preserve">5.051,70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16/9/2007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16/12/2018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Indemnización Constitucional, Prima de Antigüedad, aguinaldo, vacaciones, prima vacacional, salarios vencidos, aportaciones ISSTEY, AFORE, horas extras, al pago de todo en cuanto de hecho y por derecho pudiere corresponder.</w:t>
            </w:r>
          </w:p>
        </w:tc>
      </w:tr>
      <w:tr w:rsidR="000043FC" w:rsidRPr="002A2749" w:rsidTr="000043FC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486/2019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JOSE ALFREDO CERVANTES SOLIS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DOCENTE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 xml:space="preserve">5.557,12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16/8/2003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15/2/2019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2A2749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A2749">
              <w:rPr>
                <w:rFonts w:ascii="Barlow" w:hAnsi="Barlow" w:cs="Arial"/>
                <w:sz w:val="20"/>
                <w:szCs w:val="20"/>
              </w:rPr>
              <w:t>Indemnización Constitucional, Pago de Vacaciones, Prima Vacacional, Prima de antigüedad, Aguinaldo, Horas Extras, Salarios vencidos, Intereses del pago de prestaciones a que fuera condenado en proyecto de Laudo.</w:t>
            </w:r>
          </w:p>
        </w:tc>
      </w:tr>
    </w:tbl>
    <w:p w:rsidR="000043FC" w:rsidRPr="002A2749" w:rsidRDefault="000043FC" w:rsidP="00AA6B6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B04801" w:rsidRPr="002A2749" w:rsidRDefault="00B04801" w:rsidP="00B04801">
      <w:pPr>
        <w:spacing w:line="240" w:lineRule="auto"/>
        <w:rPr>
          <w:rFonts w:ascii="Barlow" w:hAnsi="Barlow" w:cs="Arial"/>
          <w:sz w:val="20"/>
          <w:szCs w:val="20"/>
        </w:rPr>
      </w:pPr>
      <w:r w:rsidRPr="002A2749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097C14" w:rsidRPr="002A2749" w:rsidRDefault="00097C14" w:rsidP="000043F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sectPr w:rsidR="00097C14" w:rsidRPr="002A2749" w:rsidSect="00B04801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AA" w:rsidRDefault="008F2DAA" w:rsidP="00EA5418">
      <w:pPr>
        <w:spacing w:after="0" w:line="240" w:lineRule="auto"/>
      </w:pPr>
      <w:r>
        <w:separator/>
      </w:r>
    </w:p>
  </w:endnote>
  <w:endnote w:type="continuationSeparator" w:id="0">
    <w:p w:rsidR="008F2DAA" w:rsidRDefault="008F2DA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AA" w:rsidRDefault="008F2DAA" w:rsidP="00EA5418">
      <w:pPr>
        <w:spacing w:after="0" w:line="240" w:lineRule="auto"/>
      </w:pPr>
      <w:r>
        <w:separator/>
      </w:r>
    </w:p>
  </w:footnote>
  <w:footnote w:type="continuationSeparator" w:id="0">
    <w:p w:rsidR="008F2DAA" w:rsidRDefault="008F2DAA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43FC"/>
    <w:rsid w:val="00040466"/>
    <w:rsid w:val="00045074"/>
    <w:rsid w:val="00052140"/>
    <w:rsid w:val="00082FC8"/>
    <w:rsid w:val="000968BC"/>
    <w:rsid w:val="00097C14"/>
    <w:rsid w:val="000A120F"/>
    <w:rsid w:val="000B47EB"/>
    <w:rsid w:val="000C2F9D"/>
    <w:rsid w:val="000D5DBC"/>
    <w:rsid w:val="000E4B51"/>
    <w:rsid w:val="001003F0"/>
    <w:rsid w:val="00106C13"/>
    <w:rsid w:val="0013011C"/>
    <w:rsid w:val="0014558A"/>
    <w:rsid w:val="00156611"/>
    <w:rsid w:val="001701A4"/>
    <w:rsid w:val="001849B9"/>
    <w:rsid w:val="00191E15"/>
    <w:rsid w:val="001973C1"/>
    <w:rsid w:val="001A706D"/>
    <w:rsid w:val="001B1B72"/>
    <w:rsid w:val="001B2B5C"/>
    <w:rsid w:val="001C52B9"/>
    <w:rsid w:val="001C5530"/>
    <w:rsid w:val="001C6FD8"/>
    <w:rsid w:val="001C7474"/>
    <w:rsid w:val="001D56E5"/>
    <w:rsid w:val="001D6E4F"/>
    <w:rsid w:val="001F214A"/>
    <w:rsid w:val="002068CF"/>
    <w:rsid w:val="00221D54"/>
    <w:rsid w:val="00222C44"/>
    <w:rsid w:val="00245CD8"/>
    <w:rsid w:val="00254B14"/>
    <w:rsid w:val="00257B88"/>
    <w:rsid w:val="00257B9B"/>
    <w:rsid w:val="002644D5"/>
    <w:rsid w:val="002A2749"/>
    <w:rsid w:val="002A70B3"/>
    <w:rsid w:val="00303724"/>
    <w:rsid w:val="003050AE"/>
    <w:rsid w:val="00340B7A"/>
    <w:rsid w:val="00347891"/>
    <w:rsid w:val="00361EA4"/>
    <w:rsid w:val="00372F40"/>
    <w:rsid w:val="003832A6"/>
    <w:rsid w:val="00387DE8"/>
    <w:rsid w:val="003A0303"/>
    <w:rsid w:val="003A4979"/>
    <w:rsid w:val="003A56F4"/>
    <w:rsid w:val="003D5DBF"/>
    <w:rsid w:val="003D62E9"/>
    <w:rsid w:val="003E7FD0"/>
    <w:rsid w:val="00407F27"/>
    <w:rsid w:val="004103E9"/>
    <w:rsid w:val="004150A6"/>
    <w:rsid w:val="00417C5E"/>
    <w:rsid w:val="00420F55"/>
    <w:rsid w:val="00421D82"/>
    <w:rsid w:val="00426216"/>
    <w:rsid w:val="0044253C"/>
    <w:rsid w:val="00484C0D"/>
    <w:rsid w:val="00497D8B"/>
    <w:rsid w:val="004A65B6"/>
    <w:rsid w:val="004A7F97"/>
    <w:rsid w:val="004B162F"/>
    <w:rsid w:val="004D0A61"/>
    <w:rsid w:val="004D41B8"/>
    <w:rsid w:val="004E3CFC"/>
    <w:rsid w:val="004F5B8D"/>
    <w:rsid w:val="005049C2"/>
    <w:rsid w:val="00504F98"/>
    <w:rsid w:val="0051748E"/>
    <w:rsid w:val="00522632"/>
    <w:rsid w:val="0053019E"/>
    <w:rsid w:val="00540418"/>
    <w:rsid w:val="00574848"/>
    <w:rsid w:val="005B1C53"/>
    <w:rsid w:val="005B74C9"/>
    <w:rsid w:val="005C1127"/>
    <w:rsid w:val="005C4B2F"/>
    <w:rsid w:val="005E0DD3"/>
    <w:rsid w:val="005F6386"/>
    <w:rsid w:val="006220CF"/>
    <w:rsid w:val="006712A6"/>
    <w:rsid w:val="00681E80"/>
    <w:rsid w:val="006B55B7"/>
    <w:rsid w:val="006C2E65"/>
    <w:rsid w:val="006D678D"/>
    <w:rsid w:val="006E77DD"/>
    <w:rsid w:val="0070709C"/>
    <w:rsid w:val="00720BE9"/>
    <w:rsid w:val="00756BC0"/>
    <w:rsid w:val="00772A82"/>
    <w:rsid w:val="0079582C"/>
    <w:rsid w:val="007A67FE"/>
    <w:rsid w:val="007D0FF1"/>
    <w:rsid w:val="007D126A"/>
    <w:rsid w:val="007D6E9A"/>
    <w:rsid w:val="007D7E92"/>
    <w:rsid w:val="007F070B"/>
    <w:rsid w:val="00806A55"/>
    <w:rsid w:val="00811DAC"/>
    <w:rsid w:val="00816805"/>
    <w:rsid w:val="008661B6"/>
    <w:rsid w:val="00870685"/>
    <w:rsid w:val="00870E54"/>
    <w:rsid w:val="008740DC"/>
    <w:rsid w:val="00875D83"/>
    <w:rsid w:val="0089565F"/>
    <w:rsid w:val="008A6E4D"/>
    <w:rsid w:val="008B0017"/>
    <w:rsid w:val="008B41CF"/>
    <w:rsid w:val="008C4B97"/>
    <w:rsid w:val="008D2C5B"/>
    <w:rsid w:val="008D38FF"/>
    <w:rsid w:val="008E066B"/>
    <w:rsid w:val="008E21ED"/>
    <w:rsid w:val="008E3652"/>
    <w:rsid w:val="008F2DAA"/>
    <w:rsid w:val="008F6D58"/>
    <w:rsid w:val="008F7325"/>
    <w:rsid w:val="009000C4"/>
    <w:rsid w:val="00915BB7"/>
    <w:rsid w:val="00916431"/>
    <w:rsid w:val="00933792"/>
    <w:rsid w:val="009431D9"/>
    <w:rsid w:val="00967639"/>
    <w:rsid w:val="009864D2"/>
    <w:rsid w:val="009A7915"/>
    <w:rsid w:val="009B20B5"/>
    <w:rsid w:val="009B2F31"/>
    <w:rsid w:val="009D451B"/>
    <w:rsid w:val="009E7C9E"/>
    <w:rsid w:val="00A16AAF"/>
    <w:rsid w:val="00A25957"/>
    <w:rsid w:val="00A327B4"/>
    <w:rsid w:val="00A50ADD"/>
    <w:rsid w:val="00A6609E"/>
    <w:rsid w:val="00A715CE"/>
    <w:rsid w:val="00A7189F"/>
    <w:rsid w:val="00A75807"/>
    <w:rsid w:val="00A84F26"/>
    <w:rsid w:val="00A94BAB"/>
    <w:rsid w:val="00AA6B63"/>
    <w:rsid w:val="00AC7D7F"/>
    <w:rsid w:val="00AD36BD"/>
    <w:rsid w:val="00AD75BF"/>
    <w:rsid w:val="00B04801"/>
    <w:rsid w:val="00B20AA7"/>
    <w:rsid w:val="00B227C3"/>
    <w:rsid w:val="00B4460F"/>
    <w:rsid w:val="00B44FF9"/>
    <w:rsid w:val="00B5002F"/>
    <w:rsid w:val="00B849EE"/>
    <w:rsid w:val="00BA2940"/>
    <w:rsid w:val="00BA4E23"/>
    <w:rsid w:val="00BB436C"/>
    <w:rsid w:val="00BB708C"/>
    <w:rsid w:val="00BC51C9"/>
    <w:rsid w:val="00BC6105"/>
    <w:rsid w:val="00BE1931"/>
    <w:rsid w:val="00BF0B6F"/>
    <w:rsid w:val="00BF7246"/>
    <w:rsid w:val="00C42900"/>
    <w:rsid w:val="00C42DFF"/>
    <w:rsid w:val="00C43FE9"/>
    <w:rsid w:val="00C44E90"/>
    <w:rsid w:val="00C45F0D"/>
    <w:rsid w:val="00C667F0"/>
    <w:rsid w:val="00C66E91"/>
    <w:rsid w:val="00C73C81"/>
    <w:rsid w:val="00C75790"/>
    <w:rsid w:val="00C92108"/>
    <w:rsid w:val="00CA4595"/>
    <w:rsid w:val="00CB78DB"/>
    <w:rsid w:val="00D055EC"/>
    <w:rsid w:val="00D57931"/>
    <w:rsid w:val="00D64CF9"/>
    <w:rsid w:val="00D9504F"/>
    <w:rsid w:val="00D97B39"/>
    <w:rsid w:val="00DB1D18"/>
    <w:rsid w:val="00DE17C4"/>
    <w:rsid w:val="00DF46FC"/>
    <w:rsid w:val="00E02E95"/>
    <w:rsid w:val="00E22605"/>
    <w:rsid w:val="00E32708"/>
    <w:rsid w:val="00E76A22"/>
    <w:rsid w:val="00E82E9E"/>
    <w:rsid w:val="00E8353A"/>
    <w:rsid w:val="00EA5418"/>
    <w:rsid w:val="00EA7DA2"/>
    <w:rsid w:val="00EB182E"/>
    <w:rsid w:val="00EB521E"/>
    <w:rsid w:val="00EE4D39"/>
    <w:rsid w:val="00EF6C16"/>
    <w:rsid w:val="00F00D4E"/>
    <w:rsid w:val="00F12451"/>
    <w:rsid w:val="00F2384A"/>
    <w:rsid w:val="00F41867"/>
    <w:rsid w:val="00F42BCC"/>
    <w:rsid w:val="00F45A64"/>
    <w:rsid w:val="00F55A53"/>
    <w:rsid w:val="00F729F6"/>
    <w:rsid w:val="00F9087A"/>
    <w:rsid w:val="00F94438"/>
    <w:rsid w:val="00FA08BF"/>
    <w:rsid w:val="00FA2D10"/>
    <w:rsid w:val="00FB1010"/>
    <w:rsid w:val="00FD0C22"/>
    <w:rsid w:val="00FE7407"/>
    <w:rsid w:val="00FE78A5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11412"/>
  <w15:docId w15:val="{BF774B34-4C9C-471D-8669-1FA15C59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D3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9864D2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8AE5-00A7-4824-9C8D-7641C7AC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Jennifer Estefany Millan Flores</cp:lastModifiedBy>
  <cp:revision>3</cp:revision>
  <cp:lastPrinted>2019-01-29T20:15:00Z</cp:lastPrinted>
  <dcterms:created xsi:type="dcterms:W3CDTF">2021-05-11T20:04:00Z</dcterms:created>
  <dcterms:modified xsi:type="dcterms:W3CDTF">2021-05-11T20:05:00Z</dcterms:modified>
</cp:coreProperties>
</file>