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9F12B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9F12BF" w:rsidRPr="009F12BF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9E7796" w:rsidRPr="009E7796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9E7796" w:rsidRPr="009E7796">
        <w:rPr>
          <w:rFonts w:ascii="Barlow" w:hAnsi="Barlow" w:cs="Arial"/>
          <w:b/>
          <w:sz w:val="20"/>
          <w:szCs w:val="20"/>
        </w:rPr>
        <w:t xml:space="preserve"> DE SEGURIDAD SOCIAL DE LOS TRABAJADORES DEL ESTADO DE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9E7796" w:rsidRPr="00BD1F12" w:rsidRDefault="009E7796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E7796"/>
    <w:rsid w:val="009F0748"/>
    <w:rsid w:val="009F12BF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D1041-47F7-43C2-88D8-7C55B9AF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2020-03-10T17:07:00Z</dcterms:created>
  <dcterms:modified xsi:type="dcterms:W3CDTF">2020-05-29T18:19:00Z</dcterms:modified>
</cp:coreProperties>
</file>