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5D8" w:rsidRPr="001C3153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1C3153">
        <w:rPr>
          <w:rFonts w:ascii="Barlow" w:hAnsi="Barlow" w:cs="Arial"/>
          <w:b/>
          <w:sz w:val="20"/>
          <w:szCs w:val="20"/>
        </w:rPr>
        <w:t>Cuenta Pública</w:t>
      </w:r>
      <w:r w:rsidR="002E4C4B">
        <w:rPr>
          <w:rFonts w:ascii="Barlow" w:hAnsi="Barlow" w:cs="Arial"/>
          <w:b/>
          <w:sz w:val="20"/>
          <w:szCs w:val="20"/>
        </w:rPr>
        <w:t xml:space="preserve"> 2020</w:t>
      </w:r>
    </w:p>
    <w:p w:rsidR="006F3019" w:rsidRPr="001C3153" w:rsidRDefault="0053416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 xml:space="preserve">Informe Sobre </w:t>
      </w:r>
      <w:r w:rsidR="006F3019" w:rsidRPr="001C3153">
        <w:rPr>
          <w:rFonts w:ascii="Barlow" w:hAnsi="Barlow" w:cs="Arial"/>
          <w:b/>
          <w:sz w:val="20"/>
          <w:szCs w:val="20"/>
        </w:rPr>
        <w:t xml:space="preserve"> Pasivos Contingentes</w:t>
      </w:r>
    </w:p>
    <w:p w:rsidR="006F3019" w:rsidRPr="001C3153" w:rsidRDefault="002B0C2A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1C3153">
        <w:rPr>
          <w:rFonts w:ascii="Barlow" w:hAnsi="Barlow" w:cs="Arial"/>
          <w:b/>
          <w:sz w:val="20"/>
          <w:szCs w:val="20"/>
        </w:rPr>
        <w:t>A</w:t>
      </w:r>
      <w:r w:rsidR="000A2800" w:rsidRPr="001C3153">
        <w:rPr>
          <w:rFonts w:ascii="Barlow" w:hAnsi="Barlow" w:cs="Arial"/>
          <w:b/>
          <w:sz w:val="20"/>
          <w:szCs w:val="20"/>
        </w:rPr>
        <w:t>l 3</w:t>
      </w:r>
      <w:r w:rsidR="00A63D1F">
        <w:rPr>
          <w:rFonts w:ascii="Barlow" w:hAnsi="Barlow" w:cs="Arial"/>
          <w:b/>
          <w:sz w:val="20"/>
          <w:szCs w:val="20"/>
        </w:rPr>
        <w:t xml:space="preserve">1 de </w:t>
      </w:r>
      <w:r w:rsidR="002E4C4B">
        <w:rPr>
          <w:rFonts w:ascii="Barlow" w:hAnsi="Barlow" w:cs="Arial"/>
          <w:b/>
          <w:sz w:val="20"/>
          <w:szCs w:val="20"/>
        </w:rPr>
        <w:t>Marzo de 2020</w:t>
      </w:r>
      <w:bookmarkStart w:id="0" w:name="_GoBack"/>
      <w:bookmarkEnd w:id="0"/>
    </w:p>
    <w:p w:rsidR="006F3019" w:rsidRPr="001C3153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1C3153">
        <w:rPr>
          <w:rFonts w:ascii="Barlow" w:hAnsi="Barlow" w:cs="Arial"/>
          <w:b/>
          <w:sz w:val="20"/>
          <w:szCs w:val="20"/>
        </w:rPr>
        <w:t>(Pesos)</w:t>
      </w:r>
    </w:p>
    <w:p w:rsidR="006F3019" w:rsidRPr="001C3153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6F3019" w:rsidRPr="001C3153" w:rsidRDefault="006F3019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1C3153">
        <w:rPr>
          <w:rFonts w:ascii="Barlow" w:hAnsi="Barlow" w:cs="Arial"/>
          <w:b/>
          <w:sz w:val="20"/>
          <w:szCs w:val="20"/>
        </w:rPr>
        <w:t>Ente Público</w:t>
      </w:r>
      <w:proofErr w:type="gramStart"/>
      <w:r w:rsidR="00561FBF" w:rsidRPr="001C3153">
        <w:rPr>
          <w:rFonts w:ascii="Barlow" w:hAnsi="Barlow" w:cs="Arial"/>
          <w:b/>
          <w:sz w:val="20"/>
          <w:szCs w:val="20"/>
        </w:rPr>
        <w:t>:</w:t>
      </w:r>
      <w:r w:rsidR="008D25B0" w:rsidRPr="001C3153">
        <w:rPr>
          <w:rFonts w:ascii="Barlow" w:hAnsi="Barlow"/>
          <w:b/>
        </w:rPr>
        <w:t xml:space="preserve"> </w:t>
      </w:r>
      <w:r w:rsidR="00865C5C" w:rsidRPr="001C3153">
        <w:rPr>
          <w:rFonts w:ascii="Barlow" w:hAnsi="Barlow"/>
          <w:b/>
        </w:rPr>
        <w:t xml:space="preserve"> </w:t>
      </w:r>
      <w:r w:rsidR="00865C5C" w:rsidRPr="001C3153">
        <w:rPr>
          <w:rFonts w:ascii="Barlow" w:hAnsi="Barlow"/>
          <w:b/>
          <w:sz w:val="20"/>
          <w:szCs w:val="20"/>
        </w:rPr>
        <w:t>FIDEICOMISO</w:t>
      </w:r>
      <w:proofErr w:type="gramEnd"/>
      <w:r w:rsidR="00865C5C" w:rsidRPr="001C3153">
        <w:rPr>
          <w:rFonts w:ascii="Barlow" w:hAnsi="Barlow"/>
          <w:b/>
          <w:sz w:val="20"/>
          <w:szCs w:val="20"/>
        </w:rPr>
        <w:t xml:space="preserve"> </w:t>
      </w:r>
      <w:r w:rsidR="0083256E" w:rsidRPr="001C3153">
        <w:rPr>
          <w:rFonts w:ascii="Barlow" w:hAnsi="Barlow"/>
          <w:b/>
          <w:sz w:val="20"/>
          <w:szCs w:val="20"/>
        </w:rPr>
        <w:t>DE ALTO RENDIMIENTO DEPORTIVO DE YUCATÁN</w:t>
      </w:r>
      <w:r w:rsidR="008D25B0" w:rsidRPr="001C3153">
        <w:rPr>
          <w:rFonts w:ascii="Barlow" w:hAnsi="Barlow"/>
          <w:b/>
        </w:rPr>
        <w:t xml:space="preserve"> </w:t>
      </w:r>
    </w:p>
    <w:p w:rsidR="006F3019" w:rsidRPr="001C3153" w:rsidRDefault="006F3019" w:rsidP="006F3019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</w:p>
    <w:p w:rsidR="00FD32F7" w:rsidRPr="001C3153" w:rsidRDefault="00FD32F7" w:rsidP="006F3019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</w:p>
    <w:p w:rsidR="00E02C73" w:rsidRPr="001C3153" w:rsidRDefault="001C3FAF" w:rsidP="00E02C73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>
        <w:rPr>
          <w:rFonts w:ascii="Barlow" w:hAnsi="Barlow" w:cs="Arial"/>
          <w:i/>
          <w:sz w:val="48"/>
          <w:szCs w:val="48"/>
        </w:rPr>
        <w:t>SIN INFORMACIÓN QUE REVELAR</w:t>
      </w:r>
    </w:p>
    <w:p w:rsidR="00E02C73" w:rsidRPr="001C3153" w:rsidRDefault="00E02C7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E02C73" w:rsidRPr="001C3153" w:rsidRDefault="00E02C7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54197A" w:rsidRPr="001C3153" w:rsidRDefault="0054197A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54197A" w:rsidRPr="001C3153" w:rsidRDefault="0054197A" w:rsidP="0054197A">
      <w:pPr>
        <w:spacing w:line="240" w:lineRule="auto"/>
        <w:rPr>
          <w:rFonts w:ascii="Barlow" w:hAnsi="Barlow" w:cs="Arial"/>
          <w:sz w:val="20"/>
          <w:szCs w:val="20"/>
        </w:rPr>
      </w:pPr>
      <w:r w:rsidRPr="001C3153">
        <w:rPr>
          <w:rFonts w:ascii="Barlow" w:hAnsi="Barlow" w:cs="Calibri"/>
          <w:sz w:val="20"/>
          <w:szCs w:val="20"/>
        </w:rPr>
        <w:t>Bajo protesta de decir verdad declaramos que los Estados Financieros y sus Notas son razonablemente correctos y responsabilidad del emisor.</w:t>
      </w:r>
    </w:p>
    <w:p w:rsidR="00B61273" w:rsidRPr="001C3153" w:rsidRDefault="00B61273" w:rsidP="0054197A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sectPr w:rsidR="00B61273" w:rsidRPr="001C3153" w:rsidSect="00C75B89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A2800"/>
    <w:rsid w:val="000D73ED"/>
    <w:rsid w:val="000E1882"/>
    <w:rsid w:val="000F27F5"/>
    <w:rsid w:val="001C3153"/>
    <w:rsid w:val="001C3FAF"/>
    <w:rsid w:val="001E24CD"/>
    <w:rsid w:val="00236DC7"/>
    <w:rsid w:val="00250458"/>
    <w:rsid w:val="00262B93"/>
    <w:rsid w:val="00265D2B"/>
    <w:rsid w:val="002B0C2A"/>
    <w:rsid w:val="002E4C4B"/>
    <w:rsid w:val="003129FF"/>
    <w:rsid w:val="00372C46"/>
    <w:rsid w:val="00442E26"/>
    <w:rsid w:val="00457893"/>
    <w:rsid w:val="00462E33"/>
    <w:rsid w:val="004B1897"/>
    <w:rsid w:val="00534169"/>
    <w:rsid w:val="0054197A"/>
    <w:rsid w:val="00561FBF"/>
    <w:rsid w:val="005D71A5"/>
    <w:rsid w:val="00617C09"/>
    <w:rsid w:val="006F3019"/>
    <w:rsid w:val="0083256E"/>
    <w:rsid w:val="00865C5C"/>
    <w:rsid w:val="008D25B0"/>
    <w:rsid w:val="009472B6"/>
    <w:rsid w:val="009A1014"/>
    <w:rsid w:val="009A1EBD"/>
    <w:rsid w:val="009E4567"/>
    <w:rsid w:val="009F0748"/>
    <w:rsid w:val="00A63D1F"/>
    <w:rsid w:val="00A74356"/>
    <w:rsid w:val="00AE55B9"/>
    <w:rsid w:val="00B61273"/>
    <w:rsid w:val="00BF6CAF"/>
    <w:rsid w:val="00C0724B"/>
    <w:rsid w:val="00C67CA9"/>
    <w:rsid w:val="00C75B89"/>
    <w:rsid w:val="00CD6B10"/>
    <w:rsid w:val="00D051A0"/>
    <w:rsid w:val="00D43619"/>
    <w:rsid w:val="00D83798"/>
    <w:rsid w:val="00E02C73"/>
    <w:rsid w:val="00E654C6"/>
    <w:rsid w:val="00F42385"/>
    <w:rsid w:val="00FD32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650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Alvar Ricardo Cachón Pérez</cp:lastModifiedBy>
  <cp:revision>2</cp:revision>
  <dcterms:created xsi:type="dcterms:W3CDTF">2020-05-18T14:54:00Z</dcterms:created>
  <dcterms:modified xsi:type="dcterms:W3CDTF">2020-05-18T14:54:00Z</dcterms:modified>
</cp:coreProperties>
</file>