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B52" w:rsidRDefault="006F3019" w:rsidP="006F3019">
      <w:pPr>
        <w:spacing w:line="240" w:lineRule="auto"/>
        <w:jc w:val="center"/>
        <w:rPr>
          <w:rFonts w:cs="Arial"/>
          <w:b/>
          <w:sz w:val="20"/>
          <w:szCs w:val="20"/>
        </w:rPr>
      </w:pPr>
      <w:r w:rsidRPr="003E2DC9">
        <w:rPr>
          <w:rFonts w:cs="Arial"/>
          <w:b/>
          <w:sz w:val="20"/>
          <w:szCs w:val="20"/>
        </w:rPr>
        <w:t>Cuenta Pública</w:t>
      </w:r>
      <w:r w:rsidR="00440DB4">
        <w:rPr>
          <w:rFonts w:cs="Arial"/>
          <w:b/>
          <w:sz w:val="20"/>
          <w:szCs w:val="20"/>
        </w:rPr>
        <w:t xml:space="preserve"> 201</w:t>
      </w:r>
      <w:r w:rsidR="00016808">
        <w:rPr>
          <w:rFonts w:cs="Arial"/>
          <w:b/>
          <w:sz w:val="20"/>
          <w:szCs w:val="20"/>
        </w:rPr>
        <w:t>8</w:t>
      </w:r>
    </w:p>
    <w:p w:rsidR="006F3019" w:rsidRPr="003E2DC9" w:rsidRDefault="006F0BF0" w:rsidP="006F3019">
      <w:pPr>
        <w:spacing w:line="240" w:lineRule="auto"/>
        <w:jc w:val="center"/>
        <w:rPr>
          <w:rFonts w:cs="Arial"/>
          <w:b/>
          <w:sz w:val="20"/>
          <w:szCs w:val="20"/>
        </w:rPr>
      </w:pPr>
      <w:r w:rsidRPr="003E2DC9">
        <w:rPr>
          <w:rFonts w:cs="Arial"/>
          <w:b/>
          <w:sz w:val="20"/>
          <w:szCs w:val="20"/>
        </w:rPr>
        <w:t>Notas a los Estados Financieros</w:t>
      </w:r>
    </w:p>
    <w:p w:rsidR="006F3019" w:rsidRPr="003E2DC9" w:rsidRDefault="000773CA" w:rsidP="006F3019">
      <w:pPr>
        <w:spacing w:line="240" w:lineRule="auto"/>
        <w:jc w:val="center"/>
        <w:rPr>
          <w:rFonts w:cs="Arial"/>
          <w:b/>
          <w:sz w:val="20"/>
          <w:szCs w:val="20"/>
        </w:rPr>
      </w:pPr>
      <w:r w:rsidRPr="003E2DC9">
        <w:rPr>
          <w:rFonts w:cs="Arial"/>
          <w:b/>
          <w:sz w:val="20"/>
          <w:szCs w:val="20"/>
        </w:rPr>
        <w:t>A</w:t>
      </w:r>
      <w:r w:rsidR="00915AD7">
        <w:rPr>
          <w:rFonts w:cs="Arial"/>
          <w:b/>
          <w:sz w:val="20"/>
          <w:szCs w:val="20"/>
        </w:rPr>
        <w:t xml:space="preserve">l </w:t>
      </w:r>
      <w:r w:rsidR="00F61D86">
        <w:rPr>
          <w:rFonts w:cs="Arial"/>
          <w:b/>
          <w:sz w:val="20"/>
          <w:szCs w:val="20"/>
        </w:rPr>
        <w:t>31</w:t>
      </w:r>
      <w:r w:rsidR="00915AD7">
        <w:rPr>
          <w:rFonts w:cs="Arial"/>
          <w:b/>
          <w:sz w:val="20"/>
          <w:szCs w:val="20"/>
        </w:rPr>
        <w:t xml:space="preserve"> de </w:t>
      </w:r>
      <w:r w:rsidR="00F61D86">
        <w:rPr>
          <w:rFonts w:cs="Arial"/>
          <w:b/>
          <w:sz w:val="20"/>
          <w:szCs w:val="20"/>
        </w:rPr>
        <w:t>Marz</w:t>
      </w:r>
      <w:r w:rsidR="00016808">
        <w:rPr>
          <w:rFonts w:cs="Arial"/>
          <w:b/>
          <w:sz w:val="20"/>
          <w:szCs w:val="20"/>
        </w:rPr>
        <w:t>o</w:t>
      </w:r>
      <w:r w:rsidR="00915AD7">
        <w:rPr>
          <w:rFonts w:cs="Arial"/>
          <w:b/>
          <w:sz w:val="20"/>
          <w:szCs w:val="20"/>
        </w:rPr>
        <w:t xml:space="preserve"> de 201</w:t>
      </w:r>
      <w:r w:rsidR="00016808">
        <w:rPr>
          <w:rFonts w:cs="Arial"/>
          <w:b/>
          <w:sz w:val="20"/>
          <w:szCs w:val="20"/>
        </w:rPr>
        <w:t>8</w:t>
      </w:r>
    </w:p>
    <w:p w:rsidR="006F3019" w:rsidRPr="003E2DC9" w:rsidRDefault="006F3019" w:rsidP="006F3019">
      <w:pPr>
        <w:spacing w:line="240" w:lineRule="auto"/>
        <w:jc w:val="center"/>
        <w:rPr>
          <w:rFonts w:cs="Arial"/>
          <w:b/>
          <w:sz w:val="20"/>
          <w:szCs w:val="20"/>
        </w:rPr>
      </w:pPr>
      <w:r w:rsidRPr="003E2DC9">
        <w:rPr>
          <w:rFonts w:cs="Arial"/>
          <w:b/>
          <w:sz w:val="20"/>
          <w:szCs w:val="20"/>
        </w:rPr>
        <w:t>(Pesos)</w:t>
      </w:r>
    </w:p>
    <w:p w:rsidR="00D53286" w:rsidRDefault="00D53286" w:rsidP="00D53286">
      <w:pPr>
        <w:spacing w:line="240" w:lineRule="auto"/>
        <w:rPr>
          <w:rFonts w:cs="Arial"/>
          <w:b/>
          <w:sz w:val="20"/>
          <w:szCs w:val="20"/>
          <w:u w:val="single"/>
        </w:rPr>
      </w:pPr>
      <w:r>
        <w:rPr>
          <w:rFonts w:cs="Arial"/>
          <w:b/>
          <w:sz w:val="20"/>
          <w:szCs w:val="20"/>
        </w:rPr>
        <w:t>Ente Público</w:t>
      </w:r>
      <w:proofErr w:type="gramStart"/>
      <w:r>
        <w:rPr>
          <w:rFonts w:cs="Arial"/>
          <w:b/>
          <w:sz w:val="20"/>
          <w:szCs w:val="20"/>
        </w:rPr>
        <w:t>:  INSTITUTO</w:t>
      </w:r>
      <w:proofErr w:type="gramEnd"/>
      <w:r>
        <w:rPr>
          <w:rFonts w:cs="Arial"/>
          <w:b/>
          <w:sz w:val="20"/>
          <w:szCs w:val="20"/>
        </w:rPr>
        <w:t xml:space="preserve"> TECNOLÓGICO SUPERIOR PROGRESO</w:t>
      </w:r>
    </w:p>
    <w:p w:rsidR="00594617" w:rsidRDefault="00594617" w:rsidP="006F3019">
      <w:pPr>
        <w:spacing w:line="240" w:lineRule="auto"/>
        <w:rPr>
          <w:rFonts w:cs="Arial"/>
          <w:b/>
          <w:sz w:val="20"/>
          <w:szCs w:val="20"/>
        </w:rPr>
      </w:pPr>
      <w:r>
        <w:rPr>
          <w:rFonts w:cs="Arial"/>
          <w:b/>
          <w:sz w:val="20"/>
          <w:szCs w:val="20"/>
        </w:rPr>
        <w:t>NOTAS DE GESTIÓN ADMINISTRATIVO</w:t>
      </w:r>
    </w:p>
    <w:p w:rsidR="00952FDA" w:rsidRPr="00E275EB" w:rsidRDefault="00952FDA" w:rsidP="00952FDA">
      <w:pPr>
        <w:pStyle w:val="Prrafodelista"/>
        <w:rPr>
          <w:b/>
          <w:sz w:val="20"/>
          <w:szCs w:val="20"/>
        </w:rPr>
      </w:pPr>
    </w:p>
    <w:p w:rsidR="00952FDA" w:rsidRPr="004627E1" w:rsidRDefault="00952FDA" w:rsidP="00952FDA">
      <w:pPr>
        <w:pStyle w:val="Prrafodelista"/>
        <w:numPr>
          <w:ilvl w:val="0"/>
          <w:numId w:val="4"/>
        </w:numPr>
        <w:spacing w:after="0" w:line="240" w:lineRule="auto"/>
        <w:rPr>
          <w:rFonts w:eastAsia="Times New Roman" w:cs="Times New Roman"/>
          <w:b/>
          <w:sz w:val="20"/>
          <w:szCs w:val="20"/>
          <w:lang w:eastAsia="es-ES"/>
        </w:rPr>
      </w:pPr>
      <w:r w:rsidRPr="004627E1">
        <w:rPr>
          <w:rFonts w:eastAsia="Times New Roman" w:cs="Times New Roman"/>
          <w:b/>
          <w:sz w:val="20"/>
          <w:szCs w:val="20"/>
          <w:lang w:eastAsia="es-ES"/>
        </w:rPr>
        <w:t>ENTIDAD  (CONSTITUCION Y OBJETIVO)</w:t>
      </w:r>
    </w:p>
    <w:p w:rsidR="00952FDA" w:rsidRPr="00E275EB" w:rsidRDefault="00952FDA" w:rsidP="00952FDA">
      <w:pPr>
        <w:spacing w:after="0" w:line="240" w:lineRule="auto"/>
        <w:jc w:val="both"/>
        <w:rPr>
          <w:rFonts w:eastAsia="Times New Roman" w:cs="Times New Roman"/>
          <w:sz w:val="20"/>
          <w:szCs w:val="20"/>
          <w:lang w:eastAsia="es-ES"/>
        </w:rPr>
      </w:pPr>
      <w:r w:rsidRPr="00E275EB">
        <w:rPr>
          <w:rFonts w:eastAsia="Times New Roman" w:cs="Times New Roman"/>
          <w:sz w:val="20"/>
          <w:szCs w:val="20"/>
          <w:lang w:eastAsia="es-ES"/>
        </w:rPr>
        <w:t>El Instituto Tecnológico Superior Progreso es un Organismo Público Descentralizado del Gobierno del Estado con Personalidad Jurídico  y Patrimonio Propios, con domicilio en el municipio de Progreso, Yucatán.</w:t>
      </w:r>
    </w:p>
    <w:p w:rsidR="00952FDA" w:rsidRPr="00E275EB" w:rsidRDefault="00952FDA" w:rsidP="00952FDA">
      <w:pPr>
        <w:spacing w:after="0" w:line="240" w:lineRule="auto"/>
        <w:jc w:val="both"/>
        <w:rPr>
          <w:rFonts w:eastAsia="Times New Roman" w:cs="Times New Roman"/>
          <w:sz w:val="20"/>
          <w:szCs w:val="20"/>
          <w:lang w:eastAsia="es-ES"/>
        </w:rPr>
      </w:pPr>
      <w:r w:rsidRPr="00E275EB">
        <w:rPr>
          <w:rFonts w:eastAsia="Times New Roman" w:cs="Times New Roman"/>
          <w:sz w:val="20"/>
          <w:szCs w:val="20"/>
          <w:lang w:eastAsia="es-ES"/>
        </w:rPr>
        <w:t>El Instituto Tecnológico Superior Progreso tiene como objeto formar profesionales con igualdad de oportunidades y respeto al medio ambiente para contribuir al desarrollo tecnológico, científico y social.</w:t>
      </w:r>
    </w:p>
    <w:p w:rsidR="00952FDA" w:rsidRPr="00E275EB" w:rsidRDefault="00952FDA" w:rsidP="00952FDA">
      <w:pPr>
        <w:spacing w:after="0" w:line="240" w:lineRule="auto"/>
        <w:jc w:val="both"/>
        <w:rPr>
          <w:rFonts w:eastAsia="Times New Roman" w:cs="Times New Roman"/>
          <w:sz w:val="20"/>
          <w:szCs w:val="20"/>
          <w:lang w:val="es-ES_tradnl" w:eastAsia="es-ES"/>
        </w:rPr>
      </w:pPr>
      <w:r w:rsidRPr="00E275EB">
        <w:rPr>
          <w:rFonts w:eastAsia="Times New Roman" w:cs="Times New Roman"/>
          <w:sz w:val="20"/>
          <w:szCs w:val="20"/>
          <w:lang w:val="es-ES_tradnl" w:eastAsia="es-ES"/>
        </w:rPr>
        <w:t>El Instituto es una persona moral no contribuyente del Impuesto Sobre la Renta conforme al artículo 102 de la Ley correspondiente a dicho impuesto, las únicas obligaciones fiscales corresponden a las retenciones efectuadas sobre pagos a personas físicas, por lo impuestos señalados en dicha Ley.</w:t>
      </w:r>
    </w:p>
    <w:p w:rsidR="00952FDA" w:rsidRPr="00E275EB" w:rsidRDefault="00952FDA" w:rsidP="00952FDA">
      <w:pPr>
        <w:spacing w:after="0" w:line="240" w:lineRule="auto"/>
        <w:jc w:val="both"/>
        <w:rPr>
          <w:rFonts w:eastAsia="Times New Roman" w:cs="Times New Roman"/>
          <w:sz w:val="20"/>
          <w:szCs w:val="20"/>
          <w:lang w:val="es-ES_tradnl" w:eastAsia="es-ES"/>
        </w:rPr>
      </w:pPr>
    </w:p>
    <w:p w:rsidR="00952FDA" w:rsidRPr="004627E1" w:rsidRDefault="00952FDA" w:rsidP="00952FDA">
      <w:pPr>
        <w:pStyle w:val="Prrafodelista"/>
        <w:numPr>
          <w:ilvl w:val="0"/>
          <w:numId w:val="4"/>
        </w:numPr>
        <w:spacing w:after="0" w:line="240" w:lineRule="auto"/>
        <w:rPr>
          <w:rFonts w:eastAsia="Times New Roman" w:cs="Times New Roman"/>
          <w:b/>
          <w:sz w:val="20"/>
          <w:szCs w:val="20"/>
          <w:lang w:eastAsia="es-ES"/>
        </w:rPr>
      </w:pPr>
      <w:r w:rsidRPr="004627E1">
        <w:rPr>
          <w:rFonts w:eastAsia="Times New Roman" w:cs="Times New Roman"/>
          <w:b/>
          <w:sz w:val="20"/>
          <w:szCs w:val="20"/>
          <w:lang w:eastAsia="es-ES"/>
        </w:rPr>
        <w:t>PRINCIPALES POLITICAS Y PRÁCTICAS CONTABLES</w:t>
      </w:r>
    </w:p>
    <w:p w:rsidR="00952FDA" w:rsidRPr="00E275EB" w:rsidRDefault="00952FDA" w:rsidP="00952FDA">
      <w:pPr>
        <w:spacing w:after="0" w:line="240" w:lineRule="auto"/>
        <w:jc w:val="both"/>
        <w:rPr>
          <w:rFonts w:eastAsia="Times New Roman" w:cs="Times New Roman"/>
          <w:sz w:val="20"/>
          <w:szCs w:val="20"/>
          <w:lang w:eastAsia="es-ES"/>
        </w:rPr>
      </w:pPr>
      <w:r w:rsidRPr="00E275EB">
        <w:rPr>
          <w:rFonts w:eastAsia="Times New Roman" w:cs="Times New Roman"/>
          <w:sz w:val="20"/>
          <w:szCs w:val="20"/>
          <w:lang w:eastAsia="es-ES"/>
        </w:rPr>
        <w:t>Los estados financieros están preparados sobre bases históricas y no reconocen los efectos de la inflación en la información financiera. Así mismo es política del Instituto el preparar su información financiera sobre la base de reconocer sus ingresos cuando se reciben y sus gastos cuando se devengan además de acuerdo a la normatividad gubernamental registran las adquisiciones de activo fijo como gastos del año y se reconocen como activo fijo el valor de adquisición de dichos activos en el estado de activos, pasivos y patrimonio, afectando  a las partidas de inmuebles, muebles y patrimonio respectivamente.</w:t>
      </w:r>
    </w:p>
    <w:p w:rsidR="00952FDA" w:rsidRPr="00E275EB" w:rsidRDefault="00952FDA" w:rsidP="00952FDA">
      <w:pPr>
        <w:spacing w:after="0" w:line="240" w:lineRule="auto"/>
        <w:jc w:val="both"/>
        <w:rPr>
          <w:rFonts w:eastAsia="Times New Roman" w:cs="Times New Roman"/>
          <w:sz w:val="20"/>
          <w:szCs w:val="20"/>
          <w:lang w:eastAsia="es-ES"/>
        </w:rPr>
      </w:pPr>
    </w:p>
    <w:p w:rsidR="00952FDA" w:rsidRPr="00E275EB" w:rsidRDefault="00952FDA" w:rsidP="00952FDA">
      <w:pPr>
        <w:spacing w:after="0" w:line="240" w:lineRule="auto"/>
        <w:jc w:val="both"/>
        <w:rPr>
          <w:rFonts w:eastAsia="Times New Roman" w:cs="Times New Roman"/>
          <w:sz w:val="20"/>
          <w:szCs w:val="20"/>
          <w:lang w:eastAsia="es-ES"/>
        </w:rPr>
      </w:pPr>
      <w:r w:rsidRPr="00E275EB">
        <w:rPr>
          <w:rFonts w:eastAsia="Times New Roman" w:cs="Times New Roman"/>
          <w:sz w:val="20"/>
          <w:szCs w:val="20"/>
          <w:lang w:eastAsia="es-ES"/>
        </w:rPr>
        <w:t>Las principales políticas contables del instituto se resumen a continuación.</w:t>
      </w:r>
    </w:p>
    <w:p w:rsidR="00952FDA" w:rsidRPr="00E275EB" w:rsidRDefault="00952FDA" w:rsidP="00952FDA">
      <w:pPr>
        <w:numPr>
          <w:ilvl w:val="0"/>
          <w:numId w:val="2"/>
        </w:numPr>
        <w:spacing w:after="0" w:line="240" w:lineRule="auto"/>
        <w:jc w:val="both"/>
        <w:rPr>
          <w:rFonts w:eastAsia="Times New Roman" w:cs="Times New Roman"/>
          <w:b/>
          <w:sz w:val="20"/>
          <w:szCs w:val="20"/>
          <w:lang w:eastAsia="es-ES"/>
        </w:rPr>
      </w:pPr>
      <w:r w:rsidRPr="00E275EB">
        <w:rPr>
          <w:rFonts w:eastAsia="Times New Roman" w:cs="Times New Roman"/>
          <w:b/>
          <w:sz w:val="20"/>
          <w:szCs w:val="20"/>
          <w:lang w:eastAsia="es-ES"/>
        </w:rPr>
        <w:t xml:space="preserve">CONTROL DE INVENTARIOS.- </w:t>
      </w:r>
    </w:p>
    <w:p w:rsidR="00952FDA" w:rsidRPr="00E275EB" w:rsidRDefault="00952FDA" w:rsidP="00952FDA">
      <w:pPr>
        <w:numPr>
          <w:ilvl w:val="0"/>
          <w:numId w:val="3"/>
        </w:numPr>
        <w:spacing w:after="0" w:line="240" w:lineRule="auto"/>
        <w:jc w:val="both"/>
        <w:rPr>
          <w:rFonts w:eastAsia="Times New Roman" w:cs="Times New Roman"/>
          <w:sz w:val="20"/>
          <w:szCs w:val="20"/>
          <w:lang w:eastAsia="es-ES"/>
        </w:rPr>
      </w:pPr>
      <w:r w:rsidRPr="00E275EB">
        <w:rPr>
          <w:rFonts w:eastAsia="Times New Roman" w:cs="Times New Roman"/>
          <w:sz w:val="20"/>
          <w:szCs w:val="20"/>
          <w:lang w:eastAsia="es-ES"/>
        </w:rPr>
        <w:t>Se evalúan al costo de erogación, afectando al patrimonio y los gastos presupuestales del periodo, sin reconocer el demerito por el uso de dichos activos.</w:t>
      </w:r>
    </w:p>
    <w:p w:rsidR="00952FDA" w:rsidRPr="00E275EB" w:rsidRDefault="00952FDA" w:rsidP="00952FDA">
      <w:pPr>
        <w:numPr>
          <w:ilvl w:val="0"/>
          <w:numId w:val="2"/>
        </w:numPr>
        <w:spacing w:after="0" w:line="240" w:lineRule="auto"/>
        <w:jc w:val="both"/>
        <w:rPr>
          <w:rFonts w:eastAsia="Times New Roman" w:cs="Times New Roman"/>
          <w:b/>
          <w:sz w:val="20"/>
          <w:szCs w:val="20"/>
          <w:lang w:eastAsia="es-ES"/>
        </w:rPr>
      </w:pPr>
      <w:r w:rsidRPr="00E275EB">
        <w:rPr>
          <w:rFonts w:eastAsia="Times New Roman" w:cs="Times New Roman"/>
          <w:b/>
          <w:sz w:val="20"/>
          <w:szCs w:val="20"/>
          <w:lang w:eastAsia="es-ES"/>
        </w:rPr>
        <w:t>REGISTRO CONTABLE.-</w:t>
      </w:r>
    </w:p>
    <w:p w:rsidR="00952FDA" w:rsidRDefault="00952FDA" w:rsidP="00952FDA">
      <w:pPr>
        <w:numPr>
          <w:ilvl w:val="0"/>
          <w:numId w:val="3"/>
        </w:numPr>
        <w:spacing w:after="0" w:line="240" w:lineRule="auto"/>
        <w:jc w:val="both"/>
        <w:rPr>
          <w:rFonts w:eastAsia="Times New Roman" w:cs="Times New Roman"/>
          <w:sz w:val="20"/>
          <w:szCs w:val="20"/>
          <w:lang w:eastAsia="es-ES"/>
        </w:rPr>
      </w:pPr>
      <w:r w:rsidRPr="00E275EB">
        <w:rPr>
          <w:rFonts w:eastAsia="Times New Roman" w:cs="Times New Roman"/>
          <w:sz w:val="20"/>
          <w:szCs w:val="20"/>
          <w:lang w:eastAsia="es-ES"/>
        </w:rPr>
        <w:t xml:space="preserve">Los estados financieros están preparados sobre bases históricas y no reconocen los efectos de la inflación en la información financiera. </w:t>
      </w:r>
    </w:p>
    <w:p w:rsidR="00ED1C3A" w:rsidRDefault="00ED1C3A" w:rsidP="006F3019">
      <w:pPr>
        <w:spacing w:line="240" w:lineRule="auto"/>
        <w:rPr>
          <w:rFonts w:cs="Arial"/>
          <w:b/>
          <w:sz w:val="20"/>
          <w:szCs w:val="20"/>
        </w:rPr>
      </w:pPr>
    </w:p>
    <w:p w:rsidR="00184E0F" w:rsidRDefault="00184E0F" w:rsidP="006F3019">
      <w:pPr>
        <w:spacing w:line="240" w:lineRule="auto"/>
        <w:rPr>
          <w:rFonts w:cs="Arial"/>
          <w:b/>
          <w:sz w:val="20"/>
          <w:szCs w:val="20"/>
        </w:rPr>
      </w:pPr>
    </w:p>
    <w:p w:rsidR="00ED1C3A" w:rsidRDefault="00ED1C3A" w:rsidP="006F3019">
      <w:pPr>
        <w:spacing w:line="240" w:lineRule="auto"/>
        <w:rPr>
          <w:rFonts w:cs="Arial"/>
          <w:b/>
          <w:sz w:val="20"/>
          <w:szCs w:val="20"/>
        </w:rPr>
      </w:pPr>
    </w:p>
    <w:p w:rsidR="00BB1ACF" w:rsidRDefault="00BB1ACF" w:rsidP="006F3019">
      <w:pPr>
        <w:spacing w:line="240" w:lineRule="auto"/>
        <w:rPr>
          <w:rFonts w:cs="Arial"/>
          <w:b/>
          <w:sz w:val="20"/>
          <w:szCs w:val="20"/>
        </w:rPr>
      </w:pPr>
    </w:p>
    <w:p w:rsidR="00594617" w:rsidRDefault="00594617" w:rsidP="006F3019">
      <w:pPr>
        <w:spacing w:line="240" w:lineRule="auto"/>
        <w:rPr>
          <w:rFonts w:cs="Arial"/>
          <w:b/>
          <w:sz w:val="20"/>
          <w:szCs w:val="20"/>
        </w:rPr>
      </w:pPr>
      <w:r>
        <w:rPr>
          <w:rFonts w:cs="Arial"/>
          <w:b/>
          <w:sz w:val="20"/>
          <w:szCs w:val="20"/>
        </w:rPr>
        <w:t>NOTAS DE DESGLOSE</w:t>
      </w:r>
    </w:p>
    <w:p w:rsidR="00952FDA" w:rsidRPr="00E275EB" w:rsidRDefault="00952FDA" w:rsidP="00952FDA">
      <w:pPr>
        <w:pStyle w:val="Prrafodelista"/>
        <w:numPr>
          <w:ilvl w:val="0"/>
          <w:numId w:val="5"/>
        </w:numPr>
        <w:ind w:left="567" w:hanging="567"/>
        <w:rPr>
          <w:b/>
          <w:sz w:val="20"/>
          <w:szCs w:val="20"/>
        </w:rPr>
      </w:pPr>
      <w:r w:rsidRPr="00E275EB">
        <w:rPr>
          <w:b/>
          <w:sz w:val="20"/>
          <w:szCs w:val="20"/>
        </w:rPr>
        <w:t>NOTAS AL ESTADO DE SITUACIÓN FINANCIERA</w:t>
      </w:r>
    </w:p>
    <w:p w:rsidR="00952FDA" w:rsidRPr="00E275EB" w:rsidRDefault="00952FDA" w:rsidP="00952FDA">
      <w:pPr>
        <w:spacing w:after="0" w:line="240" w:lineRule="auto"/>
        <w:jc w:val="both"/>
        <w:rPr>
          <w:rFonts w:eastAsia="Times New Roman" w:cs="Times New Roman"/>
          <w:b/>
          <w:sz w:val="20"/>
          <w:szCs w:val="20"/>
          <w:lang w:eastAsia="es-ES"/>
        </w:rPr>
      </w:pPr>
      <w:r w:rsidRPr="00E275EB">
        <w:rPr>
          <w:rFonts w:eastAsia="Times New Roman" w:cs="Times New Roman"/>
          <w:b/>
          <w:sz w:val="20"/>
          <w:szCs w:val="20"/>
          <w:lang w:eastAsia="es-ES"/>
        </w:rPr>
        <w:t>NOTA 1.  EFECTIVO Y EQUIVALENTES</w:t>
      </w:r>
    </w:p>
    <w:p w:rsidR="00952FDA" w:rsidRPr="00E275EB" w:rsidRDefault="00952FDA" w:rsidP="00952FDA">
      <w:pPr>
        <w:numPr>
          <w:ilvl w:val="0"/>
          <w:numId w:val="3"/>
        </w:numPr>
        <w:spacing w:after="0" w:line="240" w:lineRule="auto"/>
        <w:jc w:val="both"/>
        <w:rPr>
          <w:rFonts w:eastAsia="Times New Roman" w:cs="Times New Roman"/>
          <w:b/>
          <w:sz w:val="20"/>
          <w:szCs w:val="20"/>
          <w:lang w:eastAsia="es-ES"/>
        </w:rPr>
      </w:pPr>
      <w:r w:rsidRPr="00E275EB">
        <w:rPr>
          <w:rFonts w:eastAsia="Times New Roman" w:cs="Times New Roman"/>
          <w:sz w:val="20"/>
          <w:szCs w:val="20"/>
          <w:lang w:eastAsia="es-ES"/>
        </w:rPr>
        <w:t>Integrado por un fondo fijo de caja el cual es controlado por el coordinador del departamento de adquisiciones y es utilizado para reponer gastos menores propios de la operatividad de esta entidad. Así mismo por los estados de cuenta bancarios que reflejan los saldos en cada una de las cuentas de acuerdo a su fuente de financiamiento:</w:t>
      </w:r>
      <w:r w:rsidRPr="00E275EB">
        <w:rPr>
          <w:rFonts w:eastAsia="Times New Roman" w:cs="Times New Roman"/>
          <w:b/>
          <w:sz w:val="20"/>
          <w:szCs w:val="20"/>
          <w:lang w:eastAsia="es-ES"/>
        </w:rPr>
        <w:t xml:space="preserve"> Federal, Estatal e Ingresos Propios.</w:t>
      </w:r>
      <w:r w:rsidRPr="00E275EB">
        <w:rPr>
          <w:rFonts w:eastAsia="Times New Roman" w:cs="Times New Roman"/>
          <w:sz w:val="20"/>
          <w:szCs w:val="20"/>
          <w:lang w:eastAsia="es-ES"/>
        </w:rPr>
        <w:t xml:space="preserve"> </w:t>
      </w:r>
    </w:p>
    <w:p w:rsidR="00952FDA" w:rsidRPr="00E275EB" w:rsidRDefault="00952FDA" w:rsidP="00952FDA">
      <w:pPr>
        <w:spacing w:after="0" w:line="240" w:lineRule="auto"/>
        <w:jc w:val="both"/>
        <w:rPr>
          <w:rFonts w:eastAsia="Times New Roman" w:cs="Times New Roman"/>
          <w:b/>
          <w:sz w:val="20"/>
          <w:szCs w:val="20"/>
          <w:lang w:eastAsia="es-ES"/>
        </w:rPr>
      </w:pPr>
    </w:p>
    <w:p w:rsidR="00952FDA" w:rsidRPr="00E275EB" w:rsidRDefault="00952FDA" w:rsidP="00952FDA">
      <w:pPr>
        <w:spacing w:after="0" w:line="240" w:lineRule="auto"/>
        <w:jc w:val="both"/>
        <w:rPr>
          <w:rFonts w:eastAsia="Times New Roman" w:cs="Times New Roman"/>
          <w:b/>
          <w:sz w:val="20"/>
          <w:szCs w:val="20"/>
          <w:lang w:eastAsia="es-ES"/>
        </w:rPr>
      </w:pPr>
      <w:r w:rsidRPr="00E275EB">
        <w:rPr>
          <w:rFonts w:eastAsia="Times New Roman" w:cs="Times New Roman"/>
          <w:b/>
          <w:sz w:val="20"/>
          <w:szCs w:val="20"/>
          <w:lang w:eastAsia="es-ES"/>
        </w:rPr>
        <w:t>NOTA 2.  DERECHOS A RECIBIR EFECTIVO O EQUIVALENTES</w:t>
      </w:r>
    </w:p>
    <w:p w:rsidR="00952FDA" w:rsidRPr="00E275EB" w:rsidRDefault="00952FDA" w:rsidP="00952FDA">
      <w:pPr>
        <w:numPr>
          <w:ilvl w:val="0"/>
          <w:numId w:val="3"/>
        </w:numPr>
        <w:spacing w:after="0" w:line="240" w:lineRule="auto"/>
        <w:jc w:val="both"/>
        <w:rPr>
          <w:rFonts w:eastAsia="Times New Roman" w:cs="Times New Roman"/>
          <w:sz w:val="20"/>
          <w:szCs w:val="20"/>
          <w:lang w:eastAsia="es-ES"/>
        </w:rPr>
      </w:pPr>
      <w:r w:rsidRPr="00E275EB">
        <w:rPr>
          <w:rFonts w:eastAsia="Times New Roman" w:cs="Times New Roman"/>
          <w:sz w:val="20"/>
          <w:szCs w:val="20"/>
          <w:lang w:eastAsia="es-ES"/>
        </w:rPr>
        <w:t>Representa el saldo de las cuentas a favor de la entidad</w:t>
      </w:r>
    </w:p>
    <w:p w:rsidR="00952FDA" w:rsidRPr="00E275EB" w:rsidRDefault="00952FDA" w:rsidP="00952FDA">
      <w:pPr>
        <w:spacing w:after="0" w:line="240" w:lineRule="auto"/>
        <w:ind w:left="720"/>
        <w:jc w:val="both"/>
        <w:rPr>
          <w:rFonts w:eastAsia="Times New Roman" w:cs="Times New Roman"/>
          <w:sz w:val="20"/>
          <w:szCs w:val="20"/>
          <w:lang w:eastAsia="es-ES"/>
        </w:rPr>
      </w:pPr>
      <w:r w:rsidRPr="00E275EB">
        <w:rPr>
          <w:rFonts w:eastAsia="Times New Roman" w:cs="Times New Roman"/>
          <w:sz w:val="20"/>
          <w:szCs w:val="20"/>
          <w:lang w:eastAsia="es-ES"/>
        </w:rPr>
        <w:t xml:space="preserve">                                                </w:t>
      </w:r>
    </w:p>
    <w:p w:rsidR="00952FDA" w:rsidRDefault="00952FDA" w:rsidP="00952FDA">
      <w:pPr>
        <w:spacing w:after="0" w:line="240" w:lineRule="auto"/>
        <w:jc w:val="both"/>
        <w:rPr>
          <w:rFonts w:eastAsia="Times New Roman" w:cs="Times New Roman"/>
          <w:b/>
          <w:sz w:val="20"/>
          <w:szCs w:val="20"/>
          <w:lang w:eastAsia="es-ES"/>
        </w:rPr>
      </w:pPr>
      <w:r w:rsidRPr="00E275EB">
        <w:rPr>
          <w:rFonts w:eastAsia="Times New Roman" w:cs="Times New Roman"/>
          <w:b/>
          <w:sz w:val="20"/>
          <w:szCs w:val="20"/>
          <w:lang w:eastAsia="es-ES"/>
        </w:rPr>
        <w:t>NOTA 3. PASIVO (ACREEDORES DIVERSOS</w:t>
      </w:r>
      <w:r w:rsidR="001B4271">
        <w:rPr>
          <w:rFonts w:eastAsia="Times New Roman" w:cs="Times New Roman"/>
          <w:b/>
          <w:sz w:val="20"/>
          <w:szCs w:val="20"/>
          <w:lang w:eastAsia="es-ES"/>
        </w:rPr>
        <w:t xml:space="preserve"> E IMPUESTOS POR PAGAR</w:t>
      </w:r>
      <w:r w:rsidRPr="00E275EB">
        <w:rPr>
          <w:rFonts w:eastAsia="Times New Roman" w:cs="Times New Roman"/>
          <w:b/>
          <w:sz w:val="20"/>
          <w:szCs w:val="20"/>
          <w:lang w:eastAsia="es-ES"/>
        </w:rPr>
        <w:t>)</w:t>
      </w:r>
    </w:p>
    <w:tbl>
      <w:tblPr>
        <w:tblW w:w="9340" w:type="dxa"/>
        <w:tblInd w:w="55" w:type="dxa"/>
        <w:tblCellMar>
          <w:left w:w="70" w:type="dxa"/>
          <w:right w:w="70" w:type="dxa"/>
        </w:tblCellMar>
        <w:tblLook w:val="04A0" w:firstRow="1" w:lastRow="0" w:firstColumn="1" w:lastColumn="0" w:noHBand="0" w:noVBand="1"/>
      </w:tblPr>
      <w:tblGrid>
        <w:gridCol w:w="1575"/>
        <w:gridCol w:w="5244"/>
        <w:gridCol w:w="1056"/>
        <w:gridCol w:w="380"/>
        <w:gridCol w:w="1240"/>
      </w:tblGrid>
      <w:tr w:rsidR="00F61D86" w:rsidRPr="00F61D86" w:rsidTr="00F61D86">
        <w:trPr>
          <w:trHeight w:val="255"/>
        </w:trPr>
        <w:tc>
          <w:tcPr>
            <w:tcW w:w="6819" w:type="dxa"/>
            <w:gridSpan w:val="2"/>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b/>
                <w:bCs/>
                <w:sz w:val="20"/>
                <w:szCs w:val="20"/>
                <w:lang w:eastAsia="es-MX"/>
              </w:rPr>
            </w:pPr>
            <w:r w:rsidRPr="00F61D86">
              <w:rPr>
                <w:rFonts w:ascii="Calibri" w:eastAsia="Times New Roman" w:hAnsi="Calibri" w:cs="Arial"/>
                <w:b/>
                <w:bCs/>
                <w:sz w:val="20"/>
                <w:szCs w:val="20"/>
                <w:lang w:eastAsia="es-MX"/>
              </w:rPr>
              <w:t>INTEGRACIÓN ACREEDORES DIVERSOS</w:t>
            </w:r>
          </w:p>
        </w:tc>
        <w:tc>
          <w:tcPr>
            <w:tcW w:w="901"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p>
        </w:tc>
        <w:tc>
          <w:tcPr>
            <w:tcW w:w="380"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p>
        </w:tc>
        <w:tc>
          <w:tcPr>
            <w:tcW w:w="1240"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p>
        </w:tc>
      </w:tr>
      <w:tr w:rsidR="00F61D86" w:rsidRPr="00F61D86" w:rsidTr="00F61D86">
        <w:trPr>
          <w:trHeight w:val="255"/>
        </w:trPr>
        <w:tc>
          <w:tcPr>
            <w:tcW w:w="6819" w:type="dxa"/>
            <w:gridSpan w:val="2"/>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b/>
                <w:bCs/>
                <w:sz w:val="20"/>
                <w:szCs w:val="20"/>
                <w:lang w:eastAsia="es-MX"/>
              </w:rPr>
            </w:pPr>
            <w:r w:rsidRPr="00F61D86">
              <w:rPr>
                <w:rFonts w:ascii="Calibri" w:eastAsia="Times New Roman" w:hAnsi="Calibri" w:cs="Arial"/>
                <w:b/>
                <w:bCs/>
                <w:sz w:val="20"/>
                <w:szCs w:val="20"/>
                <w:lang w:eastAsia="es-MX"/>
              </w:rPr>
              <w:t>AL 31 DE MARZO DE 2018</w:t>
            </w:r>
          </w:p>
        </w:tc>
        <w:tc>
          <w:tcPr>
            <w:tcW w:w="901"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p>
        </w:tc>
        <w:tc>
          <w:tcPr>
            <w:tcW w:w="380"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p>
        </w:tc>
        <w:tc>
          <w:tcPr>
            <w:tcW w:w="1240"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p>
        </w:tc>
      </w:tr>
      <w:tr w:rsidR="00F61D86" w:rsidRPr="00F61D86" w:rsidTr="00F61D86">
        <w:trPr>
          <w:trHeight w:val="255"/>
        </w:trPr>
        <w:tc>
          <w:tcPr>
            <w:tcW w:w="1575"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p>
        </w:tc>
        <w:tc>
          <w:tcPr>
            <w:tcW w:w="5244"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p>
        </w:tc>
        <w:tc>
          <w:tcPr>
            <w:tcW w:w="901"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p>
        </w:tc>
        <w:tc>
          <w:tcPr>
            <w:tcW w:w="380"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p>
        </w:tc>
        <w:tc>
          <w:tcPr>
            <w:tcW w:w="1240"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p>
        </w:tc>
      </w:tr>
      <w:tr w:rsidR="00F61D86" w:rsidRPr="00F61D86" w:rsidTr="00F61D86">
        <w:trPr>
          <w:trHeight w:val="255"/>
        </w:trPr>
        <w:tc>
          <w:tcPr>
            <w:tcW w:w="1575" w:type="dxa"/>
            <w:tcBorders>
              <w:top w:val="nil"/>
              <w:left w:val="nil"/>
              <w:bottom w:val="single" w:sz="4" w:space="0" w:color="auto"/>
              <w:right w:val="nil"/>
            </w:tcBorders>
            <w:shd w:val="clear" w:color="auto" w:fill="auto"/>
            <w:noWrap/>
            <w:vAlign w:val="bottom"/>
            <w:hideMark/>
          </w:tcPr>
          <w:p w:rsidR="00F61D86" w:rsidRPr="00F61D86" w:rsidRDefault="00F61D86" w:rsidP="00F61D86">
            <w:pPr>
              <w:spacing w:after="0" w:line="240" w:lineRule="auto"/>
              <w:jc w:val="center"/>
              <w:rPr>
                <w:rFonts w:ascii="Calibri" w:eastAsia="Times New Roman" w:hAnsi="Calibri" w:cs="Arial"/>
                <w:b/>
                <w:bCs/>
                <w:sz w:val="20"/>
                <w:szCs w:val="20"/>
                <w:lang w:eastAsia="es-MX"/>
              </w:rPr>
            </w:pPr>
            <w:r w:rsidRPr="00F61D86">
              <w:rPr>
                <w:rFonts w:ascii="Calibri" w:eastAsia="Times New Roman" w:hAnsi="Calibri" w:cs="Arial"/>
                <w:b/>
                <w:bCs/>
                <w:sz w:val="20"/>
                <w:szCs w:val="20"/>
                <w:lang w:eastAsia="es-MX"/>
              </w:rPr>
              <w:t>Cuenta</w:t>
            </w:r>
          </w:p>
        </w:tc>
        <w:tc>
          <w:tcPr>
            <w:tcW w:w="5244" w:type="dxa"/>
            <w:tcBorders>
              <w:top w:val="nil"/>
              <w:left w:val="nil"/>
              <w:bottom w:val="single" w:sz="4" w:space="0" w:color="auto"/>
              <w:right w:val="nil"/>
            </w:tcBorders>
            <w:shd w:val="clear" w:color="auto" w:fill="auto"/>
            <w:noWrap/>
            <w:vAlign w:val="bottom"/>
            <w:hideMark/>
          </w:tcPr>
          <w:p w:rsidR="00F61D86" w:rsidRPr="00F61D86" w:rsidRDefault="00F61D86" w:rsidP="00F61D86">
            <w:pPr>
              <w:spacing w:after="0" w:line="240" w:lineRule="auto"/>
              <w:jc w:val="center"/>
              <w:rPr>
                <w:rFonts w:ascii="Calibri" w:eastAsia="Times New Roman" w:hAnsi="Calibri" w:cs="Arial"/>
                <w:b/>
                <w:bCs/>
                <w:sz w:val="20"/>
                <w:szCs w:val="20"/>
                <w:lang w:eastAsia="es-MX"/>
              </w:rPr>
            </w:pPr>
            <w:r w:rsidRPr="00F61D86">
              <w:rPr>
                <w:rFonts w:ascii="Calibri" w:eastAsia="Times New Roman" w:hAnsi="Calibri" w:cs="Arial"/>
                <w:b/>
                <w:bCs/>
                <w:sz w:val="20"/>
                <w:szCs w:val="20"/>
                <w:lang w:eastAsia="es-MX"/>
              </w:rPr>
              <w:t>Acreedores Diversos</w:t>
            </w:r>
          </w:p>
        </w:tc>
        <w:tc>
          <w:tcPr>
            <w:tcW w:w="901" w:type="dxa"/>
            <w:tcBorders>
              <w:top w:val="nil"/>
              <w:left w:val="nil"/>
              <w:bottom w:val="single" w:sz="4" w:space="0" w:color="auto"/>
              <w:right w:val="nil"/>
            </w:tcBorders>
            <w:shd w:val="clear" w:color="auto" w:fill="auto"/>
            <w:noWrap/>
            <w:vAlign w:val="bottom"/>
            <w:hideMark/>
          </w:tcPr>
          <w:p w:rsidR="00F61D86" w:rsidRPr="00F61D86" w:rsidRDefault="00F61D86" w:rsidP="00F61D86">
            <w:pPr>
              <w:spacing w:after="0" w:line="240" w:lineRule="auto"/>
              <w:jc w:val="center"/>
              <w:rPr>
                <w:rFonts w:ascii="Calibri" w:eastAsia="Times New Roman" w:hAnsi="Calibri" w:cs="Arial"/>
                <w:b/>
                <w:bCs/>
                <w:sz w:val="20"/>
                <w:szCs w:val="20"/>
                <w:lang w:eastAsia="es-MX"/>
              </w:rPr>
            </w:pPr>
            <w:r w:rsidRPr="00F61D86">
              <w:rPr>
                <w:rFonts w:ascii="Calibri" w:eastAsia="Times New Roman" w:hAnsi="Calibri" w:cs="Arial"/>
                <w:b/>
                <w:bCs/>
                <w:sz w:val="20"/>
                <w:szCs w:val="20"/>
                <w:lang w:eastAsia="es-MX"/>
              </w:rPr>
              <w:t>2018</w:t>
            </w:r>
          </w:p>
        </w:tc>
        <w:tc>
          <w:tcPr>
            <w:tcW w:w="380"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b/>
                <w:bCs/>
                <w:sz w:val="20"/>
                <w:szCs w:val="20"/>
                <w:lang w:eastAsia="es-MX"/>
              </w:rPr>
            </w:pPr>
          </w:p>
        </w:tc>
        <w:tc>
          <w:tcPr>
            <w:tcW w:w="1240" w:type="dxa"/>
            <w:tcBorders>
              <w:top w:val="nil"/>
              <w:left w:val="nil"/>
              <w:bottom w:val="single" w:sz="4" w:space="0" w:color="auto"/>
              <w:right w:val="nil"/>
            </w:tcBorders>
            <w:shd w:val="clear" w:color="auto" w:fill="auto"/>
            <w:noWrap/>
            <w:vAlign w:val="bottom"/>
            <w:hideMark/>
          </w:tcPr>
          <w:p w:rsidR="00F61D86" w:rsidRPr="00F61D86" w:rsidRDefault="00F61D86" w:rsidP="00F61D86">
            <w:pPr>
              <w:spacing w:after="0" w:line="240" w:lineRule="auto"/>
              <w:jc w:val="center"/>
              <w:rPr>
                <w:rFonts w:ascii="Calibri" w:eastAsia="Times New Roman" w:hAnsi="Calibri" w:cs="Arial"/>
                <w:b/>
                <w:bCs/>
                <w:sz w:val="20"/>
                <w:szCs w:val="20"/>
                <w:lang w:eastAsia="es-MX"/>
              </w:rPr>
            </w:pPr>
            <w:r w:rsidRPr="00F61D86">
              <w:rPr>
                <w:rFonts w:ascii="Calibri" w:eastAsia="Times New Roman" w:hAnsi="Calibri" w:cs="Arial"/>
                <w:b/>
                <w:bCs/>
                <w:sz w:val="20"/>
                <w:szCs w:val="20"/>
                <w:lang w:eastAsia="es-MX"/>
              </w:rPr>
              <w:t>2017</w:t>
            </w:r>
          </w:p>
        </w:tc>
      </w:tr>
      <w:tr w:rsidR="00F61D86" w:rsidRPr="00F61D86" w:rsidTr="00F61D86">
        <w:trPr>
          <w:trHeight w:val="255"/>
        </w:trPr>
        <w:tc>
          <w:tcPr>
            <w:tcW w:w="1575"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r w:rsidRPr="00F61D86">
              <w:rPr>
                <w:rFonts w:ascii="Calibri" w:eastAsia="Times New Roman" w:hAnsi="Calibri" w:cs="Arial"/>
                <w:sz w:val="20"/>
                <w:szCs w:val="20"/>
                <w:lang w:eastAsia="es-MX"/>
              </w:rPr>
              <w:t>6000-0100-0006</w:t>
            </w:r>
          </w:p>
        </w:tc>
        <w:tc>
          <w:tcPr>
            <w:tcW w:w="5244"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r w:rsidRPr="00F61D86">
              <w:rPr>
                <w:rFonts w:ascii="Calibri" w:eastAsia="Times New Roman" w:hAnsi="Calibri" w:cs="Arial"/>
                <w:sz w:val="20"/>
                <w:szCs w:val="20"/>
                <w:lang w:eastAsia="es-MX"/>
              </w:rPr>
              <w:t>GILBERTO CHI ORTIZ</w:t>
            </w:r>
          </w:p>
        </w:tc>
        <w:tc>
          <w:tcPr>
            <w:tcW w:w="901"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p>
        </w:tc>
        <w:tc>
          <w:tcPr>
            <w:tcW w:w="380"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b/>
                <w:bCs/>
                <w:sz w:val="20"/>
                <w:szCs w:val="20"/>
                <w:lang w:eastAsia="es-MX"/>
              </w:rPr>
            </w:pPr>
          </w:p>
        </w:tc>
        <w:tc>
          <w:tcPr>
            <w:tcW w:w="1240"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jc w:val="right"/>
              <w:rPr>
                <w:rFonts w:ascii="Calibri" w:eastAsia="Times New Roman" w:hAnsi="Calibri" w:cs="Arial"/>
                <w:sz w:val="20"/>
                <w:szCs w:val="20"/>
                <w:lang w:eastAsia="es-MX"/>
              </w:rPr>
            </w:pPr>
            <w:r w:rsidRPr="00F61D86">
              <w:rPr>
                <w:rFonts w:ascii="Calibri" w:eastAsia="Times New Roman" w:hAnsi="Calibri" w:cs="Arial"/>
                <w:sz w:val="20"/>
                <w:szCs w:val="20"/>
                <w:lang w:eastAsia="es-MX"/>
              </w:rPr>
              <w:t>0.04</w:t>
            </w:r>
          </w:p>
        </w:tc>
      </w:tr>
      <w:tr w:rsidR="00F61D86" w:rsidRPr="00F61D86" w:rsidTr="00F61D86">
        <w:trPr>
          <w:trHeight w:val="255"/>
        </w:trPr>
        <w:tc>
          <w:tcPr>
            <w:tcW w:w="1575"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r w:rsidRPr="00F61D86">
              <w:rPr>
                <w:rFonts w:ascii="Calibri" w:eastAsia="Times New Roman" w:hAnsi="Calibri" w:cs="Arial"/>
                <w:sz w:val="20"/>
                <w:szCs w:val="20"/>
                <w:lang w:eastAsia="es-MX"/>
              </w:rPr>
              <w:t>6000-0100-0011</w:t>
            </w:r>
          </w:p>
        </w:tc>
        <w:tc>
          <w:tcPr>
            <w:tcW w:w="5244"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r w:rsidRPr="00F61D86">
              <w:rPr>
                <w:rFonts w:ascii="Calibri" w:eastAsia="Times New Roman" w:hAnsi="Calibri" w:cs="Arial"/>
                <w:sz w:val="20"/>
                <w:szCs w:val="20"/>
                <w:lang w:eastAsia="es-MX"/>
              </w:rPr>
              <w:t>JOSE CARLOS MENA NAVARRO</w:t>
            </w:r>
          </w:p>
        </w:tc>
        <w:tc>
          <w:tcPr>
            <w:tcW w:w="901"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jc w:val="right"/>
              <w:rPr>
                <w:rFonts w:ascii="Calibri" w:eastAsia="Times New Roman" w:hAnsi="Calibri" w:cs="Arial"/>
                <w:sz w:val="20"/>
                <w:szCs w:val="20"/>
                <w:lang w:eastAsia="es-MX"/>
              </w:rPr>
            </w:pPr>
            <w:r w:rsidRPr="00F61D86">
              <w:rPr>
                <w:rFonts w:ascii="Calibri" w:eastAsia="Times New Roman" w:hAnsi="Calibri" w:cs="Arial"/>
                <w:sz w:val="20"/>
                <w:szCs w:val="20"/>
                <w:lang w:eastAsia="es-MX"/>
              </w:rPr>
              <w:t>40,082.61</w:t>
            </w:r>
          </w:p>
        </w:tc>
        <w:tc>
          <w:tcPr>
            <w:tcW w:w="380"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p>
        </w:tc>
        <w:tc>
          <w:tcPr>
            <w:tcW w:w="1240"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jc w:val="right"/>
              <w:rPr>
                <w:rFonts w:ascii="Calibri" w:eastAsia="Times New Roman" w:hAnsi="Calibri" w:cs="Arial"/>
                <w:sz w:val="20"/>
                <w:szCs w:val="20"/>
                <w:lang w:eastAsia="es-MX"/>
              </w:rPr>
            </w:pPr>
            <w:r w:rsidRPr="00F61D86">
              <w:rPr>
                <w:rFonts w:ascii="Calibri" w:eastAsia="Times New Roman" w:hAnsi="Calibri" w:cs="Arial"/>
                <w:sz w:val="20"/>
                <w:szCs w:val="20"/>
                <w:lang w:eastAsia="es-MX"/>
              </w:rPr>
              <w:t>0.00</w:t>
            </w:r>
          </w:p>
        </w:tc>
      </w:tr>
      <w:tr w:rsidR="00F61D86" w:rsidRPr="00F61D86" w:rsidTr="00F61D86">
        <w:trPr>
          <w:trHeight w:val="255"/>
        </w:trPr>
        <w:tc>
          <w:tcPr>
            <w:tcW w:w="1575"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r w:rsidRPr="00F61D86">
              <w:rPr>
                <w:rFonts w:ascii="Calibri" w:eastAsia="Times New Roman" w:hAnsi="Calibri" w:cs="Arial"/>
                <w:sz w:val="20"/>
                <w:szCs w:val="20"/>
                <w:lang w:eastAsia="es-MX"/>
              </w:rPr>
              <w:t>6000-0100-0027</w:t>
            </w:r>
          </w:p>
        </w:tc>
        <w:tc>
          <w:tcPr>
            <w:tcW w:w="5244"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r w:rsidRPr="00F61D86">
              <w:rPr>
                <w:rFonts w:ascii="Calibri" w:eastAsia="Times New Roman" w:hAnsi="Calibri" w:cs="Arial"/>
                <w:sz w:val="20"/>
                <w:szCs w:val="20"/>
                <w:lang w:eastAsia="es-MX"/>
              </w:rPr>
              <w:t>BEPENSA BEBIDAS, S.A. DE C.V.</w:t>
            </w:r>
          </w:p>
        </w:tc>
        <w:tc>
          <w:tcPr>
            <w:tcW w:w="901"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jc w:val="right"/>
              <w:rPr>
                <w:rFonts w:ascii="Calibri" w:eastAsia="Times New Roman" w:hAnsi="Calibri" w:cs="Arial"/>
                <w:sz w:val="20"/>
                <w:szCs w:val="20"/>
                <w:lang w:eastAsia="es-MX"/>
              </w:rPr>
            </w:pPr>
            <w:r w:rsidRPr="00F61D86">
              <w:rPr>
                <w:rFonts w:ascii="Calibri" w:eastAsia="Times New Roman" w:hAnsi="Calibri" w:cs="Arial"/>
                <w:sz w:val="20"/>
                <w:szCs w:val="20"/>
                <w:lang w:eastAsia="es-MX"/>
              </w:rPr>
              <w:t>2,416.80</w:t>
            </w:r>
          </w:p>
        </w:tc>
        <w:tc>
          <w:tcPr>
            <w:tcW w:w="380"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p>
        </w:tc>
        <w:tc>
          <w:tcPr>
            <w:tcW w:w="1240"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jc w:val="right"/>
              <w:rPr>
                <w:rFonts w:ascii="Calibri" w:eastAsia="Times New Roman" w:hAnsi="Calibri" w:cs="Arial"/>
                <w:sz w:val="20"/>
                <w:szCs w:val="20"/>
                <w:lang w:eastAsia="es-MX"/>
              </w:rPr>
            </w:pPr>
            <w:r w:rsidRPr="00F61D86">
              <w:rPr>
                <w:rFonts w:ascii="Calibri" w:eastAsia="Times New Roman" w:hAnsi="Calibri" w:cs="Arial"/>
                <w:sz w:val="20"/>
                <w:szCs w:val="20"/>
                <w:lang w:eastAsia="es-MX"/>
              </w:rPr>
              <w:t>0.00</w:t>
            </w:r>
          </w:p>
        </w:tc>
      </w:tr>
      <w:tr w:rsidR="00F61D86" w:rsidRPr="00F61D86" w:rsidTr="00F61D86">
        <w:trPr>
          <w:trHeight w:val="255"/>
        </w:trPr>
        <w:tc>
          <w:tcPr>
            <w:tcW w:w="1575"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r w:rsidRPr="00F61D86">
              <w:rPr>
                <w:rFonts w:ascii="Calibri" w:eastAsia="Times New Roman" w:hAnsi="Calibri" w:cs="Arial"/>
                <w:sz w:val="20"/>
                <w:szCs w:val="20"/>
                <w:lang w:eastAsia="es-MX"/>
              </w:rPr>
              <w:t>6000-0100-0055</w:t>
            </w:r>
          </w:p>
        </w:tc>
        <w:tc>
          <w:tcPr>
            <w:tcW w:w="5244"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r w:rsidRPr="00F61D86">
              <w:rPr>
                <w:rFonts w:ascii="Calibri" w:eastAsia="Times New Roman" w:hAnsi="Calibri" w:cs="Arial"/>
                <w:sz w:val="20"/>
                <w:szCs w:val="20"/>
                <w:lang w:eastAsia="es-MX"/>
              </w:rPr>
              <w:t>FRANKLIN GAMALIEL CARBALLO MASSA</w:t>
            </w:r>
          </w:p>
        </w:tc>
        <w:tc>
          <w:tcPr>
            <w:tcW w:w="901"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jc w:val="right"/>
              <w:rPr>
                <w:rFonts w:ascii="Calibri" w:eastAsia="Times New Roman" w:hAnsi="Calibri" w:cs="Arial"/>
                <w:sz w:val="20"/>
                <w:szCs w:val="20"/>
                <w:lang w:eastAsia="es-MX"/>
              </w:rPr>
            </w:pPr>
            <w:r w:rsidRPr="00F61D86">
              <w:rPr>
                <w:rFonts w:ascii="Calibri" w:eastAsia="Times New Roman" w:hAnsi="Calibri" w:cs="Arial"/>
                <w:sz w:val="20"/>
                <w:szCs w:val="20"/>
                <w:lang w:eastAsia="es-MX"/>
              </w:rPr>
              <w:t>8,369.13</w:t>
            </w:r>
          </w:p>
        </w:tc>
        <w:tc>
          <w:tcPr>
            <w:tcW w:w="380"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p>
        </w:tc>
        <w:tc>
          <w:tcPr>
            <w:tcW w:w="1240"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jc w:val="right"/>
              <w:rPr>
                <w:rFonts w:ascii="Calibri" w:eastAsia="Times New Roman" w:hAnsi="Calibri" w:cs="Arial"/>
                <w:sz w:val="20"/>
                <w:szCs w:val="20"/>
                <w:lang w:eastAsia="es-MX"/>
              </w:rPr>
            </w:pPr>
            <w:r w:rsidRPr="00F61D86">
              <w:rPr>
                <w:rFonts w:ascii="Calibri" w:eastAsia="Times New Roman" w:hAnsi="Calibri" w:cs="Arial"/>
                <w:sz w:val="20"/>
                <w:szCs w:val="20"/>
                <w:lang w:eastAsia="es-MX"/>
              </w:rPr>
              <w:t>0.00</w:t>
            </w:r>
          </w:p>
        </w:tc>
      </w:tr>
      <w:tr w:rsidR="00F61D86" w:rsidRPr="00F61D86" w:rsidTr="00F61D86">
        <w:trPr>
          <w:trHeight w:val="255"/>
        </w:trPr>
        <w:tc>
          <w:tcPr>
            <w:tcW w:w="1575"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r w:rsidRPr="00F61D86">
              <w:rPr>
                <w:rFonts w:ascii="Calibri" w:eastAsia="Times New Roman" w:hAnsi="Calibri" w:cs="Arial"/>
                <w:sz w:val="20"/>
                <w:szCs w:val="20"/>
                <w:lang w:eastAsia="es-MX"/>
              </w:rPr>
              <w:t>6000-0100-0056</w:t>
            </w:r>
          </w:p>
        </w:tc>
        <w:tc>
          <w:tcPr>
            <w:tcW w:w="5244"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r w:rsidRPr="00F61D86">
              <w:rPr>
                <w:rFonts w:ascii="Calibri" w:eastAsia="Times New Roman" w:hAnsi="Calibri" w:cs="Arial"/>
                <w:sz w:val="20"/>
                <w:szCs w:val="20"/>
                <w:lang w:eastAsia="es-MX"/>
              </w:rPr>
              <w:t>ARQ COLOR S.A. DE C.V.</w:t>
            </w:r>
          </w:p>
        </w:tc>
        <w:tc>
          <w:tcPr>
            <w:tcW w:w="901"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jc w:val="right"/>
              <w:rPr>
                <w:rFonts w:ascii="Calibri" w:eastAsia="Times New Roman" w:hAnsi="Calibri" w:cs="Arial"/>
                <w:sz w:val="20"/>
                <w:szCs w:val="20"/>
                <w:lang w:eastAsia="es-MX"/>
              </w:rPr>
            </w:pPr>
            <w:r w:rsidRPr="00F61D86">
              <w:rPr>
                <w:rFonts w:ascii="Calibri" w:eastAsia="Times New Roman" w:hAnsi="Calibri" w:cs="Arial"/>
                <w:sz w:val="20"/>
                <w:szCs w:val="20"/>
                <w:lang w:eastAsia="es-MX"/>
              </w:rPr>
              <w:t>3,876.00</w:t>
            </w:r>
          </w:p>
        </w:tc>
        <w:tc>
          <w:tcPr>
            <w:tcW w:w="380"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p>
        </w:tc>
        <w:tc>
          <w:tcPr>
            <w:tcW w:w="1240"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jc w:val="right"/>
              <w:rPr>
                <w:rFonts w:ascii="Calibri" w:eastAsia="Times New Roman" w:hAnsi="Calibri" w:cs="Arial"/>
                <w:sz w:val="20"/>
                <w:szCs w:val="20"/>
                <w:lang w:eastAsia="es-MX"/>
              </w:rPr>
            </w:pPr>
            <w:r w:rsidRPr="00F61D86">
              <w:rPr>
                <w:rFonts w:ascii="Calibri" w:eastAsia="Times New Roman" w:hAnsi="Calibri" w:cs="Arial"/>
                <w:sz w:val="20"/>
                <w:szCs w:val="20"/>
                <w:lang w:eastAsia="es-MX"/>
              </w:rPr>
              <w:t>0.00</w:t>
            </w:r>
          </w:p>
        </w:tc>
      </w:tr>
      <w:tr w:rsidR="00F61D86" w:rsidRPr="00F61D86" w:rsidTr="00F61D86">
        <w:trPr>
          <w:trHeight w:val="255"/>
        </w:trPr>
        <w:tc>
          <w:tcPr>
            <w:tcW w:w="1575"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r w:rsidRPr="00F61D86">
              <w:rPr>
                <w:rFonts w:ascii="Calibri" w:eastAsia="Times New Roman" w:hAnsi="Calibri" w:cs="Arial"/>
                <w:sz w:val="20"/>
                <w:szCs w:val="20"/>
                <w:lang w:eastAsia="es-MX"/>
              </w:rPr>
              <w:t>6000-0100-0070</w:t>
            </w:r>
          </w:p>
        </w:tc>
        <w:tc>
          <w:tcPr>
            <w:tcW w:w="5244"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r w:rsidRPr="00F61D86">
              <w:rPr>
                <w:rFonts w:ascii="Calibri" w:eastAsia="Times New Roman" w:hAnsi="Calibri" w:cs="Arial"/>
                <w:sz w:val="20"/>
                <w:szCs w:val="20"/>
                <w:lang w:eastAsia="es-MX"/>
              </w:rPr>
              <w:t>EL NIPLITO DEL SURESTE S.A DE C.V.</w:t>
            </w:r>
          </w:p>
        </w:tc>
        <w:tc>
          <w:tcPr>
            <w:tcW w:w="901"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jc w:val="right"/>
              <w:rPr>
                <w:rFonts w:ascii="Calibri" w:eastAsia="Times New Roman" w:hAnsi="Calibri" w:cs="Arial"/>
                <w:sz w:val="20"/>
                <w:szCs w:val="20"/>
                <w:lang w:eastAsia="es-MX"/>
              </w:rPr>
            </w:pPr>
            <w:r w:rsidRPr="00F61D86">
              <w:rPr>
                <w:rFonts w:ascii="Calibri" w:eastAsia="Times New Roman" w:hAnsi="Calibri" w:cs="Arial"/>
                <w:sz w:val="20"/>
                <w:szCs w:val="20"/>
                <w:lang w:eastAsia="es-MX"/>
              </w:rPr>
              <w:t>1,552.97</w:t>
            </w:r>
          </w:p>
        </w:tc>
        <w:tc>
          <w:tcPr>
            <w:tcW w:w="380"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p>
        </w:tc>
        <w:tc>
          <w:tcPr>
            <w:tcW w:w="1240"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jc w:val="right"/>
              <w:rPr>
                <w:rFonts w:ascii="Calibri" w:eastAsia="Times New Roman" w:hAnsi="Calibri" w:cs="Arial"/>
                <w:sz w:val="20"/>
                <w:szCs w:val="20"/>
                <w:lang w:eastAsia="es-MX"/>
              </w:rPr>
            </w:pPr>
            <w:r w:rsidRPr="00F61D86">
              <w:rPr>
                <w:rFonts w:ascii="Calibri" w:eastAsia="Times New Roman" w:hAnsi="Calibri" w:cs="Arial"/>
                <w:sz w:val="20"/>
                <w:szCs w:val="20"/>
                <w:lang w:eastAsia="es-MX"/>
              </w:rPr>
              <w:t>0.00</w:t>
            </w:r>
          </w:p>
        </w:tc>
      </w:tr>
      <w:tr w:rsidR="00F61D86" w:rsidRPr="00F61D86" w:rsidTr="00F61D86">
        <w:trPr>
          <w:trHeight w:val="255"/>
        </w:trPr>
        <w:tc>
          <w:tcPr>
            <w:tcW w:w="1575"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r w:rsidRPr="00F61D86">
              <w:rPr>
                <w:rFonts w:ascii="Calibri" w:eastAsia="Times New Roman" w:hAnsi="Calibri" w:cs="Arial"/>
                <w:sz w:val="20"/>
                <w:szCs w:val="20"/>
                <w:lang w:eastAsia="es-MX"/>
              </w:rPr>
              <w:lastRenderedPageBreak/>
              <w:t>6000-0100-0084</w:t>
            </w:r>
          </w:p>
        </w:tc>
        <w:tc>
          <w:tcPr>
            <w:tcW w:w="5244"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r w:rsidRPr="00F61D86">
              <w:rPr>
                <w:rFonts w:ascii="Calibri" w:eastAsia="Times New Roman" w:hAnsi="Calibri" w:cs="Arial"/>
                <w:sz w:val="20"/>
                <w:szCs w:val="20"/>
                <w:lang w:eastAsia="es-MX"/>
              </w:rPr>
              <w:t>MONICA FERRAEZ ALDANA</w:t>
            </w:r>
          </w:p>
        </w:tc>
        <w:tc>
          <w:tcPr>
            <w:tcW w:w="901"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jc w:val="right"/>
              <w:rPr>
                <w:rFonts w:ascii="Calibri" w:eastAsia="Times New Roman" w:hAnsi="Calibri" w:cs="Arial"/>
                <w:sz w:val="20"/>
                <w:szCs w:val="20"/>
                <w:lang w:eastAsia="es-MX"/>
              </w:rPr>
            </w:pPr>
            <w:r w:rsidRPr="00F61D86">
              <w:rPr>
                <w:rFonts w:ascii="Calibri" w:eastAsia="Times New Roman" w:hAnsi="Calibri" w:cs="Arial"/>
                <w:sz w:val="20"/>
                <w:szCs w:val="20"/>
                <w:lang w:eastAsia="es-MX"/>
              </w:rPr>
              <w:t>1,674.00</w:t>
            </w:r>
          </w:p>
        </w:tc>
        <w:tc>
          <w:tcPr>
            <w:tcW w:w="380"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p>
        </w:tc>
        <w:tc>
          <w:tcPr>
            <w:tcW w:w="1240"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jc w:val="right"/>
              <w:rPr>
                <w:rFonts w:ascii="Calibri" w:eastAsia="Times New Roman" w:hAnsi="Calibri" w:cs="Arial"/>
                <w:sz w:val="20"/>
                <w:szCs w:val="20"/>
                <w:lang w:eastAsia="es-MX"/>
              </w:rPr>
            </w:pPr>
            <w:r w:rsidRPr="00F61D86">
              <w:rPr>
                <w:rFonts w:ascii="Calibri" w:eastAsia="Times New Roman" w:hAnsi="Calibri" w:cs="Arial"/>
                <w:sz w:val="20"/>
                <w:szCs w:val="20"/>
                <w:lang w:eastAsia="es-MX"/>
              </w:rPr>
              <w:t>0.00</w:t>
            </w:r>
          </w:p>
        </w:tc>
      </w:tr>
      <w:tr w:rsidR="00F61D86" w:rsidRPr="00F61D86" w:rsidTr="00F61D86">
        <w:trPr>
          <w:trHeight w:val="255"/>
        </w:trPr>
        <w:tc>
          <w:tcPr>
            <w:tcW w:w="1575"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r w:rsidRPr="00F61D86">
              <w:rPr>
                <w:rFonts w:ascii="Calibri" w:eastAsia="Times New Roman" w:hAnsi="Calibri" w:cs="Arial"/>
                <w:sz w:val="20"/>
                <w:szCs w:val="20"/>
                <w:lang w:eastAsia="es-MX"/>
              </w:rPr>
              <w:t>6000-0100-0094</w:t>
            </w:r>
          </w:p>
        </w:tc>
        <w:tc>
          <w:tcPr>
            <w:tcW w:w="5244"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r w:rsidRPr="00F61D86">
              <w:rPr>
                <w:rFonts w:ascii="Calibri" w:eastAsia="Times New Roman" w:hAnsi="Calibri" w:cs="Arial"/>
                <w:sz w:val="20"/>
                <w:szCs w:val="20"/>
                <w:lang w:eastAsia="es-MX"/>
              </w:rPr>
              <w:t>MARIA EMILIA JATAR MORALES</w:t>
            </w:r>
          </w:p>
        </w:tc>
        <w:tc>
          <w:tcPr>
            <w:tcW w:w="901"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jc w:val="right"/>
              <w:rPr>
                <w:rFonts w:ascii="Calibri" w:eastAsia="Times New Roman" w:hAnsi="Calibri" w:cs="Arial"/>
                <w:sz w:val="20"/>
                <w:szCs w:val="20"/>
                <w:lang w:eastAsia="es-MX"/>
              </w:rPr>
            </w:pPr>
            <w:r w:rsidRPr="00F61D86">
              <w:rPr>
                <w:rFonts w:ascii="Calibri" w:eastAsia="Times New Roman" w:hAnsi="Calibri" w:cs="Arial"/>
                <w:sz w:val="20"/>
                <w:szCs w:val="20"/>
                <w:lang w:eastAsia="es-MX"/>
              </w:rPr>
              <w:t>5,926.81</w:t>
            </w:r>
          </w:p>
        </w:tc>
        <w:tc>
          <w:tcPr>
            <w:tcW w:w="380"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p>
        </w:tc>
        <w:tc>
          <w:tcPr>
            <w:tcW w:w="1240"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jc w:val="right"/>
              <w:rPr>
                <w:rFonts w:ascii="Calibri" w:eastAsia="Times New Roman" w:hAnsi="Calibri" w:cs="Arial"/>
                <w:sz w:val="20"/>
                <w:szCs w:val="20"/>
                <w:lang w:eastAsia="es-MX"/>
              </w:rPr>
            </w:pPr>
            <w:r w:rsidRPr="00F61D86">
              <w:rPr>
                <w:rFonts w:ascii="Calibri" w:eastAsia="Times New Roman" w:hAnsi="Calibri" w:cs="Arial"/>
                <w:sz w:val="20"/>
                <w:szCs w:val="20"/>
                <w:lang w:eastAsia="es-MX"/>
              </w:rPr>
              <w:t>0.00</w:t>
            </w:r>
          </w:p>
        </w:tc>
      </w:tr>
      <w:tr w:rsidR="00F61D86" w:rsidRPr="00F61D86" w:rsidTr="00F61D86">
        <w:trPr>
          <w:trHeight w:val="255"/>
        </w:trPr>
        <w:tc>
          <w:tcPr>
            <w:tcW w:w="1575"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r w:rsidRPr="00F61D86">
              <w:rPr>
                <w:rFonts w:ascii="Calibri" w:eastAsia="Times New Roman" w:hAnsi="Calibri" w:cs="Arial"/>
                <w:sz w:val="20"/>
                <w:szCs w:val="20"/>
                <w:lang w:eastAsia="es-MX"/>
              </w:rPr>
              <w:t>6000-0100-0163</w:t>
            </w:r>
          </w:p>
        </w:tc>
        <w:tc>
          <w:tcPr>
            <w:tcW w:w="5244"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r w:rsidRPr="00F61D86">
              <w:rPr>
                <w:rFonts w:ascii="Calibri" w:eastAsia="Times New Roman" w:hAnsi="Calibri" w:cs="Arial"/>
                <w:sz w:val="20"/>
                <w:szCs w:val="20"/>
                <w:lang w:eastAsia="es-MX"/>
              </w:rPr>
              <w:t>RADIOMOVIL DIPSA SA DE CV</w:t>
            </w:r>
          </w:p>
        </w:tc>
        <w:tc>
          <w:tcPr>
            <w:tcW w:w="901"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jc w:val="right"/>
              <w:rPr>
                <w:rFonts w:ascii="Calibri" w:eastAsia="Times New Roman" w:hAnsi="Calibri" w:cs="Arial"/>
                <w:sz w:val="20"/>
                <w:szCs w:val="20"/>
                <w:lang w:eastAsia="es-MX"/>
              </w:rPr>
            </w:pPr>
            <w:r w:rsidRPr="00F61D86">
              <w:rPr>
                <w:rFonts w:ascii="Calibri" w:eastAsia="Times New Roman" w:hAnsi="Calibri" w:cs="Arial"/>
                <w:sz w:val="20"/>
                <w:szCs w:val="20"/>
                <w:lang w:eastAsia="es-MX"/>
              </w:rPr>
              <w:t>1,336.00</w:t>
            </w:r>
          </w:p>
        </w:tc>
        <w:tc>
          <w:tcPr>
            <w:tcW w:w="380"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p>
        </w:tc>
        <w:tc>
          <w:tcPr>
            <w:tcW w:w="1240"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jc w:val="right"/>
              <w:rPr>
                <w:rFonts w:ascii="Calibri" w:eastAsia="Times New Roman" w:hAnsi="Calibri" w:cs="Arial"/>
                <w:sz w:val="20"/>
                <w:szCs w:val="20"/>
                <w:lang w:eastAsia="es-MX"/>
              </w:rPr>
            </w:pPr>
            <w:r w:rsidRPr="00F61D86">
              <w:rPr>
                <w:rFonts w:ascii="Calibri" w:eastAsia="Times New Roman" w:hAnsi="Calibri" w:cs="Arial"/>
                <w:sz w:val="20"/>
                <w:szCs w:val="20"/>
                <w:lang w:eastAsia="es-MX"/>
              </w:rPr>
              <w:t>0.00</w:t>
            </w:r>
          </w:p>
        </w:tc>
      </w:tr>
      <w:tr w:rsidR="00F61D86" w:rsidRPr="00F61D86" w:rsidTr="00F61D86">
        <w:trPr>
          <w:trHeight w:val="255"/>
        </w:trPr>
        <w:tc>
          <w:tcPr>
            <w:tcW w:w="1575"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r w:rsidRPr="00F61D86">
              <w:rPr>
                <w:rFonts w:ascii="Calibri" w:eastAsia="Times New Roman" w:hAnsi="Calibri" w:cs="Arial"/>
                <w:sz w:val="20"/>
                <w:szCs w:val="20"/>
                <w:lang w:eastAsia="es-MX"/>
              </w:rPr>
              <w:t>6000-0100-0164</w:t>
            </w:r>
          </w:p>
        </w:tc>
        <w:tc>
          <w:tcPr>
            <w:tcW w:w="5244"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r w:rsidRPr="00F61D86">
              <w:rPr>
                <w:rFonts w:ascii="Calibri" w:eastAsia="Times New Roman" w:hAnsi="Calibri" w:cs="Arial"/>
                <w:sz w:val="20"/>
                <w:szCs w:val="20"/>
                <w:lang w:eastAsia="es-MX"/>
              </w:rPr>
              <w:t>MARIA DEL ROSARIO OY CHI</w:t>
            </w:r>
          </w:p>
        </w:tc>
        <w:tc>
          <w:tcPr>
            <w:tcW w:w="901"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jc w:val="right"/>
              <w:rPr>
                <w:rFonts w:ascii="Calibri" w:eastAsia="Times New Roman" w:hAnsi="Calibri" w:cs="Arial"/>
                <w:sz w:val="20"/>
                <w:szCs w:val="20"/>
                <w:lang w:eastAsia="es-MX"/>
              </w:rPr>
            </w:pPr>
            <w:r w:rsidRPr="00F61D86">
              <w:rPr>
                <w:rFonts w:ascii="Calibri" w:eastAsia="Times New Roman" w:hAnsi="Calibri" w:cs="Arial"/>
                <w:sz w:val="20"/>
                <w:szCs w:val="20"/>
                <w:lang w:eastAsia="es-MX"/>
              </w:rPr>
              <w:t>4,000.00</w:t>
            </w:r>
          </w:p>
        </w:tc>
        <w:tc>
          <w:tcPr>
            <w:tcW w:w="380"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p>
        </w:tc>
        <w:tc>
          <w:tcPr>
            <w:tcW w:w="1240"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jc w:val="right"/>
              <w:rPr>
                <w:rFonts w:ascii="Calibri" w:eastAsia="Times New Roman" w:hAnsi="Calibri" w:cs="Arial"/>
                <w:sz w:val="20"/>
                <w:szCs w:val="20"/>
                <w:lang w:eastAsia="es-MX"/>
              </w:rPr>
            </w:pPr>
            <w:r w:rsidRPr="00F61D86">
              <w:rPr>
                <w:rFonts w:ascii="Calibri" w:eastAsia="Times New Roman" w:hAnsi="Calibri" w:cs="Arial"/>
                <w:sz w:val="20"/>
                <w:szCs w:val="20"/>
                <w:lang w:eastAsia="es-MX"/>
              </w:rPr>
              <w:t>0.00</w:t>
            </w:r>
          </w:p>
        </w:tc>
      </w:tr>
      <w:tr w:rsidR="00F61D86" w:rsidRPr="00F61D86" w:rsidTr="00F61D86">
        <w:trPr>
          <w:trHeight w:val="255"/>
        </w:trPr>
        <w:tc>
          <w:tcPr>
            <w:tcW w:w="1575"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r w:rsidRPr="00F61D86">
              <w:rPr>
                <w:rFonts w:ascii="Calibri" w:eastAsia="Times New Roman" w:hAnsi="Calibri" w:cs="Arial"/>
                <w:sz w:val="20"/>
                <w:szCs w:val="20"/>
                <w:lang w:eastAsia="es-MX"/>
              </w:rPr>
              <w:t>6000-0100-0173</w:t>
            </w:r>
          </w:p>
        </w:tc>
        <w:tc>
          <w:tcPr>
            <w:tcW w:w="5244"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r w:rsidRPr="00F61D86">
              <w:rPr>
                <w:rFonts w:ascii="Calibri" w:eastAsia="Times New Roman" w:hAnsi="Calibri" w:cs="Arial"/>
                <w:sz w:val="20"/>
                <w:szCs w:val="20"/>
                <w:lang w:eastAsia="es-MX"/>
              </w:rPr>
              <w:t>CENTRO DE COPIADO MERIDA SA DE CV</w:t>
            </w:r>
          </w:p>
        </w:tc>
        <w:tc>
          <w:tcPr>
            <w:tcW w:w="901"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jc w:val="right"/>
              <w:rPr>
                <w:rFonts w:ascii="Calibri" w:eastAsia="Times New Roman" w:hAnsi="Calibri" w:cs="Arial"/>
                <w:sz w:val="20"/>
                <w:szCs w:val="20"/>
                <w:lang w:eastAsia="es-MX"/>
              </w:rPr>
            </w:pPr>
            <w:r w:rsidRPr="00F61D86">
              <w:rPr>
                <w:rFonts w:ascii="Calibri" w:eastAsia="Times New Roman" w:hAnsi="Calibri" w:cs="Arial"/>
                <w:sz w:val="20"/>
                <w:szCs w:val="20"/>
                <w:lang w:eastAsia="es-MX"/>
              </w:rPr>
              <w:t>22,930.36</w:t>
            </w:r>
          </w:p>
        </w:tc>
        <w:tc>
          <w:tcPr>
            <w:tcW w:w="380"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p>
        </w:tc>
        <w:tc>
          <w:tcPr>
            <w:tcW w:w="1240"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jc w:val="right"/>
              <w:rPr>
                <w:rFonts w:ascii="Calibri" w:eastAsia="Times New Roman" w:hAnsi="Calibri" w:cs="Arial"/>
                <w:sz w:val="20"/>
                <w:szCs w:val="20"/>
                <w:lang w:eastAsia="es-MX"/>
              </w:rPr>
            </w:pPr>
            <w:r w:rsidRPr="00F61D86">
              <w:rPr>
                <w:rFonts w:ascii="Calibri" w:eastAsia="Times New Roman" w:hAnsi="Calibri" w:cs="Arial"/>
                <w:sz w:val="20"/>
                <w:szCs w:val="20"/>
                <w:lang w:eastAsia="es-MX"/>
              </w:rPr>
              <w:t>0.00</w:t>
            </w:r>
          </w:p>
        </w:tc>
      </w:tr>
      <w:tr w:rsidR="00F61D86" w:rsidRPr="00F61D86" w:rsidTr="00F61D86">
        <w:trPr>
          <w:trHeight w:val="255"/>
        </w:trPr>
        <w:tc>
          <w:tcPr>
            <w:tcW w:w="1575"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r w:rsidRPr="00F61D86">
              <w:rPr>
                <w:rFonts w:ascii="Calibri" w:eastAsia="Times New Roman" w:hAnsi="Calibri" w:cs="Arial"/>
                <w:sz w:val="20"/>
                <w:szCs w:val="20"/>
                <w:lang w:eastAsia="es-MX"/>
              </w:rPr>
              <w:t>6000-0100-0193</w:t>
            </w:r>
          </w:p>
        </w:tc>
        <w:tc>
          <w:tcPr>
            <w:tcW w:w="5244"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r w:rsidRPr="00F61D86">
              <w:rPr>
                <w:rFonts w:ascii="Calibri" w:eastAsia="Times New Roman" w:hAnsi="Calibri" w:cs="Arial"/>
                <w:sz w:val="20"/>
                <w:szCs w:val="20"/>
                <w:lang w:eastAsia="es-MX"/>
              </w:rPr>
              <w:t>ECOLSUR S.A. DE C.V.</w:t>
            </w:r>
          </w:p>
        </w:tc>
        <w:tc>
          <w:tcPr>
            <w:tcW w:w="901"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jc w:val="right"/>
              <w:rPr>
                <w:rFonts w:ascii="Calibri" w:eastAsia="Times New Roman" w:hAnsi="Calibri" w:cs="Arial"/>
                <w:sz w:val="20"/>
                <w:szCs w:val="20"/>
                <w:lang w:eastAsia="es-MX"/>
              </w:rPr>
            </w:pPr>
            <w:r w:rsidRPr="00F61D86">
              <w:rPr>
                <w:rFonts w:ascii="Calibri" w:eastAsia="Times New Roman" w:hAnsi="Calibri" w:cs="Arial"/>
                <w:sz w:val="20"/>
                <w:szCs w:val="20"/>
                <w:lang w:eastAsia="es-MX"/>
              </w:rPr>
              <w:t>2,888.40</w:t>
            </w:r>
          </w:p>
        </w:tc>
        <w:tc>
          <w:tcPr>
            <w:tcW w:w="380"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p>
        </w:tc>
        <w:tc>
          <w:tcPr>
            <w:tcW w:w="1240"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jc w:val="right"/>
              <w:rPr>
                <w:rFonts w:ascii="Calibri" w:eastAsia="Times New Roman" w:hAnsi="Calibri" w:cs="Arial"/>
                <w:sz w:val="20"/>
                <w:szCs w:val="20"/>
                <w:lang w:eastAsia="es-MX"/>
              </w:rPr>
            </w:pPr>
            <w:r w:rsidRPr="00F61D86">
              <w:rPr>
                <w:rFonts w:ascii="Calibri" w:eastAsia="Times New Roman" w:hAnsi="Calibri" w:cs="Arial"/>
                <w:sz w:val="20"/>
                <w:szCs w:val="20"/>
                <w:lang w:eastAsia="es-MX"/>
              </w:rPr>
              <w:t>0.00</w:t>
            </w:r>
          </w:p>
        </w:tc>
      </w:tr>
      <w:tr w:rsidR="00F61D86" w:rsidRPr="00F61D86" w:rsidTr="00F61D86">
        <w:trPr>
          <w:trHeight w:val="255"/>
        </w:trPr>
        <w:tc>
          <w:tcPr>
            <w:tcW w:w="1575"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r w:rsidRPr="00F61D86">
              <w:rPr>
                <w:rFonts w:ascii="Calibri" w:eastAsia="Times New Roman" w:hAnsi="Calibri" w:cs="Arial"/>
                <w:sz w:val="20"/>
                <w:szCs w:val="20"/>
                <w:lang w:eastAsia="es-MX"/>
              </w:rPr>
              <w:t>6000-0100-0204</w:t>
            </w:r>
          </w:p>
        </w:tc>
        <w:tc>
          <w:tcPr>
            <w:tcW w:w="5244"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r w:rsidRPr="00F61D86">
              <w:rPr>
                <w:rFonts w:ascii="Calibri" w:eastAsia="Times New Roman" w:hAnsi="Calibri" w:cs="Arial"/>
                <w:sz w:val="20"/>
                <w:szCs w:val="20"/>
                <w:lang w:eastAsia="es-MX"/>
              </w:rPr>
              <w:t>CABLEMAS TELECOMUNICACIONES, S.A. DE C.V.</w:t>
            </w:r>
          </w:p>
        </w:tc>
        <w:tc>
          <w:tcPr>
            <w:tcW w:w="901"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jc w:val="right"/>
              <w:rPr>
                <w:rFonts w:ascii="Calibri" w:eastAsia="Times New Roman" w:hAnsi="Calibri" w:cs="Arial"/>
                <w:sz w:val="20"/>
                <w:szCs w:val="20"/>
                <w:lang w:eastAsia="es-MX"/>
              </w:rPr>
            </w:pPr>
            <w:r w:rsidRPr="00F61D86">
              <w:rPr>
                <w:rFonts w:ascii="Calibri" w:eastAsia="Times New Roman" w:hAnsi="Calibri" w:cs="Arial"/>
                <w:sz w:val="20"/>
                <w:szCs w:val="20"/>
                <w:lang w:eastAsia="es-MX"/>
              </w:rPr>
              <w:t>750.00</w:t>
            </w:r>
          </w:p>
        </w:tc>
        <w:tc>
          <w:tcPr>
            <w:tcW w:w="380"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p>
        </w:tc>
        <w:tc>
          <w:tcPr>
            <w:tcW w:w="1240"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jc w:val="right"/>
              <w:rPr>
                <w:rFonts w:ascii="Calibri" w:eastAsia="Times New Roman" w:hAnsi="Calibri" w:cs="Arial"/>
                <w:sz w:val="20"/>
                <w:szCs w:val="20"/>
                <w:lang w:eastAsia="es-MX"/>
              </w:rPr>
            </w:pPr>
            <w:r w:rsidRPr="00F61D86">
              <w:rPr>
                <w:rFonts w:ascii="Calibri" w:eastAsia="Times New Roman" w:hAnsi="Calibri" w:cs="Arial"/>
                <w:sz w:val="20"/>
                <w:szCs w:val="20"/>
                <w:lang w:eastAsia="es-MX"/>
              </w:rPr>
              <w:t>0.00</w:t>
            </w:r>
          </w:p>
        </w:tc>
      </w:tr>
      <w:tr w:rsidR="00F61D86" w:rsidRPr="00F61D86" w:rsidTr="00F61D86">
        <w:trPr>
          <w:trHeight w:val="255"/>
        </w:trPr>
        <w:tc>
          <w:tcPr>
            <w:tcW w:w="1575"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r w:rsidRPr="00F61D86">
              <w:rPr>
                <w:rFonts w:ascii="Calibri" w:eastAsia="Times New Roman" w:hAnsi="Calibri" w:cs="Arial"/>
                <w:sz w:val="20"/>
                <w:szCs w:val="20"/>
                <w:lang w:eastAsia="es-MX"/>
              </w:rPr>
              <w:t>6000-0100-0209</w:t>
            </w:r>
          </w:p>
        </w:tc>
        <w:tc>
          <w:tcPr>
            <w:tcW w:w="5244"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r w:rsidRPr="00F61D86">
              <w:rPr>
                <w:rFonts w:ascii="Calibri" w:eastAsia="Times New Roman" w:hAnsi="Calibri" w:cs="Arial"/>
                <w:sz w:val="20"/>
                <w:szCs w:val="20"/>
                <w:lang w:eastAsia="es-MX"/>
              </w:rPr>
              <w:t>JAIFA ROSA SANDOVAL AUAIS</w:t>
            </w:r>
          </w:p>
        </w:tc>
        <w:tc>
          <w:tcPr>
            <w:tcW w:w="901"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jc w:val="right"/>
              <w:rPr>
                <w:rFonts w:ascii="Calibri" w:eastAsia="Times New Roman" w:hAnsi="Calibri" w:cs="Arial"/>
                <w:sz w:val="20"/>
                <w:szCs w:val="20"/>
                <w:lang w:eastAsia="es-MX"/>
              </w:rPr>
            </w:pPr>
            <w:r w:rsidRPr="00F61D86">
              <w:rPr>
                <w:rFonts w:ascii="Calibri" w:eastAsia="Times New Roman" w:hAnsi="Calibri" w:cs="Arial"/>
                <w:sz w:val="20"/>
                <w:szCs w:val="20"/>
                <w:lang w:eastAsia="es-MX"/>
              </w:rPr>
              <w:t>6,000.00</w:t>
            </w:r>
          </w:p>
        </w:tc>
        <w:tc>
          <w:tcPr>
            <w:tcW w:w="380"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p>
        </w:tc>
        <w:tc>
          <w:tcPr>
            <w:tcW w:w="1240"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jc w:val="right"/>
              <w:rPr>
                <w:rFonts w:ascii="Calibri" w:eastAsia="Times New Roman" w:hAnsi="Calibri" w:cs="Arial"/>
                <w:sz w:val="20"/>
                <w:szCs w:val="20"/>
                <w:lang w:eastAsia="es-MX"/>
              </w:rPr>
            </w:pPr>
            <w:r w:rsidRPr="00F61D86">
              <w:rPr>
                <w:rFonts w:ascii="Calibri" w:eastAsia="Times New Roman" w:hAnsi="Calibri" w:cs="Arial"/>
                <w:sz w:val="20"/>
                <w:szCs w:val="20"/>
                <w:lang w:eastAsia="es-MX"/>
              </w:rPr>
              <w:t>0.00</w:t>
            </w:r>
          </w:p>
        </w:tc>
      </w:tr>
      <w:tr w:rsidR="00F61D86" w:rsidRPr="00F61D86" w:rsidTr="00F61D86">
        <w:trPr>
          <w:trHeight w:val="255"/>
        </w:trPr>
        <w:tc>
          <w:tcPr>
            <w:tcW w:w="1575"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r w:rsidRPr="00F61D86">
              <w:rPr>
                <w:rFonts w:ascii="Calibri" w:eastAsia="Times New Roman" w:hAnsi="Calibri" w:cs="Arial"/>
                <w:sz w:val="20"/>
                <w:szCs w:val="20"/>
                <w:lang w:eastAsia="es-MX"/>
              </w:rPr>
              <w:t>6000-0100-0221</w:t>
            </w:r>
          </w:p>
        </w:tc>
        <w:tc>
          <w:tcPr>
            <w:tcW w:w="5244"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r w:rsidRPr="00F61D86">
              <w:rPr>
                <w:rFonts w:ascii="Calibri" w:eastAsia="Times New Roman" w:hAnsi="Calibri" w:cs="Arial"/>
                <w:sz w:val="20"/>
                <w:szCs w:val="20"/>
                <w:lang w:eastAsia="es-MX"/>
              </w:rPr>
              <w:t>MARIA GUADALUPE CHUC ONTIVEROS</w:t>
            </w:r>
          </w:p>
        </w:tc>
        <w:tc>
          <w:tcPr>
            <w:tcW w:w="901"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jc w:val="right"/>
              <w:rPr>
                <w:rFonts w:ascii="Calibri" w:eastAsia="Times New Roman" w:hAnsi="Calibri" w:cs="Arial"/>
                <w:sz w:val="20"/>
                <w:szCs w:val="20"/>
                <w:lang w:eastAsia="es-MX"/>
              </w:rPr>
            </w:pPr>
            <w:r w:rsidRPr="00F61D86">
              <w:rPr>
                <w:rFonts w:ascii="Calibri" w:eastAsia="Times New Roman" w:hAnsi="Calibri" w:cs="Arial"/>
                <w:sz w:val="20"/>
                <w:szCs w:val="20"/>
                <w:lang w:eastAsia="es-MX"/>
              </w:rPr>
              <w:t>5,945.02</w:t>
            </w:r>
          </w:p>
        </w:tc>
        <w:tc>
          <w:tcPr>
            <w:tcW w:w="380"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p>
        </w:tc>
        <w:tc>
          <w:tcPr>
            <w:tcW w:w="1240"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jc w:val="right"/>
              <w:rPr>
                <w:rFonts w:ascii="Calibri" w:eastAsia="Times New Roman" w:hAnsi="Calibri" w:cs="Arial"/>
                <w:sz w:val="20"/>
                <w:szCs w:val="20"/>
                <w:lang w:eastAsia="es-MX"/>
              </w:rPr>
            </w:pPr>
            <w:r w:rsidRPr="00F61D86">
              <w:rPr>
                <w:rFonts w:ascii="Calibri" w:eastAsia="Times New Roman" w:hAnsi="Calibri" w:cs="Arial"/>
                <w:sz w:val="20"/>
                <w:szCs w:val="20"/>
                <w:lang w:eastAsia="es-MX"/>
              </w:rPr>
              <w:t>0.00</w:t>
            </w:r>
          </w:p>
        </w:tc>
      </w:tr>
      <w:tr w:rsidR="00F61D86" w:rsidRPr="00F61D86" w:rsidTr="00F61D86">
        <w:trPr>
          <w:trHeight w:val="255"/>
        </w:trPr>
        <w:tc>
          <w:tcPr>
            <w:tcW w:w="1575"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r w:rsidRPr="00F61D86">
              <w:rPr>
                <w:rFonts w:ascii="Calibri" w:eastAsia="Times New Roman" w:hAnsi="Calibri" w:cs="Arial"/>
                <w:sz w:val="20"/>
                <w:szCs w:val="20"/>
                <w:lang w:eastAsia="es-MX"/>
              </w:rPr>
              <w:t>6000-0100-0279</w:t>
            </w:r>
          </w:p>
        </w:tc>
        <w:tc>
          <w:tcPr>
            <w:tcW w:w="5244"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r w:rsidRPr="00F61D86">
              <w:rPr>
                <w:rFonts w:ascii="Calibri" w:eastAsia="Times New Roman" w:hAnsi="Calibri" w:cs="Arial"/>
                <w:sz w:val="20"/>
                <w:szCs w:val="20"/>
                <w:lang w:eastAsia="es-MX"/>
              </w:rPr>
              <w:t>VERONICA DE JESUS LARA VILLANUEVA</w:t>
            </w:r>
          </w:p>
        </w:tc>
        <w:tc>
          <w:tcPr>
            <w:tcW w:w="901"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jc w:val="right"/>
              <w:rPr>
                <w:rFonts w:ascii="Calibri" w:eastAsia="Times New Roman" w:hAnsi="Calibri" w:cs="Arial"/>
                <w:sz w:val="20"/>
                <w:szCs w:val="20"/>
                <w:lang w:eastAsia="es-MX"/>
              </w:rPr>
            </w:pPr>
            <w:r w:rsidRPr="00F61D86">
              <w:rPr>
                <w:rFonts w:ascii="Calibri" w:eastAsia="Times New Roman" w:hAnsi="Calibri" w:cs="Arial"/>
                <w:sz w:val="20"/>
                <w:szCs w:val="20"/>
                <w:lang w:eastAsia="es-MX"/>
              </w:rPr>
              <w:t>105,986.28</w:t>
            </w:r>
          </w:p>
        </w:tc>
        <w:tc>
          <w:tcPr>
            <w:tcW w:w="380"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p>
        </w:tc>
        <w:tc>
          <w:tcPr>
            <w:tcW w:w="1240"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jc w:val="right"/>
              <w:rPr>
                <w:rFonts w:ascii="Calibri" w:eastAsia="Times New Roman" w:hAnsi="Calibri" w:cs="Arial"/>
                <w:sz w:val="20"/>
                <w:szCs w:val="20"/>
                <w:lang w:eastAsia="es-MX"/>
              </w:rPr>
            </w:pPr>
            <w:r w:rsidRPr="00F61D86">
              <w:rPr>
                <w:rFonts w:ascii="Calibri" w:eastAsia="Times New Roman" w:hAnsi="Calibri" w:cs="Arial"/>
                <w:sz w:val="20"/>
                <w:szCs w:val="20"/>
                <w:lang w:eastAsia="es-MX"/>
              </w:rPr>
              <w:t>0.00</w:t>
            </w:r>
          </w:p>
        </w:tc>
      </w:tr>
      <w:tr w:rsidR="00F61D86" w:rsidRPr="00F61D86" w:rsidTr="00F61D86">
        <w:trPr>
          <w:trHeight w:val="255"/>
        </w:trPr>
        <w:tc>
          <w:tcPr>
            <w:tcW w:w="1575"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r w:rsidRPr="00F61D86">
              <w:rPr>
                <w:rFonts w:ascii="Calibri" w:eastAsia="Times New Roman" w:hAnsi="Calibri" w:cs="Arial"/>
                <w:sz w:val="20"/>
                <w:szCs w:val="20"/>
                <w:lang w:eastAsia="es-MX"/>
              </w:rPr>
              <w:t>6000-0100-0350</w:t>
            </w:r>
          </w:p>
        </w:tc>
        <w:tc>
          <w:tcPr>
            <w:tcW w:w="5244"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r w:rsidRPr="00F61D86">
              <w:rPr>
                <w:rFonts w:ascii="Calibri" w:eastAsia="Times New Roman" w:hAnsi="Calibri" w:cs="Arial"/>
                <w:sz w:val="20"/>
                <w:szCs w:val="20"/>
                <w:lang w:eastAsia="es-MX"/>
              </w:rPr>
              <w:t>HORTENCIA DEL CARMEN NOVELO CASTILLO</w:t>
            </w:r>
          </w:p>
        </w:tc>
        <w:tc>
          <w:tcPr>
            <w:tcW w:w="901"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jc w:val="right"/>
              <w:rPr>
                <w:rFonts w:ascii="Calibri" w:eastAsia="Times New Roman" w:hAnsi="Calibri" w:cs="Arial"/>
                <w:sz w:val="20"/>
                <w:szCs w:val="20"/>
                <w:lang w:eastAsia="es-MX"/>
              </w:rPr>
            </w:pPr>
            <w:r w:rsidRPr="00F61D86">
              <w:rPr>
                <w:rFonts w:ascii="Calibri" w:eastAsia="Times New Roman" w:hAnsi="Calibri" w:cs="Arial"/>
                <w:sz w:val="20"/>
                <w:szCs w:val="20"/>
                <w:lang w:eastAsia="es-MX"/>
              </w:rPr>
              <w:t>8,933.16</w:t>
            </w:r>
          </w:p>
        </w:tc>
        <w:tc>
          <w:tcPr>
            <w:tcW w:w="380"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p>
        </w:tc>
        <w:tc>
          <w:tcPr>
            <w:tcW w:w="1240"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jc w:val="right"/>
              <w:rPr>
                <w:rFonts w:ascii="Calibri" w:eastAsia="Times New Roman" w:hAnsi="Calibri" w:cs="Arial"/>
                <w:sz w:val="20"/>
                <w:szCs w:val="20"/>
                <w:lang w:eastAsia="es-MX"/>
              </w:rPr>
            </w:pPr>
            <w:r w:rsidRPr="00F61D86">
              <w:rPr>
                <w:rFonts w:ascii="Calibri" w:eastAsia="Times New Roman" w:hAnsi="Calibri" w:cs="Arial"/>
                <w:sz w:val="20"/>
                <w:szCs w:val="20"/>
                <w:lang w:eastAsia="es-MX"/>
              </w:rPr>
              <w:t>0.00</w:t>
            </w:r>
          </w:p>
        </w:tc>
      </w:tr>
      <w:tr w:rsidR="00F61D86" w:rsidRPr="00F61D86" w:rsidTr="00F61D86">
        <w:trPr>
          <w:trHeight w:val="255"/>
        </w:trPr>
        <w:tc>
          <w:tcPr>
            <w:tcW w:w="1575"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r w:rsidRPr="00F61D86">
              <w:rPr>
                <w:rFonts w:ascii="Calibri" w:eastAsia="Times New Roman" w:hAnsi="Calibri" w:cs="Arial"/>
                <w:sz w:val="20"/>
                <w:szCs w:val="20"/>
                <w:lang w:eastAsia="es-MX"/>
              </w:rPr>
              <w:t>6000-0100-0356</w:t>
            </w:r>
          </w:p>
        </w:tc>
        <w:tc>
          <w:tcPr>
            <w:tcW w:w="5244"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r w:rsidRPr="00F61D86">
              <w:rPr>
                <w:rFonts w:ascii="Calibri" w:eastAsia="Times New Roman" w:hAnsi="Calibri" w:cs="Arial"/>
                <w:sz w:val="20"/>
                <w:szCs w:val="20"/>
                <w:lang w:eastAsia="es-MX"/>
              </w:rPr>
              <w:t>MARCEL IVAN ESPINOSA CABALLERO</w:t>
            </w:r>
          </w:p>
        </w:tc>
        <w:tc>
          <w:tcPr>
            <w:tcW w:w="901"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jc w:val="right"/>
              <w:rPr>
                <w:rFonts w:ascii="Calibri" w:eastAsia="Times New Roman" w:hAnsi="Calibri" w:cs="Arial"/>
                <w:sz w:val="20"/>
                <w:szCs w:val="20"/>
                <w:lang w:eastAsia="es-MX"/>
              </w:rPr>
            </w:pPr>
            <w:r w:rsidRPr="00F61D86">
              <w:rPr>
                <w:rFonts w:ascii="Calibri" w:eastAsia="Times New Roman" w:hAnsi="Calibri" w:cs="Arial"/>
                <w:sz w:val="20"/>
                <w:szCs w:val="20"/>
                <w:lang w:eastAsia="es-MX"/>
              </w:rPr>
              <w:t>1,410.73</w:t>
            </w:r>
          </w:p>
        </w:tc>
        <w:tc>
          <w:tcPr>
            <w:tcW w:w="380"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p>
        </w:tc>
        <w:tc>
          <w:tcPr>
            <w:tcW w:w="1240"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jc w:val="right"/>
              <w:rPr>
                <w:rFonts w:ascii="Calibri" w:eastAsia="Times New Roman" w:hAnsi="Calibri" w:cs="Arial"/>
                <w:sz w:val="20"/>
                <w:szCs w:val="20"/>
                <w:lang w:eastAsia="es-MX"/>
              </w:rPr>
            </w:pPr>
            <w:r w:rsidRPr="00F61D86">
              <w:rPr>
                <w:rFonts w:ascii="Calibri" w:eastAsia="Times New Roman" w:hAnsi="Calibri" w:cs="Arial"/>
                <w:sz w:val="20"/>
                <w:szCs w:val="20"/>
                <w:lang w:eastAsia="es-MX"/>
              </w:rPr>
              <w:t>0.00</w:t>
            </w:r>
          </w:p>
        </w:tc>
      </w:tr>
      <w:tr w:rsidR="00F61D86" w:rsidRPr="00F61D86" w:rsidTr="00F61D86">
        <w:trPr>
          <w:trHeight w:val="255"/>
        </w:trPr>
        <w:tc>
          <w:tcPr>
            <w:tcW w:w="1575"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r w:rsidRPr="00F61D86">
              <w:rPr>
                <w:rFonts w:ascii="Calibri" w:eastAsia="Times New Roman" w:hAnsi="Calibri" w:cs="Arial"/>
                <w:sz w:val="20"/>
                <w:szCs w:val="20"/>
                <w:lang w:eastAsia="es-MX"/>
              </w:rPr>
              <w:t>6000-0100-0359</w:t>
            </w:r>
          </w:p>
        </w:tc>
        <w:tc>
          <w:tcPr>
            <w:tcW w:w="5244"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r w:rsidRPr="00F61D86">
              <w:rPr>
                <w:rFonts w:ascii="Calibri" w:eastAsia="Times New Roman" w:hAnsi="Calibri" w:cs="Arial"/>
                <w:sz w:val="20"/>
                <w:szCs w:val="20"/>
                <w:lang w:eastAsia="es-MX"/>
              </w:rPr>
              <w:t>JESUS MANUEL TINTORE MUÑOZ</w:t>
            </w:r>
          </w:p>
        </w:tc>
        <w:tc>
          <w:tcPr>
            <w:tcW w:w="901"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jc w:val="right"/>
              <w:rPr>
                <w:rFonts w:ascii="Calibri" w:eastAsia="Times New Roman" w:hAnsi="Calibri" w:cs="Arial"/>
                <w:sz w:val="20"/>
                <w:szCs w:val="20"/>
                <w:lang w:eastAsia="es-MX"/>
              </w:rPr>
            </w:pPr>
            <w:r w:rsidRPr="00F61D86">
              <w:rPr>
                <w:rFonts w:ascii="Calibri" w:eastAsia="Times New Roman" w:hAnsi="Calibri" w:cs="Arial"/>
                <w:sz w:val="20"/>
                <w:szCs w:val="20"/>
                <w:lang w:eastAsia="es-MX"/>
              </w:rPr>
              <w:t>464.00</w:t>
            </w:r>
          </w:p>
        </w:tc>
        <w:tc>
          <w:tcPr>
            <w:tcW w:w="380"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p>
        </w:tc>
        <w:tc>
          <w:tcPr>
            <w:tcW w:w="1240"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jc w:val="right"/>
              <w:rPr>
                <w:rFonts w:ascii="Calibri" w:eastAsia="Times New Roman" w:hAnsi="Calibri" w:cs="Arial"/>
                <w:sz w:val="20"/>
                <w:szCs w:val="20"/>
                <w:lang w:eastAsia="es-MX"/>
              </w:rPr>
            </w:pPr>
            <w:r w:rsidRPr="00F61D86">
              <w:rPr>
                <w:rFonts w:ascii="Calibri" w:eastAsia="Times New Roman" w:hAnsi="Calibri" w:cs="Arial"/>
                <w:sz w:val="20"/>
                <w:szCs w:val="20"/>
                <w:lang w:eastAsia="es-MX"/>
              </w:rPr>
              <w:t>0.00</w:t>
            </w:r>
          </w:p>
        </w:tc>
      </w:tr>
      <w:tr w:rsidR="00F61D86" w:rsidRPr="00F61D86" w:rsidTr="00F61D86">
        <w:trPr>
          <w:trHeight w:val="255"/>
        </w:trPr>
        <w:tc>
          <w:tcPr>
            <w:tcW w:w="1575"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r w:rsidRPr="00F61D86">
              <w:rPr>
                <w:rFonts w:ascii="Calibri" w:eastAsia="Times New Roman" w:hAnsi="Calibri" w:cs="Arial"/>
                <w:sz w:val="20"/>
                <w:szCs w:val="20"/>
                <w:lang w:eastAsia="es-MX"/>
              </w:rPr>
              <w:t>6000-0100-0368</w:t>
            </w:r>
          </w:p>
        </w:tc>
        <w:tc>
          <w:tcPr>
            <w:tcW w:w="5244"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r w:rsidRPr="00F61D86">
              <w:rPr>
                <w:rFonts w:ascii="Calibri" w:eastAsia="Times New Roman" w:hAnsi="Calibri" w:cs="Arial"/>
                <w:sz w:val="20"/>
                <w:szCs w:val="20"/>
                <w:lang w:eastAsia="es-MX"/>
              </w:rPr>
              <w:t>IMPACTOS ESPECTACULARES SA DE CV</w:t>
            </w:r>
          </w:p>
        </w:tc>
        <w:tc>
          <w:tcPr>
            <w:tcW w:w="901"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jc w:val="right"/>
              <w:rPr>
                <w:rFonts w:ascii="Calibri" w:eastAsia="Times New Roman" w:hAnsi="Calibri" w:cs="Arial"/>
                <w:sz w:val="20"/>
                <w:szCs w:val="20"/>
                <w:lang w:eastAsia="es-MX"/>
              </w:rPr>
            </w:pPr>
            <w:r w:rsidRPr="00F61D86">
              <w:rPr>
                <w:rFonts w:ascii="Calibri" w:eastAsia="Times New Roman" w:hAnsi="Calibri" w:cs="Arial"/>
                <w:sz w:val="20"/>
                <w:szCs w:val="20"/>
                <w:lang w:eastAsia="es-MX"/>
              </w:rPr>
              <w:t>21,460.00</w:t>
            </w:r>
          </w:p>
        </w:tc>
        <w:tc>
          <w:tcPr>
            <w:tcW w:w="380"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p>
        </w:tc>
        <w:tc>
          <w:tcPr>
            <w:tcW w:w="1240"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jc w:val="right"/>
              <w:rPr>
                <w:rFonts w:ascii="Calibri" w:eastAsia="Times New Roman" w:hAnsi="Calibri" w:cs="Arial"/>
                <w:sz w:val="20"/>
                <w:szCs w:val="20"/>
                <w:lang w:eastAsia="es-MX"/>
              </w:rPr>
            </w:pPr>
            <w:r w:rsidRPr="00F61D86">
              <w:rPr>
                <w:rFonts w:ascii="Calibri" w:eastAsia="Times New Roman" w:hAnsi="Calibri" w:cs="Arial"/>
                <w:sz w:val="20"/>
                <w:szCs w:val="20"/>
                <w:lang w:eastAsia="es-MX"/>
              </w:rPr>
              <w:t>0.00</w:t>
            </w:r>
          </w:p>
        </w:tc>
      </w:tr>
      <w:tr w:rsidR="00F61D86" w:rsidRPr="00F61D86" w:rsidTr="00F61D86">
        <w:trPr>
          <w:trHeight w:val="255"/>
        </w:trPr>
        <w:tc>
          <w:tcPr>
            <w:tcW w:w="1575"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r w:rsidRPr="00F61D86">
              <w:rPr>
                <w:rFonts w:ascii="Calibri" w:eastAsia="Times New Roman" w:hAnsi="Calibri" w:cs="Arial"/>
                <w:sz w:val="20"/>
                <w:szCs w:val="20"/>
                <w:lang w:eastAsia="es-MX"/>
              </w:rPr>
              <w:t>6000-0100-0392</w:t>
            </w:r>
          </w:p>
        </w:tc>
        <w:tc>
          <w:tcPr>
            <w:tcW w:w="5244"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r w:rsidRPr="00F61D86">
              <w:rPr>
                <w:rFonts w:ascii="Calibri" w:eastAsia="Times New Roman" w:hAnsi="Calibri" w:cs="Arial"/>
                <w:sz w:val="20"/>
                <w:szCs w:val="20"/>
                <w:lang w:eastAsia="es-MX"/>
              </w:rPr>
              <w:t>BEATRIZ EUGENIA LI VIERA</w:t>
            </w:r>
          </w:p>
        </w:tc>
        <w:tc>
          <w:tcPr>
            <w:tcW w:w="901"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jc w:val="right"/>
              <w:rPr>
                <w:rFonts w:ascii="Calibri" w:eastAsia="Times New Roman" w:hAnsi="Calibri" w:cs="Arial"/>
                <w:sz w:val="20"/>
                <w:szCs w:val="20"/>
                <w:lang w:eastAsia="es-MX"/>
              </w:rPr>
            </w:pPr>
            <w:r w:rsidRPr="00F61D86">
              <w:rPr>
                <w:rFonts w:ascii="Calibri" w:eastAsia="Times New Roman" w:hAnsi="Calibri" w:cs="Arial"/>
                <w:sz w:val="20"/>
                <w:szCs w:val="20"/>
                <w:lang w:eastAsia="es-MX"/>
              </w:rPr>
              <w:t>0.00</w:t>
            </w:r>
          </w:p>
        </w:tc>
        <w:tc>
          <w:tcPr>
            <w:tcW w:w="380"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p>
        </w:tc>
        <w:tc>
          <w:tcPr>
            <w:tcW w:w="1240"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jc w:val="right"/>
              <w:rPr>
                <w:rFonts w:ascii="Calibri" w:eastAsia="Times New Roman" w:hAnsi="Calibri" w:cs="Arial"/>
                <w:sz w:val="20"/>
                <w:szCs w:val="20"/>
                <w:lang w:eastAsia="es-MX"/>
              </w:rPr>
            </w:pPr>
            <w:r w:rsidRPr="00F61D86">
              <w:rPr>
                <w:rFonts w:ascii="Calibri" w:eastAsia="Times New Roman" w:hAnsi="Calibri" w:cs="Arial"/>
                <w:sz w:val="20"/>
                <w:szCs w:val="20"/>
                <w:lang w:eastAsia="es-MX"/>
              </w:rPr>
              <w:t>69.60</w:t>
            </w:r>
          </w:p>
        </w:tc>
      </w:tr>
      <w:tr w:rsidR="00F61D86" w:rsidRPr="00F61D86" w:rsidTr="00F61D86">
        <w:trPr>
          <w:trHeight w:val="255"/>
        </w:trPr>
        <w:tc>
          <w:tcPr>
            <w:tcW w:w="1575"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r w:rsidRPr="00F61D86">
              <w:rPr>
                <w:rFonts w:ascii="Calibri" w:eastAsia="Times New Roman" w:hAnsi="Calibri" w:cs="Arial"/>
                <w:sz w:val="20"/>
                <w:szCs w:val="20"/>
                <w:lang w:eastAsia="es-MX"/>
              </w:rPr>
              <w:t>6000-0100-0395</w:t>
            </w:r>
          </w:p>
        </w:tc>
        <w:tc>
          <w:tcPr>
            <w:tcW w:w="5244"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r w:rsidRPr="00F61D86">
              <w:rPr>
                <w:rFonts w:ascii="Calibri" w:eastAsia="Times New Roman" w:hAnsi="Calibri" w:cs="Arial"/>
                <w:sz w:val="20"/>
                <w:szCs w:val="20"/>
                <w:lang w:eastAsia="es-MX"/>
              </w:rPr>
              <w:t>HEWLETT PACKARD OPERATIONS MEXICO S DE RL DE CV</w:t>
            </w:r>
          </w:p>
        </w:tc>
        <w:tc>
          <w:tcPr>
            <w:tcW w:w="901"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jc w:val="right"/>
              <w:rPr>
                <w:rFonts w:ascii="Calibri" w:eastAsia="Times New Roman" w:hAnsi="Calibri" w:cs="Arial"/>
                <w:sz w:val="20"/>
                <w:szCs w:val="20"/>
                <w:lang w:eastAsia="es-MX"/>
              </w:rPr>
            </w:pPr>
            <w:r w:rsidRPr="00F61D86">
              <w:rPr>
                <w:rFonts w:ascii="Calibri" w:eastAsia="Times New Roman" w:hAnsi="Calibri" w:cs="Arial"/>
                <w:sz w:val="20"/>
                <w:szCs w:val="20"/>
                <w:lang w:eastAsia="es-MX"/>
              </w:rPr>
              <w:t>40,370.58</w:t>
            </w:r>
          </w:p>
        </w:tc>
        <w:tc>
          <w:tcPr>
            <w:tcW w:w="380"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p>
        </w:tc>
        <w:tc>
          <w:tcPr>
            <w:tcW w:w="1240"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jc w:val="right"/>
              <w:rPr>
                <w:rFonts w:ascii="Calibri" w:eastAsia="Times New Roman" w:hAnsi="Calibri" w:cs="Arial"/>
                <w:sz w:val="20"/>
                <w:szCs w:val="20"/>
                <w:lang w:eastAsia="es-MX"/>
              </w:rPr>
            </w:pPr>
            <w:r w:rsidRPr="00F61D86">
              <w:rPr>
                <w:rFonts w:ascii="Calibri" w:eastAsia="Times New Roman" w:hAnsi="Calibri" w:cs="Arial"/>
                <w:sz w:val="20"/>
                <w:szCs w:val="20"/>
                <w:lang w:eastAsia="es-MX"/>
              </w:rPr>
              <w:t>0.00</w:t>
            </w:r>
          </w:p>
        </w:tc>
      </w:tr>
      <w:tr w:rsidR="00F61D86" w:rsidRPr="00F61D86" w:rsidTr="00F61D86">
        <w:trPr>
          <w:trHeight w:val="255"/>
        </w:trPr>
        <w:tc>
          <w:tcPr>
            <w:tcW w:w="1575"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r w:rsidRPr="00F61D86">
              <w:rPr>
                <w:rFonts w:ascii="Calibri" w:eastAsia="Times New Roman" w:hAnsi="Calibri" w:cs="Arial"/>
                <w:sz w:val="20"/>
                <w:szCs w:val="20"/>
                <w:lang w:eastAsia="es-MX"/>
              </w:rPr>
              <w:t>6000-0100-0396</w:t>
            </w:r>
          </w:p>
        </w:tc>
        <w:tc>
          <w:tcPr>
            <w:tcW w:w="5244"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r w:rsidRPr="00F61D86">
              <w:rPr>
                <w:rFonts w:ascii="Calibri" w:eastAsia="Times New Roman" w:hAnsi="Calibri" w:cs="Arial"/>
                <w:sz w:val="20"/>
                <w:szCs w:val="20"/>
                <w:lang w:eastAsia="es-MX"/>
              </w:rPr>
              <w:t>HECTOR JAVIER CASTILLO BUENFIL</w:t>
            </w:r>
          </w:p>
        </w:tc>
        <w:tc>
          <w:tcPr>
            <w:tcW w:w="901"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jc w:val="right"/>
              <w:rPr>
                <w:rFonts w:ascii="Calibri" w:eastAsia="Times New Roman" w:hAnsi="Calibri" w:cs="Arial"/>
                <w:sz w:val="20"/>
                <w:szCs w:val="20"/>
                <w:lang w:eastAsia="es-MX"/>
              </w:rPr>
            </w:pPr>
            <w:r w:rsidRPr="00F61D86">
              <w:rPr>
                <w:rFonts w:ascii="Calibri" w:eastAsia="Times New Roman" w:hAnsi="Calibri" w:cs="Arial"/>
                <w:sz w:val="20"/>
                <w:szCs w:val="20"/>
                <w:lang w:eastAsia="es-MX"/>
              </w:rPr>
              <w:t>65,540.00</w:t>
            </w:r>
          </w:p>
        </w:tc>
        <w:tc>
          <w:tcPr>
            <w:tcW w:w="380"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p>
        </w:tc>
        <w:tc>
          <w:tcPr>
            <w:tcW w:w="1240"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jc w:val="right"/>
              <w:rPr>
                <w:rFonts w:ascii="Calibri" w:eastAsia="Times New Roman" w:hAnsi="Calibri" w:cs="Arial"/>
                <w:sz w:val="20"/>
                <w:szCs w:val="20"/>
                <w:lang w:eastAsia="es-MX"/>
              </w:rPr>
            </w:pPr>
            <w:r w:rsidRPr="00F61D86">
              <w:rPr>
                <w:rFonts w:ascii="Calibri" w:eastAsia="Times New Roman" w:hAnsi="Calibri" w:cs="Arial"/>
                <w:sz w:val="20"/>
                <w:szCs w:val="20"/>
                <w:lang w:eastAsia="es-MX"/>
              </w:rPr>
              <w:t>0.00</w:t>
            </w:r>
          </w:p>
        </w:tc>
      </w:tr>
      <w:tr w:rsidR="00F61D86" w:rsidRPr="00F61D86" w:rsidTr="00F61D86">
        <w:trPr>
          <w:trHeight w:val="255"/>
        </w:trPr>
        <w:tc>
          <w:tcPr>
            <w:tcW w:w="1575"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r w:rsidRPr="00F61D86">
              <w:rPr>
                <w:rFonts w:ascii="Calibri" w:eastAsia="Times New Roman" w:hAnsi="Calibri" w:cs="Arial"/>
                <w:sz w:val="20"/>
                <w:szCs w:val="20"/>
                <w:lang w:eastAsia="es-MX"/>
              </w:rPr>
              <w:t>6000-0100-0463</w:t>
            </w:r>
          </w:p>
        </w:tc>
        <w:tc>
          <w:tcPr>
            <w:tcW w:w="5244"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r w:rsidRPr="00F61D86">
              <w:rPr>
                <w:rFonts w:ascii="Calibri" w:eastAsia="Times New Roman" w:hAnsi="Calibri" w:cs="Arial"/>
                <w:sz w:val="20"/>
                <w:szCs w:val="20"/>
                <w:lang w:eastAsia="es-MX"/>
              </w:rPr>
              <w:t>SERVICIOS FLORES TADEO SA DE CV</w:t>
            </w:r>
          </w:p>
        </w:tc>
        <w:tc>
          <w:tcPr>
            <w:tcW w:w="901"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jc w:val="right"/>
              <w:rPr>
                <w:rFonts w:ascii="Calibri" w:eastAsia="Times New Roman" w:hAnsi="Calibri" w:cs="Arial"/>
                <w:sz w:val="20"/>
                <w:szCs w:val="20"/>
                <w:lang w:eastAsia="es-MX"/>
              </w:rPr>
            </w:pPr>
            <w:r w:rsidRPr="00F61D86">
              <w:rPr>
                <w:rFonts w:ascii="Calibri" w:eastAsia="Times New Roman" w:hAnsi="Calibri" w:cs="Arial"/>
                <w:sz w:val="20"/>
                <w:szCs w:val="20"/>
                <w:lang w:eastAsia="es-MX"/>
              </w:rPr>
              <w:t>0.00</w:t>
            </w:r>
          </w:p>
        </w:tc>
        <w:tc>
          <w:tcPr>
            <w:tcW w:w="380"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p>
        </w:tc>
        <w:tc>
          <w:tcPr>
            <w:tcW w:w="1240"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jc w:val="right"/>
              <w:rPr>
                <w:rFonts w:ascii="Calibri" w:eastAsia="Times New Roman" w:hAnsi="Calibri" w:cs="Arial"/>
                <w:sz w:val="20"/>
                <w:szCs w:val="20"/>
                <w:lang w:eastAsia="es-MX"/>
              </w:rPr>
            </w:pPr>
            <w:r w:rsidRPr="00F61D86">
              <w:rPr>
                <w:rFonts w:ascii="Calibri" w:eastAsia="Times New Roman" w:hAnsi="Calibri" w:cs="Arial"/>
                <w:sz w:val="20"/>
                <w:szCs w:val="20"/>
                <w:lang w:eastAsia="es-MX"/>
              </w:rPr>
              <w:t>4,060.00</w:t>
            </w:r>
          </w:p>
        </w:tc>
      </w:tr>
      <w:tr w:rsidR="00F61D86" w:rsidRPr="00F61D86" w:rsidTr="00F61D86">
        <w:trPr>
          <w:trHeight w:val="255"/>
        </w:trPr>
        <w:tc>
          <w:tcPr>
            <w:tcW w:w="1575"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r w:rsidRPr="00F61D86">
              <w:rPr>
                <w:rFonts w:ascii="Calibri" w:eastAsia="Times New Roman" w:hAnsi="Calibri" w:cs="Arial"/>
                <w:sz w:val="20"/>
                <w:szCs w:val="20"/>
                <w:lang w:eastAsia="es-MX"/>
              </w:rPr>
              <w:t>6000-0100-0466</w:t>
            </w:r>
          </w:p>
        </w:tc>
        <w:tc>
          <w:tcPr>
            <w:tcW w:w="5244"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r w:rsidRPr="00F61D86">
              <w:rPr>
                <w:rFonts w:ascii="Calibri" w:eastAsia="Times New Roman" w:hAnsi="Calibri" w:cs="Arial"/>
                <w:sz w:val="20"/>
                <w:szCs w:val="20"/>
                <w:lang w:eastAsia="es-MX"/>
              </w:rPr>
              <w:t>NELLY GUADALUPE BONFIL CEFERINO</w:t>
            </w:r>
          </w:p>
        </w:tc>
        <w:tc>
          <w:tcPr>
            <w:tcW w:w="901"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jc w:val="right"/>
              <w:rPr>
                <w:rFonts w:ascii="Calibri" w:eastAsia="Times New Roman" w:hAnsi="Calibri" w:cs="Arial"/>
                <w:sz w:val="20"/>
                <w:szCs w:val="20"/>
                <w:lang w:eastAsia="es-MX"/>
              </w:rPr>
            </w:pPr>
            <w:r w:rsidRPr="00F61D86">
              <w:rPr>
                <w:rFonts w:ascii="Calibri" w:eastAsia="Times New Roman" w:hAnsi="Calibri" w:cs="Arial"/>
                <w:sz w:val="20"/>
                <w:szCs w:val="20"/>
                <w:lang w:eastAsia="es-MX"/>
              </w:rPr>
              <w:t>4,946.68</w:t>
            </w:r>
          </w:p>
        </w:tc>
        <w:tc>
          <w:tcPr>
            <w:tcW w:w="380"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p>
        </w:tc>
        <w:tc>
          <w:tcPr>
            <w:tcW w:w="1240"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jc w:val="right"/>
              <w:rPr>
                <w:rFonts w:ascii="Calibri" w:eastAsia="Times New Roman" w:hAnsi="Calibri" w:cs="Arial"/>
                <w:sz w:val="20"/>
                <w:szCs w:val="20"/>
                <w:lang w:eastAsia="es-MX"/>
              </w:rPr>
            </w:pPr>
            <w:r w:rsidRPr="00F61D86">
              <w:rPr>
                <w:rFonts w:ascii="Calibri" w:eastAsia="Times New Roman" w:hAnsi="Calibri" w:cs="Arial"/>
                <w:sz w:val="20"/>
                <w:szCs w:val="20"/>
                <w:lang w:eastAsia="es-MX"/>
              </w:rPr>
              <w:t>0.00</w:t>
            </w:r>
          </w:p>
        </w:tc>
      </w:tr>
      <w:tr w:rsidR="00F61D86" w:rsidRPr="00F61D86" w:rsidTr="00F61D86">
        <w:trPr>
          <w:trHeight w:val="255"/>
        </w:trPr>
        <w:tc>
          <w:tcPr>
            <w:tcW w:w="1575"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r w:rsidRPr="00F61D86">
              <w:rPr>
                <w:rFonts w:ascii="Calibri" w:eastAsia="Times New Roman" w:hAnsi="Calibri" w:cs="Arial"/>
                <w:sz w:val="20"/>
                <w:szCs w:val="20"/>
                <w:lang w:eastAsia="es-MX"/>
              </w:rPr>
              <w:t>6000-0100-0480</w:t>
            </w:r>
          </w:p>
        </w:tc>
        <w:tc>
          <w:tcPr>
            <w:tcW w:w="5244"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r w:rsidRPr="00F61D86">
              <w:rPr>
                <w:rFonts w:ascii="Calibri" w:eastAsia="Times New Roman" w:hAnsi="Calibri" w:cs="Arial"/>
                <w:sz w:val="20"/>
                <w:szCs w:val="20"/>
                <w:lang w:eastAsia="es-MX"/>
              </w:rPr>
              <w:t>DEDUTEL EXPORTACIONES E IMPORTACIONES SA DE CV</w:t>
            </w:r>
          </w:p>
        </w:tc>
        <w:tc>
          <w:tcPr>
            <w:tcW w:w="901"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jc w:val="right"/>
              <w:rPr>
                <w:rFonts w:ascii="Calibri" w:eastAsia="Times New Roman" w:hAnsi="Calibri" w:cs="Arial"/>
                <w:sz w:val="20"/>
                <w:szCs w:val="20"/>
                <w:lang w:eastAsia="es-MX"/>
              </w:rPr>
            </w:pPr>
            <w:r w:rsidRPr="00F61D86">
              <w:rPr>
                <w:rFonts w:ascii="Calibri" w:eastAsia="Times New Roman" w:hAnsi="Calibri" w:cs="Arial"/>
                <w:sz w:val="20"/>
                <w:szCs w:val="20"/>
                <w:lang w:eastAsia="es-MX"/>
              </w:rPr>
              <w:t>0.00</w:t>
            </w:r>
          </w:p>
        </w:tc>
        <w:tc>
          <w:tcPr>
            <w:tcW w:w="380"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p>
        </w:tc>
        <w:tc>
          <w:tcPr>
            <w:tcW w:w="1240"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jc w:val="right"/>
              <w:rPr>
                <w:rFonts w:ascii="Calibri" w:eastAsia="Times New Roman" w:hAnsi="Calibri" w:cs="Arial"/>
                <w:sz w:val="20"/>
                <w:szCs w:val="20"/>
                <w:lang w:eastAsia="es-MX"/>
              </w:rPr>
            </w:pPr>
            <w:r w:rsidRPr="00F61D86">
              <w:rPr>
                <w:rFonts w:ascii="Calibri" w:eastAsia="Times New Roman" w:hAnsi="Calibri" w:cs="Arial"/>
                <w:sz w:val="20"/>
                <w:szCs w:val="20"/>
                <w:lang w:eastAsia="es-MX"/>
              </w:rPr>
              <w:t>476,920.08</w:t>
            </w:r>
          </w:p>
        </w:tc>
      </w:tr>
      <w:tr w:rsidR="00F61D86" w:rsidRPr="00F61D86" w:rsidTr="00F61D86">
        <w:trPr>
          <w:trHeight w:val="255"/>
        </w:trPr>
        <w:tc>
          <w:tcPr>
            <w:tcW w:w="1575"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r w:rsidRPr="00F61D86">
              <w:rPr>
                <w:rFonts w:ascii="Calibri" w:eastAsia="Times New Roman" w:hAnsi="Calibri" w:cs="Arial"/>
                <w:sz w:val="20"/>
                <w:szCs w:val="20"/>
                <w:lang w:eastAsia="es-MX"/>
              </w:rPr>
              <w:t>6000-0100-0483</w:t>
            </w:r>
          </w:p>
        </w:tc>
        <w:tc>
          <w:tcPr>
            <w:tcW w:w="5244"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r w:rsidRPr="00F61D86">
              <w:rPr>
                <w:rFonts w:ascii="Calibri" w:eastAsia="Times New Roman" w:hAnsi="Calibri" w:cs="Arial"/>
                <w:sz w:val="20"/>
                <w:szCs w:val="20"/>
                <w:lang w:eastAsia="es-MX"/>
              </w:rPr>
              <w:t>ADAN ERNESTO JIMENEZ AGUILAR</w:t>
            </w:r>
          </w:p>
        </w:tc>
        <w:tc>
          <w:tcPr>
            <w:tcW w:w="901"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jc w:val="right"/>
              <w:rPr>
                <w:rFonts w:ascii="Calibri" w:eastAsia="Times New Roman" w:hAnsi="Calibri" w:cs="Arial"/>
                <w:sz w:val="20"/>
                <w:szCs w:val="20"/>
                <w:lang w:eastAsia="es-MX"/>
              </w:rPr>
            </w:pPr>
            <w:r w:rsidRPr="00F61D86">
              <w:rPr>
                <w:rFonts w:ascii="Calibri" w:eastAsia="Times New Roman" w:hAnsi="Calibri" w:cs="Arial"/>
                <w:sz w:val="20"/>
                <w:szCs w:val="20"/>
                <w:lang w:eastAsia="es-MX"/>
              </w:rPr>
              <w:t>21,216.86</w:t>
            </w:r>
          </w:p>
        </w:tc>
        <w:tc>
          <w:tcPr>
            <w:tcW w:w="380"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p>
        </w:tc>
        <w:tc>
          <w:tcPr>
            <w:tcW w:w="1240"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jc w:val="right"/>
              <w:rPr>
                <w:rFonts w:ascii="Calibri" w:eastAsia="Times New Roman" w:hAnsi="Calibri" w:cs="Arial"/>
                <w:sz w:val="20"/>
                <w:szCs w:val="20"/>
                <w:lang w:eastAsia="es-MX"/>
              </w:rPr>
            </w:pPr>
            <w:r w:rsidRPr="00F61D86">
              <w:rPr>
                <w:rFonts w:ascii="Calibri" w:eastAsia="Times New Roman" w:hAnsi="Calibri" w:cs="Arial"/>
                <w:sz w:val="20"/>
                <w:szCs w:val="20"/>
                <w:lang w:eastAsia="es-MX"/>
              </w:rPr>
              <w:t>0.00</w:t>
            </w:r>
          </w:p>
        </w:tc>
      </w:tr>
      <w:tr w:rsidR="00F61D86" w:rsidRPr="00F61D86" w:rsidTr="00F61D86">
        <w:trPr>
          <w:trHeight w:val="255"/>
        </w:trPr>
        <w:tc>
          <w:tcPr>
            <w:tcW w:w="1575"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r w:rsidRPr="00F61D86">
              <w:rPr>
                <w:rFonts w:ascii="Calibri" w:eastAsia="Times New Roman" w:hAnsi="Calibri" w:cs="Arial"/>
                <w:sz w:val="20"/>
                <w:szCs w:val="20"/>
                <w:lang w:eastAsia="es-MX"/>
              </w:rPr>
              <w:t>6000-0100-0495</w:t>
            </w:r>
          </w:p>
        </w:tc>
        <w:tc>
          <w:tcPr>
            <w:tcW w:w="5244"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r w:rsidRPr="00F61D86">
              <w:rPr>
                <w:rFonts w:ascii="Calibri" w:eastAsia="Times New Roman" w:hAnsi="Calibri" w:cs="Arial"/>
                <w:sz w:val="20"/>
                <w:szCs w:val="20"/>
                <w:lang w:eastAsia="es-MX"/>
              </w:rPr>
              <w:t>DISITEC SA DE CV</w:t>
            </w:r>
          </w:p>
        </w:tc>
        <w:tc>
          <w:tcPr>
            <w:tcW w:w="901"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jc w:val="right"/>
              <w:rPr>
                <w:rFonts w:ascii="Calibri" w:eastAsia="Times New Roman" w:hAnsi="Calibri" w:cs="Arial"/>
                <w:sz w:val="20"/>
                <w:szCs w:val="20"/>
                <w:lang w:eastAsia="es-MX"/>
              </w:rPr>
            </w:pPr>
            <w:r w:rsidRPr="00F61D86">
              <w:rPr>
                <w:rFonts w:ascii="Calibri" w:eastAsia="Times New Roman" w:hAnsi="Calibri" w:cs="Arial"/>
                <w:sz w:val="20"/>
                <w:szCs w:val="20"/>
                <w:lang w:eastAsia="es-MX"/>
              </w:rPr>
              <w:t>0.00</w:t>
            </w:r>
          </w:p>
        </w:tc>
        <w:tc>
          <w:tcPr>
            <w:tcW w:w="380"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p>
        </w:tc>
        <w:tc>
          <w:tcPr>
            <w:tcW w:w="1240"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jc w:val="right"/>
              <w:rPr>
                <w:rFonts w:ascii="Calibri" w:eastAsia="Times New Roman" w:hAnsi="Calibri" w:cs="Arial"/>
                <w:sz w:val="20"/>
                <w:szCs w:val="20"/>
                <w:lang w:eastAsia="es-MX"/>
              </w:rPr>
            </w:pPr>
            <w:r w:rsidRPr="00F61D86">
              <w:rPr>
                <w:rFonts w:ascii="Calibri" w:eastAsia="Times New Roman" w:hAnsi="Calibri" w:cs="Arial"/>
                <w:sz w:val="20"/>
                <w:szCs w:val="20"/>
                <w:lang w:eastAsia="es-MX"/>
              </w:rPr>
              <w:t>392,075.17</w:t>
            </w:r>
          </w:p>
        </w:tc>
      </w:tr>
      <w:tr w:rsidR="00F61D86" w:rsidRPr="00F61D86" w:rsidTr="00F61D86">
        <w:trPr>
          <w:trHeight w:val="255"/>
        </w:trPr>
        <w:tc>
          <w:tcPr>
            <w:tcW w:w="1575"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r w:rsidRPr="00F61D86">
              <w:rPr>
                <w:rFonts w:ascii="Calibri" w:eastAsia="Times New Roman" w:hAnsi="Calibri" w:cs="Arial"/>
                <w:sz w:val="20"/>
                <w:szCs w:val="20"/>
                <w:lang w:eastAsia="es-MX"/>
              </w:rPr>
              <w:t>6000-0100-0499</w:t>
            </w:r>
          </w:p>
        </w:tc>
        <w:tc>
          <w:tcPr>
            <w:tcW w:w="5244"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r w:rsidRPr="00F61D86">
              <w:rPr>
                <w:rFonts w:ascii="Calibri" w:eastAsia="Times New Roman" w:hAnsi="Calibri" w:cs="Arial"/>
                <w:sz w:val="20"/>
                <w:szCs w:val="20"/>
                <w:lang w:eastAsia="es-MX"/>
              </w:rPr>
              <w:t>CORPORATIVO RPRR DE SERV. DE COMUNICACION SA DE CV</w:t>
            </w:r>
          </w:p>
        </w:tc>
        <w:tc>
          <w:tcPr>
            <w:tcW w:w="901"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jc w:val="right"/>
              <w:rPr>
                <w:rFonts w:ascii="Calibri" w:eastAsia="Times New Roman" w:hAnsi="Calibri" w:cs="Arial"/>
                <w:sz w:val="20"/>
                <w:szCs w:val="20"/>
                <w:lang w:eastAsia="es-MX"/>
              </w:rPr>
            </w:pPr>
            <w:r w:rsidRPr="00F61D86">
              <w:rPr>
                <w:rFonts w:ascii="Calibri" w:eastAsia="Times New Roman" w:hAnsi="Calibri" w:cs="Arial"/>
                <w:sz w:val="20"/>
                <w:szCs w:val="20"/>
                <w:lang w:eastAsia="es-MX"/>
              </w:rPr>
              <w:t>15,000.01</w:t>
            </w:r>
          </w:p>
        </w:tc>
        <w:tc>
          <w:tcPr>
            <w:tcW w:w="380"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p>
        </w:tc>
        <w:tc>
          <w:tcPr>
            <w:tcW w:w="1240"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jc w:val="right"/>
              <w:rPr>
                <w:rFonts w:ascii="Calibri" w:eastAsia="Times New Roman" w:hAnsi="Calibri" w:cs="Arial"/>
                <w:sz w:val="20"/>
                <w:szCs w:val="20"/>
                <w:lang w:eastAsia="es-MX"/>
              </w:rPr>
            </w:pPr>
            <w:r w:rsidRPr="00F61D86">
              <w:rPr>
                <w:rFonts w:ascii="Calibri" w:eastAsia="Times New Roman" w:hAnsi="Calibri" w:cs="Arial"/>
                <w:sz w:val="20"/>
                <w:szCs w:val="20"/>
                <w:lang w:eastAsia="es-MX"/>
              </w:rPr>
              <w:t>0.00</w:t>
            </w:r>
          </w:p>
        </w:tc>
      </w:tr>
      <w:tr w:rsidR="00F61D86" w:rsidRPr="00F61D86" w:rsidTr="00F61D86">
        <w:trPr>
          <w:trHeight w:val="255"/>
        </w:trPr>
        <w:tc>
          <w:tcPr>
            <w:tcW w:w="1575"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r w:rsidRPr="00F61D86">
              <w:rPr>
                <w:rFonts w:ascii="Calibri" w:eastAsia="Times New Roman" w:hAnsi="Calibri" w:cs="Arial"/>
                <w:sz w:val="20"/>
                <w:szCs w:val="20"/>
                <w:lang w:eastAsia="es-MX"/>
              </w:rPr>
              <w:t>6000-0100-0526</w:t>
            </w:r>
          </w:p>
        </w:tc>
        <w:tc>
          <w:tcPr>
            <w:tcW w:w="5244"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r w:rsidRPr="00F61D86">
              <w:rPr>
                <w:rFonts w:ascii="Calibri" w:eastAsia="Times New Roman" w:hAnsi="Calibri" w:cs="Arial"/>
                <w:sz w:val="20"/>
                <w:szCs w:val="20"/>
                <w:lang w:eastAsia="es-MX"/>
              </w:rPr>
              <w:t>OLINEA BP SOLUCIONES TECN. EMPRES. S DE RL DE C</w:t>
            </w:r>
          </w:p>
        </w:tc>
        <w:tc>
          <w:tcPr>
            <w:tcW w:w="901"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jc w:val="right"/>
              <w:rPr>
                <w:rFonts w:ascii="Calibri" w:eastAsia="Times New Roman" w:hAnsi="Calibri" w:cs="Arial"/>
                <w:sz w:val="20"/>
                <w:szCs w:val="20"/>
                <w:lang w:eastAsia="es-MX"/>
              </w:rPr>
            </w:pPr>
            <w:r w:rsidRPr="00F61D86">
              <w:rPr>
                <w:rFonts w:ascii="Calibri" w:eastAsia="Times New Roman" w:hAnsi="Calibri" w:cs="Arial"/>
                <w:sz w:val="20"/>
                <w:szCs w:val="20"/>
                <w:lang w:eastAsia="es-MX"/>
              </w:rPr>
              <w:t>1,710.97</w:t>
            </w:r>
          </w:p>
        </w:tc>
        <w:tc>
          <w:tcPr>
            <w:tcW w:w="380"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p>
        </w:tc>
        <w:tc>
          <w:tcPr>
            <w:tcW w:w="1240"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jc w:val="right"/>
              <w:rPr>
                <w:rFonts w:ascii="Calibri" w:eastAsia="Times New Roman" w:hAnsi="Calibri" w:cs="Arial"/>
                <w:sz w:val="20"/>
                <w:szCs w:val="20"/>
                <w:lang w:eastAsia="es-MX"/>
              </w:rPr>
            </w:pPr>
            <w:r w:rsidRPr="00F61D86">
              <w:rPr>
                <w:rFonts w:ascii="Calibri" w:eastAsia="Times New Roman" w:hAnsi="Calibri" w:cs="Arial"/>
                <w:sz w:val="20"/>
                <w:szCs w:val="20"/>
                <w:lang w:eastAsia="es-MX"/>
              </w:rPr>
              <w:t>0.00</w:t>
            </w:r>
          </w:p>
        </w:tc>
      </w:tr>
      <w:tr w:rsidR="00F61D86" w:rsidRPr="00F61D86" w:rsidTr="00F61D86">
        <w:trPr>
          <w:trHeight w:val="255"/>
        </w:trPr>
        <w:tc>
          <w:tcPr>
            <w:tcW w:w="1575"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r w:rsidRPr="00F61D86">
              <w:rPr>
                <w:rFonts w:ascii="Calibri" w:eastAsia="Times New Roman" w:hAnsi="Calibri" w:cs="Arial"/>
                <w:sz w:val="20"/>
                <w:szCs w:val="20"/>
                <w:lang w:eastAsia="es-MX"/>
              </w:rPr>
              <w:t>6000-0100-0531</w:t>
            </w:r>
          </w:p>
        </w:tc>
        <w:tc>
          <w:tcPr>
            <w:tcW w:w="5244"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r w:rsidRPr="00F61D86">
              <w:rPr>
                <w:rFonts w:ascii="Calibri" w:eastAsia="Times New Roman" w:hAnsi="Calibri" w:cs="Arial"/>
                <w:sz w:val="20"/>
                <w:szCs w:val="20"/>
                <w:lang w:eastAsia="es-MX"/>
              </w:rPr>
              <w:t>DAVID FANDUR LUNA RAMIREZ</w:t>
            </w:r>
          </w:p>
        </w:tc>
        <w:tc>
          <w:tcPr>
            <w:tcW w:w="901"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jc w:val="right"/>
              <w:rPr>
                <w:rFonts w:ascii="Calibri" w:eastAsia="Times New Roman" w:hAnsi="Calibri" w:cs="Arial"/>
                <w:sz w:val="20"/>
                <w:szCs w:val="20"/>
                <w:lang w:eastAsia="es-MX"/>
              </w:rPr>
            </w:pPr>
            <w:r w:rsidRPr="00F61D86">
              <w:rPr>
                <w:rFonts w:ascii="Calibri" w:eastAsia="Times New Roman" w:hAnsi="Calibri" w:cs="Arial"/>
                <w:sz w:val="20"/>
                <w:szCs w:val="20"/>
                <w:lang w:eastAsia="es-MX"/>
              </w:rPr>
              <w:t>6,601.48</w:t>
            </w:r>
          </w:p>
        </w:tc>
        <w:tc>
          <w:tcPr>
            <w:tcW w:w="380"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p>
        </w:tc>
        <w:tc>
          <w:tcPr>
            <w:tcW w:w="1240"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jc w:val="right"/>
              <w:rPr>
                <w:rFonts w:ascii="Calibri" w:eastAsia="Times New Roman" w:hAnsi="Calibri" w:cs="Arial"/>
                <w:sz w:val="20"/>
                <w:szCs w:val="20"/>
                <w:lang w:eastAsia="es-MX"/>
              </w:rPr>
            </w:pPr>
            <w:r w:rsidRPr="00F61D86">
              <w:rPr>
                <w:rFonts w:ascii="Calibri" w:eastAsia="Times New Roman" w:hAnsi="Calibri" w:cs="Arial"/>
                <w:sz w:val="20"/>
                <w:szCs w:val="20"/>
                <w:lang w:eastAsia="es-MX"/>
              </w:rPr>
              <w:t>0.00</w:t>
            </w:r>
          </w:p>
        </w:tc>
      </w:tr>
      <w:tr w:rsidR="00F61D86" w:rsidRPr="00F61D86" w:rsidTr="00F61D86">
        <w:trPr>
          <w:trHeight w:val="255"/>
        </w:trPr>
        <w:tc>
          <w:tcPr>
            <w:tcW w:w="1575"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r w:rsidRPr="00F61D86">
              <w:rPr>
                <w:rFonts w:ascii="Calibri" w:eastAsia="Times New Roman" w:hAnsi="Calibri" w:cs="Arial"/>
                <w:sz w:val="20"/>
                <w:szCs w:val="20"/>
                <w:lang w:eastAsia="es-MX"/>
              </w:rPr>
              <w:t>6000-0100-0543</w:t>
            </w:r>
          </w:p>
        </w:tc>
        <w:tc>
          <w:tcPr>
            <w:tcW w:w="5244"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r w:rsidRPr="00F61D86">
              <w:rPr>
                <w:rFonts w:ascii="Calibri" w:eastAsia="Times New Roman" w:hAnsi="Calibri" w:cs="Arial"/>
                <w:sz w:val="20"/>
                <w:szCs w:val="20"/>
                <w:lang w:eastAsia="es-MX"/>
              </w:rPr>
              <w:t>SONIA QUIROZ MOTA</w:t>
            </w:r>
          </w:p>
        </w:tc>
        <w:tc>
          <w:tcPr>
            <w:tcW w:w="901"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jc w:val="right"/>
              <w:rPr>
                <w:rFonts w:ascii="Calibri" w:eastAsia="Times New Roman" w:hAnsi="Calibri" w:cs="Arial"/>
                <w:sz w:val="20"/>
                <w:szCs w:val="20"/>
                <w:lang w:eastAsia="es-MX"/>
              </w:rPr>
            </w:pPr>
            <w:r w:rsidRPr="00F61D86">
              <w:rPr>
                <w:rFonts w:ascii="Calibri" w:eastAsia="Times New Roman" w:hAnsi="Calibri" w:cs="Arial"/>
                <w:sz w:val="20"/>
                <w:szCs w:val="20"/>
                <w:lang w:eastAsia="es-MX"/>
              </w:rPr>
              <w:t>19,255.19</w:t>
            </w:r>
          </w:p>
        </w:tc>
        <w:tc>
          <w:tcPr>
            <w:tcW w:w="380"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p>
        </w:tc>
        <w:tc>
          <w:tcPr>
            <w:tcW w:w="1240"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jc w:val="right"/>
              <w:rPr>
                <w:rFonts w:ascii="Calibri" w:eastAsia="Times New Roman" w:hAnsi="Calibri" w:cs="Arial"/>
                <w:sz w:val="20"/>
                <w:szCs w:val="20"/>
                <w:lang w:eastAsia="es-MX"/>
              </w:rPr>
            </w:pPr>
            <w:r w:rsidRPr="00F61D86">
              <w:rPr>
                <w:rFonts w:ascii="Calibri" w:eastAsia="Times New Roman" w:hAnsi="Calibri" w:cs="Arial"/>
                <w:sz w:val="20"/>
                <w:szCs w:val="20"/>
                <w:lang w:eastAsia="es-MX"/>
              </w:rPr>
              <w:t>0.00</w:t>
            </w:r>
          </w:p>
        </w:tc>
      </w:tr>
      <w:tr w:rsidR="00F61D86" w:rsidRPr="00F61D86" w:rsidTr="00F61D86">
        <w:trPr>
          <w:trHeight w:val="255"/>
        </w:trPr>
        <w:tc>
          <w:tcPr>
            <w:tcW w:w="1575"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r w:rsidRPr="00F61D86">
              <w:rPr>
                <w:rFonts w:ascii="Calibri" w:eastAsia="Times New Roman" w:hAnsi="Calibri" w:cs="Arial"/>
                <w:sz w:val="20"/>
                <w:szCs w:val="20"/>
                <w:lang w:eastAsia="es-MX"/>
              </w:rPr>
              <w:t>6000-0100-0563</w:t>
            </w:r>
          </w:p>
        </w:tc>
        <w:tc>
          <w:tcPr>
            <w:tcW w:w="5244"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r w:rsidRPr="00F61D86">
              <w:rPr>
                <w:rFonts w:ascii="Calibri" w:eastAsia="Times New Roman" w:hAnsi="Calibri" w:cs="Arial"/>
                <w:sz w:val="20"/>
                <w:szCs w:val="20"/>
                <w:lang w:eastAsia="es-MX"/>
              </w:rPr>
              <w:t>ISAAC ANTONIO CEBALLOS TOVILLA</w:t>
            </w:r>
          </w:p>
        </w:tc>
        <w:tc>
          <w:tcPr>
            <w:tcW w:w="901"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jc w:val="right"/>
              <w:rPr>
                <w:rFonts w:ascii="Calibri" w:eastAsia="Times New Roman" w:hAnsi="Calibri" w:cs="Arial"/>
                <w:sz w:val="20"/>
                <w:szCs w:val="20"/>
                <w:lang w:eastAsia="es-MX"/>
              </w:rPr>
            </w:pPr>
            <w:r w:rsidRPr="00F61D86">
              <w:rPr>
                <w:rFonts w:ascii="Calibri" w:eastAsia="Times New Roman" w:hAnsi="Calibri" w:cs="Arial"/>
                <w:sz w:val="20"/>
                <w:szCs w:val="20"/>
                <w:lang w:eastAsia="es-MX"/>
              </w:rPr>
              <w:t>102,009.24</w:t>
            </w:r>
          </w:p>
        </w:tc>
        <w:tc>
          <w:tcPr>
            <w:tcW w:w="380"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p>
        </w:tc>
        <w:tc>
          <w:tcPr>
            <w:tcW w:w="1240"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jc w:val="right"/>
              <w:rPr>
                <w:rFonts w:ascii="Calibri" w:eastAsia="Times New Roman" w:hAnsi="Calibri" w:cs="Arial"/>
                <w:sz w:val="20"/>
                <w:szCs w:val="20"/>
                <w:lang w:eastAsia="es-MX"/>
              </w:rPr>
            </w:pPr>
            <w:r w:rsidRPr="00F61D86">
              <w:rPr>
                <w:rFonts w:ascii="Calibri" w:eastAsia="Times New Roman" w:hAnsi="Calibri" w:cs="Arial"/>
                <w:sz w:val="20"/>
                <w:szCs w:val="20"/>
                <w:lang w:eastAsia="es-MX"/>
              </w:rPr>
              <w:t>0.00</w:t>
            </w:r>
          </w:p>
        </w:tc>
      </w:tr>
      <w:tr w:rsidR="00F61D86" w:rsidRPr="00F61D86" w:rsidTr="00F61D86">
        <w:trPr>
          <w:trHeight w:val="255"/>
        </w:trPr>
        <w:tc>
          <w:tcPr>
            <w:tcW w:w="1575"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p>
        </w:tc>
        <w:tc>
          <w:tcPr>
            <w:tcW w:w="5244"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p>
        </w:tc>
        <w:tc>
          <w:tcPr>
            <w:tcW w:w="901" w:type="dxa"/>
            <w:tcBorders>
              <w:top w:val="nil"/>
              <w:left w:val="nil"/>
              <w:bottom w:val="single" w:sz="4" w:space="0" w:color="auto"/>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r w:rsidRPr="00F61D86">
              <w:rPr>
                <w:rFonts w:ascii="Calibri" w:eastAsia="Times New Roman" w:hAnsi="Calibri" w:cs="Arial"/>
                <w:sz w:val="20"/>
                <w:szCs w:val="20"/>
                <w:lang w:eastAsia="es-MX"/>
              </w:rPr>
              <w:t> </w:t>
            </w:r>
          </w:p>
        </w:tc>
        <w:tc>
          <w:tcPr>
            <w:tcW w:w="380"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p>
        </w:tc>
        <w:tc>
          <w:tcPr>
            <w:tcW w:w="1240" w:type="dxa"/>
            <w:tcBorders>
              <w:top w:val="nil"/>
              <w:left w:val="nil"/>
              <w:bottom w:val="single" w:sz="4" w:space="0" w:color="auto"/>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r w:rsidRPr="00F61D86">
              <w:rPr>
                <w:rFonts w:ascii="Calibri" w:eastAsia="Times New Roman" w:hAnsi="Calibri" w:cs="Arial"/>
                <w:sz w:val="20"/>
                <w:szCs w:val="20"/>
                <w:lang w:eastAsia="es-MX"/>
              </w:rPr>
              <w:t> </w:t>
            </w:r>
          </w:p>
        </w:tc>
      </w:tr>
      <w:tr w:rsidR="00F61D86" w:rsidRPr="00F61D86" w:rsidTr="00F61D86">
        <w:trPr>
          <w:trHeight w:val="255"/>
        </w:trPr>
        <w:tc>
          <w:tcPr>
            <w:tcW w:w="1575"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p>
        </w:tc>
        <w:tc>
          <w:tcPr>
            <w:tcW w:w="5244"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p>
        </w:tc>
        <w:tc>
          <w:tcPr>
            <w:tcW w:w="901"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jc w:val="right"/>
              <w:rPr>
                <w:rFonts w:ascii="Calibri" w:eastAsia="Times New Roman" w:hAnsi="Calibri" w:cs="Arial"/>
                <w:b/>
                <w:bCs/>
                <w:sz w:val="20"/>
                <w:szCs w:val="20"/>
                <w:lang w:eastAsia="es-MX"/>
              </w:rPr>
            </w:pPr>
            <w:r w:rsidRPr="00F61D86">
              <w:rPr>
                <w:rFonts w:ascii="Calibri" w:eastAsia="Times New Roman" w:hAnsi="Calibri" w:cs="Arial"/>
                <w:b/>
                <w:bCs/>
                <w:sz w:val="20"/>
                <w:szCs w:val="20"/>
                <w:lang w:eastAsia="es-MX"/>
              </w:rPr>
              <w:t>522,653.28</w:t>
            </w:r>
          </w:p>
        </w:tc>
        <w:tc>
          <w:tcPr>
            <w:tcW w:w="380"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b/>
                <w:bCs/>
                <w:sz w:val="20"/>
                <w:szCs w:val="20"/>
                <w:lang w:eastAsia="es-MX"/>
              </w:rPr>
            </w:pPr>
          </w:p>
        </w:tc>
        <w:tc>
          <w:tcPr>
            <w:tcW w:w="1240"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jc w:val="right"/>
              <w:rPr>
                <w:rFonts w:ascii="Calibri" w:eastAsia="Times New Roman" w:hAnsi="Calibri" w:cs="Arial"/>
                <w:b/>
                <w:bCs/>
                <w:sz w:val="20"/>
                <w:szCs w:val="20"/>
                <w:lang w:eastAsia="es-MX"/>
              </w:rPr>
            </w:pPr>
            <w:r w:rsidRPr="00F61D86">
              <w:rPr>
                <w:rFonts w:ascii="Calibri" w:eastAsia="Times New Roman" w:hAnsi="Calibri" w:cs="Arial"/>
                <w:b/>
                <w:bCs/>
                <w:sz w:val="20"/>
                <w:szCs w:val="20"/>
                <w:lang w:eastAsia="es-MX"/>
              </w:rPr>
              <w:t>873,124.89</w:t>
            </w:r>
          </w:p>
        </w:tc>
      </w:tr>
      <w:tr w:rsidR="00F61D86" w:rsidRPr="00F61D86" w:rsidTr="00F61D86">
        <w:trPr>
          <w:trHeight w:val="255"/>
        </w:trPr>
        <w:tc>
          <w:tcPr>
            <w:tcW w:w="1575"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p>
        </w:tc>
        <w:tc>
          <w:tcPr>
            <w:tcW w:w="5244"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p>
        </w:tc>
        <w:tc>
          <w:tcPr>
            <w:tcW w:w="901"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p>
        </w:tc>
        <w:tc>
          <w:tcPr>
            <w:tcW w:w="380"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p>
        </w:tc>
        <w:tc>
          <w:tcPr>
            <w:tcW w:w="1240"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p>
        </w:tc>
      </w:tr>
      <w:tr w:rsidR="00F61D86" w:rsidRPr="00F61D86" w:rsidTr="00F61D86">
        <w:trPr>
          <w:trHeight w:val="255"/>
        </w:trPr>
        <w:tc>
          <w:tcPr>
            <w:tcW w:w="1575"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p>
        </w:tc>
        <w:tc>
          <w:tcPr>
            <w:tcW w:w="5244"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jc w:val="center"/>
              <w:rPr>
                <w:rFonts w:ascii="Calibri" w:eastAsia="Times New Roman" w:hAnsi="Calibri" w:cs="Arial"/>
                <w:b/>
                <w:bCs/>
                <w:sz w:val="20"/>
                <w:szCs w:val="20"/>
                <w:lang w:eastAsia="es-MX"/>
              </w:rPr>
            </w:pPr>
            <w:r w:rsidRPr="00F61D86">
              <w:rPr>
                <w:rFonts w:ascii="Calibri" w:eastAsia="Times New Roman" w:hAnsi="Calibri" w:cs="Arial"/>
                <w:b/>
                <w:bCs/>
                <w:sz w:val="20"/>
                <w:szCs w:val="20"/>
                <w:lang w:eastAsia="es-MX"/>
              </w:rPr>
              <w:t>SALDO AL 31 DE MARZO DE 2018</w:t>
            </w:r>
          </w:p>
        </w:tc>
        <w:tc>
          <w:tcPr>
            <w:tcW w:w="901"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p>
        </w:tc>
        <w:tc>
          <w:tcPr>
            <w:tcW w:w="380"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p>
        </w:tc>
        <w:tc>
          <w:tcPr>
            <w:tcW w:w="1240"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jc w:val="right"/>
              <w:rPr>
                <w:rFonts w:ascii="Calibri" w:eastAsia="Times New Roman" w:hAnsi="Calibri" w:cs="Arial"/>
                <w:b/>
                <w:bCs/>
                <w:sz w:val="20"/>
                <w:szCs w:val="20"/>
                <w:lang w:eastAsia="es-MX"/>
              </w:rPr>
            </w:pPr>
            <w:r w:rsidRPr="00F61D86">
              <w:rPr>
                <w:rFonts w:ascii="Calibri" w:eastAsia="Times New Roman" w:hAnsi="Calibri" w:cs="Arial"/>
                <w:b/>
                <w:bCs/>
                <w:sz w:val="20"/>
                <w:szCs w:val="20"/>
                <w:lang w:eastAsia="es-MX"/>
              </w:rPr>
              <w:t>1,395,778.17</w:t>
            </w:r>
          </w:p>
        </w:tc>
      </w:tr>
    </w:tbl>
    <w:p w:rsidR="00016808" w:rsidRDefault="00016808" w:rsidP="00952FDA">
      <w:pPr>
        <w:spacing w:after="0" w:line="240" w:lineRule="auto"/>
        <w:jc w:val="both"/>
        <w:rPr>
          <w:rFonts w:eastAsia="Times New Roman" w:cs="Times New Roman"/>
          <w:b/>
          <w:sz w:val="20"/>
          <w:szCs w:val="20"/>
          <w:lang w:eastAsia="es-ES"/>
        </w:rPr>
      </w:pPr>
    </w:p>
    <w:tbl>
      <w:tblPr>
        <w:tblW w:w="9400" w:type="dxa"/>
        <w:tblInd w:w="55" w:type="dxa"/>
        <w:tblCellMar>
          <w:left w:w="70" w:type="dxa"/>
          <w:right w:w="70" w:type="dxa"/>
        </w:tblCellMar>
        <w:tblLook w:val="04A0" w:firstRow="1" w:lastRow="0" w:firstColumn="1" w:lastColumn="0" w:noHBand="0" w:noVBand="1"/>
      </w:tblPr>
      <w:tblGrid>
        <w:gridCol w:w="2133"/>
        <w:gridCol w:w="4347"/>
        <w:gridCol w:w="1240"/>
        <w:gridCol w:w="380"/>
        <w:gridCol w:w="1311"/>
      </w:tblGrid>
      <w:tr w:rsidR="00F61D86" w:rsidRPr="00F61D86" w:rsidTr="00F61D86">
        <w:trPr>
          <w:trHeight w:val="255"/>
        </w:trPr>
        <w:tc>
          <w:tcPr>
            <w:tcW w:w="6480" w:type="dxa"/>
            <w:gridSpan w:val="2"/>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b/>
                <w:bCs/>
                <w:sz w:val="20"/>
                <w:szCs w:val="20"/>
                <w:lang w:eastAsia="es-MX"/>
              </w:rPr>
            </w:pPr>
            <w:r w:rsidRPr="00F61D86">
              <w:rPr>
                <w:rFonts w:ascii="Calibri" w:eastAsia="Times New Roman" w:hAnsi="Calibri" w:cs="Arial"/>
                <w:b/>
                <w:bCs/>
                <w:sz w:val="20"/>
                <w:szCs w:val="20"/>
                <w:lang w:eastAsia="es-MX"/>
              </w:rPr>
              <w:t>INTEGRACIÓN IMPUESTOS POR PAGAR</w:t>
            </w:r>
          </w:p>
        </w:tc>
        <w:tc>
          <w:tcPr>
            <w:tcW w:w="1240"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p>
        </w:tc>
        <w:tc>
          <w:tcPr>
            <w:tcW w:w="380"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p>
        </w:tc>
        <w:tc>
          <w:tcPr>
            <w:tcW w:w="1300"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p>
        </w:tc>
      </w:tr>
      <w:tr w:rsidR="00F61D86" w:rsidRPr="00F61D86" w:rsidTr="00F61D86">
        <w:trPr>
          <w:trHeight w:val="255"/>
        </w:trPr>
        <w:tc>
          <w:tcPr>
            <w:tcW w:w="6480" w:type="dxa"/>
            <w:gridSpan w:val="2"/>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b/>
                <w:bCs/>
                <w:sz w:val="20"/>
                <w:szCs w:val="20"/>
                <w:lang w:eastAsia="es-MX"/>
              </w:rPr>
            </w:pPr>
            <w:r w:rsidRPr="00F61D86">
              <w:rPr>
                <w:rFonts w:ascii="Calibri" w:eastAsia="Times New Roman" w:hAnsi="Calibri" w:cs="Arial"/>
                <w:b/>
                <w:bCs/>
                <w:sz w:val="20"/>
                <w:szCs w:val="20"/>
                <w:lang w:eastAsia="es-MX"/>
              </w:rPr>
              <w:t>AL 31 DE MARZO DE 2018</w:t>
            </w:r>
          </w:p>
        </w:tc>
        <w:tc>
          <w:tcPr>
            <w:tcW w:w="1240"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p>
        </w:tc>
        <w:tc>
          <w:tcPr>
            <w:tcW w:w="380"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p>
        </w:tc>
        <w:tc>
          <w:tcPr>
            <w:tcW w:w="1300"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p>
        </w:tc>
      </w:tr>
      <w:tr w:rsidR="00F61D86" w:rsidRPr="00F61D86" w:rsidTr="00F61D86">
        <w:trPr>
          <w:trHeight w:val="255"/>
        </w:trPr>
        <w:tc>
          <w:tcPr>
            <w:tcW w:w="2133"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p>
        </w:tc>
        <w:tc>
          <w:tcPr>
            <w:tcW w:w="4347"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p>
        </w:tc>
        <w:tc>
          <w:tcPr>
            <w:tcW w:w="1240"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p>
        </w:tc>
        <w:tc>
          <w:tcPr>
            <w:tcW w:w="380"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p>
        </w:tc>
        <w:tc>
          <w:tcPr>
            <w:tcW w:w="1300"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p>
        </w:tc>
      </w:tr>
      <w:tr w:rsidR="00F61D86" w:rsidRPr="00F61D86" w:rsidTr="00F61D86">
        <w:trPr>
          <w:trHeight w:val="255"/>
        </w:trPr>
        <w:tc>
          <w:tcPr>
            <w:tcW w:w="2133" w:type="dxa"/>
            <w:tcBorders>
              <w:top w:val="nil"/>
              <w:left w:val="nil"/>
              <w:bottom w:val="single" w:sz="4" w:space="0" w:color="auto"/>
              <w:right w:val="nil"/>
            </w:tcBorders>
            <w:shd w:val="clear" w:color="auto" w:fill="auto"/>
            <w:noWrap/>
            <w:vAlign w:val="bottom"/>
            <w:hideMark/>
          </w:tcPr>
          <w:p w:rsidR="00F61D86" w:rsidRPr="00F61D86" w:rsidRDefault="00F61D86" w:rsidP="00F61D86">
            <w:pPr>
              <w:spacing w:after="0" w:line="240" w:lineRule="auto"/>
              <w:jc w:val="center"/>
              <w:rPr>
                <w:rFonts w:ascii="Calibri" w:eastAsia="Times New Roman" w:hAnsi="Calibri" w:cs="Arial"/>
                <w:b/>
                <w:bCs/>
                <w:sz w:val="20"/>
                <w:szCs w:val="20"/>
                <w:lang w:eastAsia="es-MX"/>
              </w:rPr>
            </w:pPr>
            <w:r w:rsidRPr="00F61D86">
              <w:rPr>
                <w:rFonts w:ascii="Calibri" w:eastAsia="Times New Roman" w:hAnsi="Calibri" w:cs="Arial"/>
                <w:b/>
                <w:bCs/>
                <w:sz w:val="20"/>
                <w:szCs w:val="20"/>
                <w:lang w:eastAsia="es-MX"/>
              </w:rPr>
              <w:t>Cuenta</w:t>
            </w:r>
          </w:p>
        </w:tc>
        <w:tc>
          <w:tcPr>
            <w:tcW w:w="4347" w:type="dxa"/>
            <w:tcBorders>
              <w:top w:val="nil"/>
              <w:left w:val="nil"/>
              <w:bottom w:val="single" w:sz="4" w:space="0" w:color="auto"/>
              <w:right w:val="nil"/>
            </w:tcBorders>
            <w:shd w:val="clear" w:color="auto" w:fill="auto"/>
            <w:noWrap/>
            <w:vAlign w:val="bottom"/>
            <w:hideMark/>
          </w:tcPr>
          <w:p w:rsidR="00F61D86" w:rsidRPr="00F61D86" w:rsidRDefault="00F61D86" w:rsidP="00F61D86">
            <w:pPr>
              <w:spacing w:after="0" w:line="240" w:lineRule="auto"/>
              <w:jc w:val="center"/>
              <w:rPr>
                <w:rFonts w:ascii="Calibri" w:eastAsia="Times New Roman" w:hAnsi="Calibri" w:cs="Arial"/>
                <w:b/>
                <w:bCs/>
                <w:sz w:val="20"/>
                <w:szCs w:val="20"/>
                <w:lang w:eastAsia="es-MX"/>
              </w:rPr>
            </w:pPr>
            <w:r w:rsidRPr="00F61D86">
              <w:rPr>
                <w:rFonts w:ascii="Calibri" w:eastAsia="Times New Roman" w:hAnsi="Calibri" w:cs="Arial"/>
                <w:b/>
                <w:bCs/>
                <w:sz w:val="20"/>
                <w:szCs w:val="20"/>
                <w:lang w:eastAsia="es-MX"/>
              </w:rPr>
              <w:t>Impuestos por Pagar</w:t>
            </w:r>
          </w:p>
        </w:tc>
        <w:tc>
          <w:tcPr>
            <w:tcW w:w="1240" w:type="dxa"/>
            <w:tcBorders>
              <w:top w:val="nil"/>
              <w:left w:val="nil"/>
              <w:bottom w:val="single" w:sz="4" w:space="0" w:color="auto"/>
              <w:right w:val="nil"/>
            </w:tcBorders>
            <w:shd w:val="clear" w:color="auto" w:fill="auto"/>
            <w:noWrap/>
            <w:vAlign w:val="bottom"/>
            <w:hideMark/>
          </w:tcPr>
          <w:p w:rsidR="00F61D86" w:rsidRPr="00F61D86" w:rsidRDefault="00F61D86" w:rsidP="00F61D86">
            <w:pPr>
              <w:spacing w:after="0" w:line="240" w:lineRule="auto"/>
              <w:jc w:val="center"/>
              <w:rPr>
                <w:rFonts w:ascii="Calibri" w:eastAsia="Times New Roman" w:hAnsi="Calibri" w:cs="Arial"/>
                <w:b/>
                <w:bCs/>
                <w:sz w:val="20"/>
                <w:szCs w:val="20"/>
                <w:lang w:eastAsia="es-MX"/>
              </w:rPr>
            </w:pPr>
            <w:r w:rsidRPr="00F61D86">
              <w:rPr>
                <w:rFonts w:ascii="Calibri" w:eastAsia="Times New Roman" w:hAnsi="Calibri" w:cs="Arial"/>
                <w:b/>
                <w:bCs/>
                <w:sz w:val="20"/>
                <w:szCs w:val="20"/>
                <w:lang w:eastAsia="es-MX"/>
              </w:rPr>
              <w:t>2018</w:t>
            </w:r>
          </w:p>
        </w:tc>
        <w:tc>
          <w:tcPr>
            <w:tcW w:w="380"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b/>
                <w:bCs/>
                <w:sz w:val="20"/>
                <w:szCs w:val="20"/>
                <w:lang w:eastAsia="es-MX"/>
              </w:rPr>
            </w:pPr>
          </w:p>
        </w:tc>
        <w:tc>
          <w:tcPr>
            <w:tcW w:w="1300" w:type="dxa"/>
            <w:tcBorders>
              <w:top w:val="nil"/>
              <w:left w:val="nil"/>
              <w:bottom w:val="single" w:sz="4" w:space="0" w:color="auto"/>
              <w:right w:val="nil"/>
            </w:tcBorders>
            <w:shd w:val="clear" w:color="auto" w:fill="auto"/>
            <w:noWrap/>
            <w:vAlign w:val="bottom"/>
            <w:hideMark/>
          </w:tcPr>
          <w:p w:rsidR="00F61D86" w:rsidRPr="00F61D86" w:rsidRDefault="00F61D86" w:rsidP="00F61D86">
            <w:pPr>
              <w:spacing w:after="0" w:line="240" w:lineRule="auto"/>
              <w:jc w:val="center"/>
              <w:rPr>
                <w:rFonts w:ascii="Calibri" w:eastAsia="Times New Roman" w:hAnsi="Calibri" w:cs="Arial"/>
                <w:b/>
                <w:bCs/>
                <w:sz w:val="20"/>
                <w:szCs w:val="20"/>
                <w:lang w:eastAsia="es-MX"/>
              </w:rPr>
            </w:pPr>
            <w:r w:rsidRPr="00F61D86">
              <w:rPr>
                <w:rFonts w:ascii="Calibri" w:eastAsia="Times New Roman" w:hAnsi="Calibri" w:cs="Arial"/>
                <w:b/>
                <w:bCs/>
                <w:sz w:val="20"/>
                <w:szCs w:val="20"/>
                <w:lang w:eastAsia="es-MX"/>
              </w:rPr>
              <w:t>2017</w:t>
            </w:r>
          </w:p>
        </w:tc>
      </w:tr>
      <w:tr w:rsidR="00F61D86" w:rsidRPr="00F61D86" w:rsidTr="00F61D86">
        <w:trPr>
          <w:trHeight w:val="255"/>
        </w:trPr>
        <w:tc>
          <w:tcPr>
            <w:tcW w:w="2133"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r w:rsidRPr="00F61D86">
              <w:rPr>
                <w:rFonts w:ascii="Calibri" w:eastAsia="Times New Roman" w:hAnsi="Calibri" w:cs="Arial"/>
                <w:sz w:val="20"/>
                <w:szCs w:val="20"/>
                <w:lang w:eastAsia="es-MX"/>
              </w:rPr>
              <w:t>6000-0110-0001</w:t>
            </w:r>
          </w:p>
        </w:tc>
        <w:tc>
          <w:tcPr>
            <w:tcW w:w="4347"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r w:rsidRPr="00F61D86">
              <w:rPr>
                <w:rFonts w:ascii="Calibri" w:eastAsia="Times New Roman" w:hAnsi="Calibri" w:cs="Arial"/>
                <w:sz w:val="20"/>
                <w:szCs w:val="20"/>
                <w:lang w:eastAsia="es-MX"/>
              </w:rPr>
              <w:t>ISR</w:t>
            </w:r>
          </w:p>
        </w:tc>
        <w:tc>
          <w:tcPr>
            <w:tcW w:w="1240"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jc w:val="right"/>
              <w:rPr>
                <w:rFonts w:ascii="Calibri" w:eastAsia="Times New Roman" w:hAnsi="Calibri" w:cs="Arial"/>
                <w:sz w:val="20"/>
                <w:szCs w:val="20"/>
                <w:lang w:eastAsia="es-MX"/>
              </w:rPr>
            </w:pPr>
            <w:r w:rsidRPr="00F61D86">
              <w:rPr>
                <w:rFonts w:ascii="Calibri" w:eastAsia="Times New Roman" w:hAnsi="Calibri" w:cs="Arial"/>
                <w:sz w:val="20"/>
                <w:szCs w:val="20"/>
                <w:lang w:eastAsia="es-MX"/>
              </w:rPr>
              <w:t>997,661.72</w:t>
            </w:r>
          </w:p>
        </w:tc>
        <w:tc>
          <w:tcPr>
            <w:tcW w:w="380"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b/>
                <w:bCs/>
                <w:sz w:val="20"/>
                <w:szCs w:val="20"/>
                <w:lang w:eastAsia="es-MX"/>
              </w:rPr>
            </w:pPr>
          </w:p>
        </w:tc>
        <w:tc>
          <w:tcPr>
            <w:tcW w:w="1300"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jc w:val="right"/>
              <w:rPr>
                <w:rFonts w:ascii="Calibri" w:eastAsia="Times New Roman" w:hAnsi="Calibri" w:cs="Arial"/>
                <w:sz w:val="20"/>
                <w:szCs w:val="20"/>
                <w:lang w:eastAsia="es-MX"/>
              </w:rPr>
            </w:pPr>
            <w:r w:rsidRPr="00F61D86">
              <w:rPr>
                <w:rFonts w:ascii="Calibri" w:eastAsia="Times New Roman" w:hAnsi="Calibri" w:cs="Arial"/>
                <w:sz w:val="20"/>
                <w:szCs w:val="20"/>
                <w:lang w:eastAsia="es-MX"/>
              </w:rPr>
              <w:t>2,700,472.56</w:t>
            </w:r>
          </w:p>
        </w:tc>
      </w:tr>
      <w:tr w:rsidR="00F61D86" w:rsidRPr="00F61D86" w:rsidTr="00F61D86">
        <w:trPr>
          <w:trHeight w:val="255"/>
        </w:trPr>
        <w:tc>
          <w:tcPr>
            <w:tcW w:w="2133"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r w:rsidRPr="00F61D86">
              <w:rPr>
                <w:rFonts w:ascii="Calibri" w:eastAsia="Times New Roman" w:hAnsi="Calibri" w:cs="Arial"/>
                <w:sz w:val="20"/>
                <w:szCs w:val="20"/>
                <w:lang w:eastAsia="es-MX"/>
              </w:rPr>
              <w:t>6000-0110-0002</w:t>
            </w:r>
          </w:p>
        </w:tc>
        <w:tc>
          <w:tcPr>
            <w:tcW w:w="4347"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r w:rsidRPr="00F61D86">
              <w:rPr>
                <w:rFonts w:ascii="Calibri" w:eastAsia="Times New Roman" w:hAnsi="Calibri" w:cs="Arial"/>
                <w:sz w:val="20"/>
                <w:szCs w:val="20"/>
                <w:lang w:eastAsia="es-MX"/>
              </w:rPr>
              <w:t>RETENCION 8% ISSTEY X ENTERAR</w:t>
            </w:r>
          </w:p>
        </w:tc>
        <w:tc>
          <w:tcPr>
            <w:tcW w:w="1240"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jc w:val="right"/>
              <w:rPr>
                <w:rFonts w:ascii="Calibri" w:eastAsia="Times New Roman" w:hAnsi="Calibri" w:cs="Arial"/>
                <w:sz w:val="20"/>
                <w:szCs w:val="20"/>
                <w:lang w:eastAsia="es-MX"/>
              </w:rPr>
            </w:pPr>
            <w:r w:rsidRPr="00F61D86">
              <w:rPr>
                <w:rFonts w:ascii="Calibri" w:eastAsia="Times New Roman" w:hAnsi="Calibri" w:cs="Arial"/>
                <w:sz w:val="20"/>
                <w:szCs w:val="20"/>
                <w:lang w:eastAsia="es-MX"/>
              </w:rPr>
              <w:t>340,548.85</w:t>
            </w:r>
          </w:p>
        </w:tc>
        <w:tc>
          <w:tcPr>
            <w:tcW w:w="380"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p>
        </w:tc>
        <w:tc>
          <w:tcPr>
            <w:tcW w:w="1300"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jc w:val="right"/>
              <w:rPr>
                <w:rFonts w:ascii="Calibri" w:eastAsia="Times New Roman" w:hAnsi="Calibri" w:cs="Arial"/>
                <w:sz w:val="20"/>
                <w:szCs w:val="20"/>
                <w:lang w:eastAsia="es-MX"/>
              </w:rPr>
            </w:pPr>
            <w:r w:rsidRPr="00F61D86">
              <w:rPr>
                <w:rFonts w:ascii="Calibri" w:eastAsia="Times New Roman" w:hAnsi="Calibri" w:cs="Arial"/>
                <w:sz w:val="20"/>
                <w:szCs w:val="20"/>
                <w:lang w:eastAsia="es-MX"/>
              </w:rPr>
              <w:t>1,325,134.08</w:t>
            </w:r>
          </w:p>
        </w:tc>
      </w:tr>
      <w:tr w:rsidR="00F61D86" w:rsidRPr="00F61D86" w:rsidTr="00F61D86">
        <w:trPr>
          <w:trHeight w:val="255"/>
        </w:trPr>
        <w:tc>
          <w:tcPr>
            <w:tcW w:w="2133"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r w:rsidRPr="00F61D86">
              <w:rPr>
                <w:rFonts w:ascii="Calibri" w:eastAsia="Times New Roman" w:hAnsi="Calibri" w:cs="Arial"/>
                <w:sz w:val="20"/>
                <w:szCs w:val="20"/>
                <w:lang w:eastAsia="es-MX"/>
              </w:rPr>
              <w:t>6000-0110-0004</w:t>
            </w:r>
          </w:p>
        </w:tc>
        <w:tc>
          <w:tcPr>
            <w:tcW w:w="4347"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r w:rsidRPr="00F61D86">
              <w:rPr>
                <w:rFonts w:ascii="Calibri" w:eastAsia="Times New Roman" w:hAnsi="Calibri" w:cs="Arial"/>
                <w:sz w:val="20"/>
                <w:szCs w:val="20"/>
                <w:lang w:eastAsia="es-MX"/>
              </w:rPr>
              <w:t>PRESTAMO ISSTEY</w:t>
            </w:r>
          </w:p>
        </w:tc>
        <w:tc>
          <w:tcPr>
            <w:tcW w:w="1240"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jc w:val="right"/>
              <w:rPr>
                <w:rFonts w:ascii="Calibri" w:eastAsia="Times New Roman" w:hAnsi="Calibri" w:cs="Arial"/>
                <w:sz w:val="20"/>
                <w:szCs w:val="20"/>
                <w:lang w:eastAsia="es-MX"/>
              </w:rPr>
            </w:pPr>
            <w:r w:rsidRPr="00F61D86">
              <w:rPr>
                <w:rFonts w:ascii="Calibri" w:eastAsia="Times New Roman" w:hAnsi="Calibri" w:cs="Arial"/>
                <w:sz w:val="20"/>
                <w:szCs w:val="20"/>
                <w:lang w:eastAsia="es-MX"/>
              </w:rPr>
              <w:t>294,457.93</w:t>
            </w:r>
          </w:p>
        </w:tc>
        <w:tc>
          <w:tcPr>
            <w:tcW w:w="380"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p>
        </w:tc>
        <w:tc>
          <w:tcPr>
            <w:tcW w:w="1300"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jc w:val="right"/>
              <w:rPr>
                <w:rFonts w:ascii="Calibri" w:eastAsia="Times New Roman" w:hAnsi="Calibri" w:cs="Arial"/>
                <w:sz w:val="20"/>
                <w:szCs w:val="20"/>
                <w:lang w:eastAsia="es-MX"/>
              </w:rPr>
            </w:pPr>
            <w:r w:rsidRPr="00F61D86">
              <w:rPr>
                <w:rFonts w:ascii="Calibri" w:eastAsia="Times New Roman" w:hAnsi="Calibri" w:cs="Arial"/>
                <w:sz w:val="20"/>
                <w:szCs w:val="20"/>
                <w:lang w:eastAsia="es-MX"/>
              </w:rPr>
              <w:t>1,341,577.91</w:t>
            </w:r>
          </w:p>
        </w:tc>
      </w:tr>
      <w:tr w:rsidR="00F61D86" w:rsidRPr="00F61D86" w:rsidTr="00F61D86">
        <w:trPr>
          <w:trHeight w:val="255"/>
        </w:trPr>
        <w:tc>
          <w:tcPr>
            <w:tcW w:w="2133"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r w:rsidRPr="00F61D86">
              <w:rPr>
                <w:rFonts w:ascii="Calibri" w:eastAsia="Times New Roman" w:hAnsi="Calibri" w:cs="Arial"/>
                <w:sz w:val="20"/>
                <w:szCs w:val="20"/>
                <w:lang w:eastAsia="es-MX"/>
              </w:rPr>
              <w:t>6000-0110-0006</w:t>
            </w:r>
          </w:p>
        </w:tc>
        <w:tc>
          <w:tcPr>
            <w:tcW w:w="4347"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r w:rsidRPr="00F61D86">
              <w:rPr>
                <w:rFonts w:ascii="Calibri" w:eastAsia="Times New Roman" w:hAnsi="Calibri" w:cs="Arial"/>
                <w:sz w:val="20"/>
                <w:szCs w:val="20"/>
                <w:lang w:eastAsia="es-MX"/>
              </w:rPr>
              <w:t>ISR (ASIMILABLES)</w:t>
            </w:r>
          </w:p>
        </w:tc>
        <w:tc>
          <w:tcPr>
            <w:tcW w:w="1240"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jc w:val="right"/>
              <w:rPr>
                <w:rFonts w:ascii="Calibri" w:eastAsia="Times New Roman" w:hAnsi="Calibri" w:cs="Arial"/>
                <w:sz w:val="20"/>
                <w:szCs w:val="20"/>
                <w:lang w:eastAsia="es-MX"/>
              </w:rPr>
            </w:pPr>
            <w:r w:rsidRPr="00F61D86">
              <w:rPr>
                <w:rFonts w:ascii="Calibri" w:eastAsia="Times New Roman" w:hAnsi="Calibri" w:cs="Arial"/>
                <w:sz w:val="20"/>
                <w:szCs w:val="20"/>
                <w:lang w:eastAsia="es-MX"/>
              </w:rPr>
              <w:t>7,182.46</w:t>
            </w:r>
          </w:p>
        </w:tc>
        <w:tc>
          <w:tcPr>
            <w:tcW w:w="380"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p>
        </w:tc>
        <w:tc>
          <w:tcPr>
            <w:tcW w:w="1300"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jc w:val="right"/>
              <w:rPr>
                <w:rFonts w:ascii="Calibri" w:eastAsia="Times New Roman" w:hAnsi="Calibri" w:cs="Arial"/>
                <w:sz w:val="20"/>
                <w:szCs w:val="20"/>
                <w:lang w:eastAsia="es-MX"/>
              </w:rPr>
            </w:pPr>
            <w:r w:rsidRPr="00F61D86">
              <w:rPr>
                <w:rFonts w:ascii="Calibri" w:eastAsia="Times New Roman" w:hAnsi="Calibri" w:cs="Arial"/>
                <w:sz w:val="20"/>
                <w:szCs w:val="20"/>
                <w:lang w:eastAsia="es-MX"/>
              </w:rPr>
              <w:t>11,362.29</w:t>
            </w:r>
          </w:p>
        </w:tc>
      </w:tr>
      <w:tr w:rsidR="00F61D86" w:rsidRPr="00F61D86" w:rsidTr="00F61D86">
        <w:trPr>
          <w:trHeight w:val="255"/>
        </w:trPr>
        <w:tc>
          <w:tcPr>
            <w:tcW w:w="2133"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r w:rsidRPr="00F61D86">
              <w:rPr>
                <w:rFonts w:ascii="Calibri" w:eastAsia="Times New Roman" w:hAnsi="Calibri" w:cs="Arial"/>
                <w:sz w:val="20"/>
                <w:szCs w:val="20"/>
                <w:lang w:eastAsia="es-MX"/>
              </w:rPr>
              <w:t>6000-0110-0007</w:t>
            </w:r>
          </w:p>
        </w:tc>
        <w:tc>
          <w:tcPr>
            <w:tcW w:w="4347"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r w:rsidRPr="00F61D86">
              <w:rPr>
                <w:rFonts w:ascii="Calibri" w:eastAsia="Times New Roman" w:hAnsi="Calibri" w:cs="Arial"/>
                <w:sz w:val="20"/>
                <w:szCs w:val="20"/>
                <w:lang w:eastAsia="es-MX"/>
              </w:rPr>
              <w:t>ISR  (SERVICIOS)</w:t>
            </w:r>
          </w:p>
        </w:tc>
        <w:tc>
          <w:tcPr>
            <w:tcW w:w="1240"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jc w:val="right"/>
              <w:rPr>
                <w:rFonts w:ascii="Calibri" w:eastAsia="Times New Roman" w:hAnsi="Calibri" w:cs="Arial"/>
                <w:sz w:val="20"/>
                <w:szCs w:val="20"/>
                <w:lang w:eastAsia="es-MX"/>
              </w:rPr>
            </w:pPr>
            <w:r w:rsidRPr="00F61D86">
              <w:rPr>
                <w:rFonts w:ascii="Calibri" w:eastAsia="Times New Roman" w:hAnsi="Calibri" w:cs="Arial"/>
                <w:sz w:val="20"/>
                <w:szCs w:val="20"/>
                <w:lang w:eastAsia="es-MX"/>
              </w:rPr>
              <w:t>23,037.87</w:t>
            </w:r>
          </w:p>
        </w:tc>
        <w:tc>
          <w:tcPr>
            <w:tcW w:w="380"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p>
        </w:tc>
        <w:tc>
          <w:tcPr>
            <w:tcW w:w="1300"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jc w:val="right"/>
              <w:rPr>
                <w:rFonts w:ascii="Calibri" w:eastAsia="Times New Roman" w:hAnsi="Calibri" w:cs="Arial"/>
                <w:sz w:val="20"/>
                <w:szCs w:val="20"/>
                <w:lang w:eastAsia="es-MX"/>
              </w:rPr>
            </w:pPr>
            <w:r w:rsidRPr="00F61D86">
              <w:rPr>
                <w:rFonts w:ascii="Calibri" w:eastAsia="Times New Roman" w:hAnsi="Calibri" w:cs="Arial"/>
                <w:sz w:val="20"/>
                <w:szCs w:val="20"/>
                <w:lang w:eastAsia="es-MX"/>
              </w:rPr>
              <w:t>98,351.66</w:t>
            </w:r>
          </w:p>
        </w:tc>
      </w:tr>
      <w:tr w:rsidR="00F61D86" w:rsidRPr="00F61D86" w:rsidTr="00F61D86">
        <w:trPr>
          <w:trHeight w:val="255"/>
        </w:trPr>
        <w:tc>
          <w:tcPr>
            <w:tcW w:w="2133"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r w:rsidRPr="00F61D86">
              <w:rPr>
                <w:rFonts w:ascii="Calibri" w:eastAsia="Times New Roman" w:hAnsi="Calibri" w:cs="Arial"/>
                <w:sz w:val="20"/>
                <w:szCs w:val="20"/>
                <w:lang w:eastAsia="es-MX"/>
              </w:rPr>
              <w:t>6000-0110-0010</w:t>
            </w:r>
          </w:p>
        </w:tc>
        <w:tc>
          <w:tcPr>
            <w:tcW w:w="4347"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r w:rsidRPr="00F61D86">
              <w:rPr>
                <w:rFonts w:ascii="Calibri" w:eastAsia="Times New Roman" w:hAnsi="Calibri" w:cs="Arial"/>
                <w:sz w:val="20"/>
                <w:szCs w:val="20"/>
                <w:lang w:eastAsia="es-MX"/>
              </w:rPr>
              <w:t>4% SOBRE NÓMINA</w:t>
            </w:r>
          </w:p>
        </w:tc>
        <w:tc>
          <w:tcPr>
            <w:tcW w:w="1240"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jc w:val="right"/>
              <w:rPr>
                <w:rFonts w:ascii="Calibri" w:eastAsia="Times New Roman" w:hAnsi="Calibri" w:cs="Arial"/>
                <w:sz w:val="20"/>
                <w:szCs w:val="20"/>
                <w:lang w:eastAsia="es-MX"/>
              </w:rPr>
            </w:pPr>
            <w:r w:rsidRPr="00F61D86">
              <w:rPr>
                <w:rFonts w:ascii="Calibri" w:eastAsia="Times New Roman" w:hAnsi="Calibri" w:cs="Arial"/>
                <w:sz w:val="20"/>
                <w:szCs w:val="20"/>
                <w:lang w:eastAsia="es-MX"/>
              </w:rPr>
              <w:t>286,258.00</w:t>
            </w:r>
          </w:p>
        </w:tc>
        <w:tc>
          <w:tcPr>
            <w:tcW w:w="380"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p>
        </w:tc>
        <w:tc>
          <w:tcPr>
            <w:tcW w:w="1300"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jc w:val="right"/>
              <w:rPr>
                <w:rFonts w:ascii="Calibri" w:eastAsia="Times New Roman" w:hAnsi="Calibri" w:cs="Arial"/>
                <w:sz w:val="20"/>
                <w:szCs w:val="20"/>
                <w:lang w:eastAsia="es-MX"/>
              </w:rPr>
            </w:pPr>
            <w:r w:rsidRPr="00F61D86">
              <w:rPr>
                <w:rFonts w:ascii="Calibri" w:eastAsia="Times New Roman" w:hAnsi="Calibri" w:cs="Arial"/>
                <w:sz w:val="20"/>
                <w:szCs w:val="20"/>
                <w:lang w:eastAsia="es-MX"/>
              </w:rPr>
              <w:t>1,251,482.00</w:t>
            </w:r>
          </w:p>
        </w:tc>
      </w:tr>
      <w:tr w:rsidR="00F61D86" w:rsidRPr="00F61D86" w:rsidTr="00F61D86">
        <w:trPr>
          <w:trHeight w:val="255"/>
        </w:trPr>
        <w:tc>
          <w:tcPr>
            <w:tcW w:w="2133"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r w:rsidRPr="00F61D86">
              <w:rPr>
                <w:rFonts w:ascii="Calibri" w:eastAsia="Times New Roman" w:hAnsi="Calibri" w:cs="Arial"/>
                <w:sz w:val="20"/>
                <w:szCs w:val="20"/>
                <w:lang w:eastAsia="es-MX"/>
              </w:rPr>
              <w:t>6000-0110-0011</w:t>
            </w:r>
          </w:p>
        </w:tc>
        <w:tc>
          <w:tcPr>
            <w:tcW w:w="4347"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r w:rsidRPr="00F61D86">
              <w:rPr>
                <w:rFonts w:ascii="Calibri" w:eastAsia="Times New Roman" w:hAnsi="Calibri" w:cs="Arial"/>
                <w:sz w:val="20"/>
                <w:szCs w:val="20"/>
                <w:lang w:eastAsia="es-MX"/>
              </w:rPr>
              <w:t>CUOTA 13.75% X PAGAR ISSTEY</w:t>
            </w:r>
          </w:p>
        </w:tc>
        <w:tc>
          <w:tcPr>
            <w:tcW w:w="1240"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jc w:val="right"/>
              <w:rPr>
                <w:rFonts w:ascii="Calibri" w:eastAsia="Times New Roman" w:hAnsi="Calibri" w:cs="Arial"/>
                <w:sz w:val="20"/>
                <w:szCs w:val="20"/>
                <w:lang w:eastAsia="es-MX"/>
              </w:rPr>
            </w:pPr>
            <w:r w:rsidRPr="00F61D86">
              <w:rPr>
                <w:rFonts w:ascii="Calibri" w:eastAsia="Times New Roman" w:hAnsi="Calibri" w:cs="Arial"/>
                <w:sz w:val="20"/>
                <w:szCs w:val="20"/>
                <w:lang w:eastAsia="es-MX"/>
              </w:rPr>
              <w:t>587,712.52</w:t>
            </w:r>
          </w:p>
        </w:tc>
        <w:tc>
          <w:tcPr>
            <w:tcW w:w="380"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p>
        </w:tc>
        <w:tc>
          <w:tcPr>
            <w:tcW w:w="1300"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jc w:val="right"/>
              <w:rPr>
                <w:rFonts w:ascii="Calibri" w:eastAsia="Times New Roman" w:hAnsi="Calibri" w:cs="Arial"/>
                <w:sz w:val="20"/>
                <w:szCs w:val="20"/>
                <w:lang w:eastAsia="es-MX"/>
              </w:rPr>
            </w:pPr>
            <w:r w:rsidRPr="00F61D86">
              <w:rPr>
                <w:rFonts w:ascii="Calibri" w:eastAsia="Times New Roman" w:hAnsi="Calibri" w:cs="Arial"/>
                <w:sz w:val="20"/>
                <w:szCs w:val="20"/>
                <w:lang w:eastAsia="es-MX"/>
              </w:rPr>
              <w:t>2,282,333.91</w:t>
            </w:r>
          </w:p>
        </w:tc>
      </w:tr>
      <w:tr w:rsidR="00F61D86" w:rsidRPr="00F61D86" w:rsidTr="00F61D86">
        <w:trPr>
          <w:trHeight w:val="255"/>
        </w:trPr>
        <w:tc>
          <w:tcPr>
            <w:tcW w:w="2133"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r w:rsidRPr="00F61D86">
              <w:rPr>
                <w:rFonts w:ascii="Calibri" w:eastAsia="Times New Roman" w:hAnsi="Calibri" w:cs="Arial"/>
                <w:sz w:val="20"/>
                <w:szCs w:val="20"/>
                <w:lang w:eastAsia="es-MX"/>
              </w:rPr>
              <w:t>6000-0110-0012</w:t>
            </w:r>
          </w:p>
        </w:tc>
        <w:tc>
          <w:tcPr>
            <w:tcW w:w="4347"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r w:rsidRPr="00F61D86">
              <w:rPr>
                <w:rFonts w:ascii="Calibri" w:eastAsia="Times New Roman" w:hAnsi="Calibri" w:cs="Arial"/>
                <w:sz w:val="20"/>
                <w:szCs w:val="20"/>
                <w:lang w:eastAsia="es-MX"/>
              </w:rPr>
              <w:t>PRESTAMO FINANCIERA</w:t>
            </w:r>
          </w:p>
        </w:tc>
        <w:tc>
          <w:tcPr>
            <w:tcW w:w="1240"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jc w:val="right"/>
              <w:rPr>
                <w:rFonts w:ascii="Calibri" w:eastAsia="Times New Roman" w:hAnsi="Calibri" w:cs="Arial"/>
                <w:sz w:val="20"/>
                <w:szCs w:val="20"/>
                <w:lang w:eastAsia="es-MX"/>
              </w:rPr>
            </w:pPr>
            <w:r w:rsidRPr="00F61D86">
              <w:rPr>
                <w:rFonts w:ascii="Calibri" w:eastAsia="Times New Roman" w:hAnsi="Calibri" w:cs="Arial"/>
                <w:sz w:val="20"/>
                <w:szCs w:val="20"/>
                <w:lang w:eastAsia="es-MX"/>
              </w:rPr>
              <w:t>25,942.92</w:t>
            </w:r>
          </w:p>
        </w:tc>
        <w:tc>
          <w:tcPr>
            <w:tcW w:w="380"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p>
        </w:tc>
        <w:tc>
          <w:tcPr>
            <w:tcW w:w="1300"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jc w:val="right"/>
              <w:rPr>
                <w:rFonts w:ascii="Calibri" w:eastAsia="Times New Roman" w:hAnsi="Calibri" w:cs="Arial"/>
                <w:sz w:val="20"/>
                <w:szCs w:val="20"/>
                <w:lang w:eastAsia="es-MX"/>
              </w:rPr>
            </w:pPr>
            <w:r w:rsidRPr="00F61D86">
              <w:rPr>
                <w:rFonts w:ascii="Calibri" w:eastAsia="Times New Roman" w:hAnsi="Calibri" w:cs="Arial"/>
                <w:sz w:val="20"/>
                <w:szCs w:val="20"/>
                <w:lang w:eastAsia="es-MX"/>
              </w:rPr>
              <w:t>0.00</w:t>
            </w:r>
          </w:p>
        </w:tc>
      </w:tr>
      <w:tr w:rsidR="00F61D86" w:rsidRPr="00F61D86" w:rsidTr="00F61D86">
        <w:trPr>
          <w:trHeight w:val="255"/>
        </w:trPr>
        <w:tc>
          <w:tcPr>
            <w:tcW w:w="2133"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p>
        </w:tc>
        <w:tc>
          <w:tcPr>
            <w:tcW w:w="4347"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p>
        </w:tc>
        <w:tc>
          <w:tcPr>
            <w:tcW w:w="1240" w:type="dxa"/>
            <w:tcBorders>
              <w:top w:val="nil"/>
              <w:left w:val="nil"/>
              <w:bottom w:val="single" w:sz="4" w:space="0" w:color="auto"/>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r w:rsidRPr="00F61D86">
              <w:rPr>
                <w:rFonts w:ascii="Calibri" w:eastAsia="Times New Roman" w:hAnsi="Calibri" w:cs="Arial"/>
                <w:sz w:val="20"/>
                <w:szCs w:val="20"/>
                <w:lang w:eastAsia="es-MX"/>
              </w:rPr>
              <w:t> </w:t>
            </w:r>
          </w:p>
        </w:tc>
        <w:tc>
          <w:tcPr>
            <w:tcW w:w="380"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p>
        </w:tc>
        <w:tc>
          <w:tcPr>
            <w:tcW w:w="1300" w:type="dxa"/>
            <w:tcBorders>
              <w:top w:val="nil"/>
              <w:left w:val="nil"/>
              <w:bottom w:val="single" w:sz="4" w:space="0" w:color="auto"/>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r w:rsidRPr="00F61D86">
              <w:rPr>
                <w:rFonts w:ascii="Calibri" w:eastAsia="Times New Roman" w:hAnsi="Calibri" w:cs="Arial"/>
                <w:sz w:val="20"/>
                <w:szCs w:val="20"/>
                <w:lang w:eastAsia="es-MX"/>
              </w:rPr>
              <w:t> </w:t>
            </w:r>
          </w:p>
        </w:tc>
      </w:tr>
      <w:tr w:rsidR="00F61D86" w:rsidRPr="00F61D86" w:rsidTr="00F61D86">
        <w:trPr>
          <w:trHeight w:val="255"/>
        </w:trPr>
        <w:tc>
          <w:tcPr>
            <w:tcW w:w="2133"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p>
        </w:tc>
        <w:tc>
          <w:tcPr>
            <w:tcW w:w="4347"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p>
        </w:tc>
        <w:tc>
          <w:tcPr>
            <w:tcW w:w="1240"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jc w:val="right"/>
              <w:rPr>
                <w:rFonts w:ascii="Calibri" w:eastAsia="Times New Roman" w:hAnsi="Calibri" w:cs="Arial"/>
                <w:b/>
                <w:bCs/>
                <w:sz w:val="20"/>
                <w:szCs w:val="20"/>
                <w:lang w:eastAsia="es-MX"/>
              </w:rPr>
            </w:pPr>
            <w:r w:rsidRPr="00F61D86">
              <w:rPr>
                <w:rFonts w:ascii="Calibri" w:eastAsia="Times New Roman" w:hAnsi="Calibri" w:cs="Arial"/>
                <w:b/>
                <w:bCs/>
                <w:sz w:val="20"/>
                <w:szCs w:val="20"/>
                <w:lang w:eastAsia="es-MX"/>
              </w:rPr>
              <w:t>2,562,802.27</w:t>
            </w:r>
          </w:p>
        </w:tc>
        <w:tc>
          <w:tcPr>
            <w:tcW w:w="380"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b/>
                <w:bCs/>
                <w:sz w:val="20"/>
                <w:szCs w:val="20"/>
                <w:lang w:eastAsia="es-MX"/>
              </w:rPr>
            </w:pPr>
          </w:p>
        </w:tc>
        <w:tc>
          <w:tcPr>
            <w:tcW w:w="1300"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jc w:val="right"/>
              <w:rPr>
                <w:rFonts w:ascii="Calibri" w:eastAsia="Times New Roman" w:hAnsi="Calibri" w:cs="Arial"/>
                <w:b/>
                <w:bCs/>
                <w:sz w:val="20"/>
                <w:szCs w:val="20"/>
                <w:lang w:eastAsia="es-MX"/>
              </w:rPr>
            </w:pPr>
            <w:r w:rsidRPr="00F61D86">
              <w:rPr>
                <w:rFonts w:ascii="Calibri" w:eastAsia="Times New Roman" w:hAnsi="Calibri" w:cs="Arial"/>
                <w:b/>
                <w:bCs/>
                <w:sz w:val="20"/>
                <w:szCs w:val="20"/>
                <w:lang w:eastAsia="es-MX"/>
              </w:rPr>
              <w:t>9,010,714.41</w:t>
            </w:r>
          </w:p>
        </w:tc>
      </w:tr>
      <w:tr w:rsidR="00F61D86" w:rsidRPr="00F61D86" w:rsidTr="00F61D86">
        <w:trPr>
          <w:trHeight w:val="255"/>
        </w:trPr>
        <w:tc>
          <w:tcPr>
            <w:tcW w:w="2133"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p>
        </w:tc>
        <w:tc>
          <w:tcPr>
            <w:tcW w:w="4347"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p>
        </w:tc>
        <w:tc>
          <w:tcPr>
            <w:tcW w:w="1240"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p>
        </w:tc>
        <w:tc>
          <w:tcPr>
            <w:tcW w:w="380"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p>
        </w:tc>
        <w:tc>
          <w:tcPr>
            <w:tcW w:w="1300"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p>
        </w:tc>
      </w:tr>
      <w:tr w:rsidR="00F61D86" w:rsidRPr="00F61D86" w:rsidTr="00F61D86">
        <w:trPr>
          <w:trHeight w:val="255"/>
        </w:trPr>
        <w:tc>
          <w:tcPr>
            <w:tcW w:w="2133"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p>
        </w:tc>
        <w:tc>
          <w:tcPr>
            <w:tcW w:w="4347"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jc w:val="center"/>
              <w:rPr>
                <w:rFonts w:ascii="Calibri" w:eastAsia="Times New Roman" w:hAnsi="Calibri" w:cs="Arial"/>
                <w:b/>
                <w:bCs/>
                <w:sz w:val="20"/>
                <w:szCs w:val="20"/>
                <w:lang w:eastAsia="es-MX"/>
              </w:rPr>
            </w:pPr>
            <w:r w:rsidRPr="00F61D86">
              <w:rPr>
                <w:rFonts w:ascii="Calibri" w:eastAsia="Times New Roman" w:hAnsi="Calibri" w:cs="Arial"/>
                <w:b/>
                <w:bCs/>
                <w:sz w:val="20"/>
                <w:szCs w:val="20"/>
                <w:lang w:eastAsia="es-MX"/>
              </w:rPr>
              <w:t>SALDO AL 31 DE MARZO DE 2018</w:t>
            </w:r>
          </w:p>
        </w:tc>
        <w:tc>
          <w:tcPr>
            <w:tcW w:w="1240"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p>
        </w:tc>
        <w:tc>
          <w:tcPr>
            <w:tcW w:w="380"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rPr>
                <w:rFonts w:ascii="Calibri" w:eastAsia="Times New Roman" w:hAnsi="Calibri" w:cs="Arial"/>
                <w:sz w:val="20"/>
                <w:szCs w:val="20"/>
                <w:lang w:eastAsia="es-MX"/>
              </w:rPr>
            </w:pPr>
          </w:p>
        </w:tc>
        <w:tc>
          <w:tcPr>
            <w:tcW w:w="1300" w:type="dxa"/>
            <w:tcBorders>
              <w:top w:val="nil"/>
              <w:left w:val="nil"/>
              <w:bottom w:val="nil"/>
              <w:right w:val="nil"/>
            </w:tcBorders>
            <w:shd w:val="clear" w:color="auto" w:fill="auto"/>
            <w:noWrap/>
            <w:vAlign w:val="bottom"/>
            <w:hideMark/>
          </w:tcPr>
          <w:p w:rsidR="00F61D86" w:rsidRPr="00F61D86" w:rsidRDefault="00F61D86" w:rsidP="00F61D86">
            <w:pPr>
              <w:spacing w:after="0" w:line="240" w:lineRule="auto"/>
              <w:jc w:val="right"/>
              <w:rPr>
                <w:rFonts w:ascii="Calibri" w:eastAsia="Times New Roman" w:hAnsi="Calibri" w:cs="Arial"/>
                <w:b/>
                <w:bCs/>
                <w:sz w:val="20"/>
                <w:szCs w:val="20"/>
                <w:lang w:eastAsia="es-MX"/>
              </w:rPr>
            </w:pPr>
            <w:r w:rsidRPr="00F61D86">
              <w:rPr>
                <w:rFonts w:ascii="Calibri" w:eastAsia="Times New Roman" w:hAnsi="Calibri" w:cs="Arial"/>
                <w:b/>
                <w:bCs/>
                <w:sz w:val="20"/>
                <w:szCs w:val="20"/>
                <w:lang w:eastAsia="es-MX"/>
              </w:rPr>
              <w:t>11,573,516.68</w:t>
            </w:r>
          </w:p>
        </w:tc>
      </w:tr>
    </w:tbl>
    <w:p w:rsidR="00F61D86" w:rsidRDefault="00F61D86" w:rsidP="00952FDA">
      <w:pPr>
        <w:spacing w:after="0" w:line="240" w:lineRule="auto"/>
        <w:jc w:val="both"/>
        <w:rPr>
          <w:rFonts w:eastAsia="Times New Roman" w:cs="Times New Roman"/>
          <w:b/>
          <w:sz w:val="20"/>
          <w:szCs w:val="20"/>
          <w:lang w:eastAsia="es-ES"/>
        </w:rPr>
      </w:pPr>
    </w:p>
    <w:p w:rsidR="00F61D86" w:rsidRDefault="00F61D86" w:rsidP="00952FDA">
      <w:pPr>
        <w:spacing w:after="0" w:line="240" w:lineRule="auto"/>
        <w:jc w:val="both"/>
        <w:rPr>
          <w:rFonts w:eastAsia="Times New Roman" w:cs="Times New Roman"/>
          <w:b/>
          <w:sz w:val="20"/>
          <w:szCs w:val="20"/>
          <w:lang w:eastAsia="es-ES"/>
        </w:rPr>
      </w:pPr>
    </w:p>
    <w:p w:rsidR="00F61D86" w:rsidRDefault="00F61D86" w:rsidP="00952FDA">
      <w:pPr>
        <w:spacing w:after="0" w:line="240" w:lineRule="auto"/>
        <w:jc w:val="both"/>
        <w:rPr>
          <w:rFonts w:eastAsia="Times New Roman" w:cs="Times New Roman"/>
          <w:b/>
          <w:sz w:val="20"/>
          <w:szCs w:val="20"/>
          <w:lang w:eastAsia="es-ES"/>
        </w:rPr>
      </w:pPr>
    </w:p>
    <w:p w:rsidR="00F61D86" w:rsidRDefault="00F61D86" w:rsidP="00952FDA">
      <w:pPr>
        <w:spacing w:after="0" w:line="240" w:lineRule="auto"/>
        <w:jc w:val="both"/>
        <w:rPr>
          <w:rFonts w:eastAsia="Times New Roman" w:cs="Times New Roman"/>
          <w:b/>
          <w:sz w:val="20"/>
          <w:szCs w:val="20"/>
          <w:lang w:eastAsia="es-ES"/>
        </w:rPr>
      </w:pPr>
    </w:p>
    <w:p w:rsidR="00F61D86" w:rsidRDefault="00F61D86" w:rsidP="00952FDA">
      <w:pPr>
        <w:spacing w:after="0" w:line="240" w:lineRule="auto"/>
        <w:jc w:val="both"/>
        <w:rPr>
          <w:rFonts w:eastAsia="Times New Roman" w:cs="Times New Roman"/>
          <w:b/>
          <w:sz w:val="20"/>
          <w:szCs w:val="20"/>
          <w:lang w:eastAsia="es-ES"/>
        </w:rPr>
      </w:pPr>
    </w:p>
    <w:p w:rsidR="008358A2" w:rsidRDefault="008358A2" w:rsidP="00952FDA">
      <w:pPr>
        <w:spacing w:after="0" w:line="240" w:lineRule="auto"/>
        <w:jc w:val="both"/>
        <w:rPr>
          <w:rFonts w:eastAsia="Times New Roman" w:cs="Times New Roman"/>
          <w:b/>
          <w:sz w:val="20"/>
          <w:szCs w:val="20"/>
          <w:lang w:eastAsia="es-ES"/>
        </w:rPr>
      </w:pPr>
    </w:p>
    <w:p w:rsidR="00952FDA" w:rsidRPr="00E275EB" w:rsidRDefault="00952FDA" w:rsidP="00952FDA">
      <w:pPr>
        <w:pStyle w:val="Prrafodelista"/>
        <w:numPr>
          <w:ilvl w:val="0"/>
          <w:numId w:val="5"/>
        </w:numPr>
        <w:ind w:left="567" w:hanging="567"/>
        <w:rPr>
          <w:b/>
          <w:sz w:val="20"/>
          <w:szCs w:val="20"/>
        </w:rPr>
      </w:pPr>
      <w:r w:rsidRPr="00E275EB">
        <w:rPr>
          <w:b/>
          <w:sz w:val="20"/>
          <w:szCs w:val="20"/>
        </w:rPr>
        <w:t>NOTAS AL ESTADO DE ACTIVIDADES</w:t>
      </w:r>
    </w:p>
    <w:p w:rsidR="00952FDA" w:rsidRPr="00E275EB" w:rsidRDefault="00952FDA" w:rsidP="00952FDA">
      <w:pPr>
        <w:spacing w:after="0" w:line="240" w:lineRule="auto"/>
        <w:jc w:val="both"/>
        <w:rPr>
          <w:rFonts w:eastAsia="Times New Roman" w:cs="Times New Roman"/>
          <w:sz w:val="20"/>
          <w:szCs w:val="20"/>
          <w:lang w:eastAsia="es-ES"/>
        </w:rPr>
      </w:pPr>
      <w:r w:rsidRPr="00E275EB">
        <w:rPr>
          <w:rFonts w:eastAsia="Times New Roman" w:cs="Times New Roman"/>
          <w:b/>
          <w:sz w:val="20"/>
          <w:szCs w:val="20"/>
          <w:lang w:eastAsia="es-ES"/>
        </w:rPr>
        <w:t>NOTA 4. REGISTRO DE LOS INGRESOS</w:t>
      </w:r>
      <w:r w:rsidRPr="00E275EB">
        <w:rPr>
          <w:rFonts w:eastAsia="Times New Roman" w:cs="Times New Roman"/>
          <w:sz w:val="20"/>
          <w:szCs w:val="20"/>
          <w:lang w:eastAsia="es-ES"/>
        </w:rPr>
        <w:t xml:space="preserve">.- </w:t>
      </w:r>
    </w:p>
    <w:p w:rsidR="00952FDA" w:rsidRPr="00E275EB" w:rsidRDefault="00952FDA" w:rsidP="00952FDA">
      <w:pPr>
        <w:spacing w:after="0" w:line="240" w:lineRule="auto"/>
        <w:ind w:left="360"/>
        <w:jc w:val="both"/>
        <w:rPr>
          <w:rFonts w:eastAsia="Times New Roman" w:cs="Times New Roman"/>
          <w:sz w:val="20"/>
          <w:szCs w:val="20"/>
          <w:lang w:eastAsia="es-ES"/>
        </w:rPr>
      </w:pPr>
    </w:p>
    <w:p w:rsidR="00952FDA" w:rsidRPr="00E275EB" w:rsidRDefault="00952FDA" w:rsidP="00952FDA">
      <w:pPr>
        <w:numPr>
          <w:ilvl w:val="1"/>
          <w:numId w:val="5"/>
        </w:numPr>
        <w:spacing w:after="0" w:line="240" w:lineRule="auto"/>
        <w:jc w:val="both"/>
        <w:rPr>
          <w:rFonts w:eastAsia="Times New Roman" w:cs="Times New Roman"/>
          <w:sz w:val="20"/>
          <w:szCs w:val="20"/>
          <w:lang w:eastAsia="es-ES"/>
        </w:rPr>
      </w:pPr>
      <w:r w:rsidRPr="00E275EB">
        <w:rPr>
          <w:rFonts w:eastAsia="Times New Roman" w:cs="Times New Roman"/>
          <w:b/>
          <w:sz w:val="20"/>
          <w:szCs w:val="20"/>
          <w:lang w:eastAsia="es-ES"/>
        </w:rPr>
        <w:t>Ingresos por subsidio federal.</w:t>
      </w:r>
      <w:r w:rsidRPr="00E275EB">
        <w:rPr>
          <w:rFonts w:eastAsia="Times New Roman" w:cs="Times New Roman"/>
          <w:sz w:val="20"/>
          <w:szCs w:val="20"/>
          <w:lang w:eastAsia="es-ES"/>
        </w:rPr>
        <w:t xml:space="preserve"> Son los ingresos por subsidio provenientes del presupuesto asignado por el gobierno federal de acuerdo a la ley de egresos vigente para cada año y se registra conforme se transfieren lo recursos.</w:t>
      </w:r>
    </w:p>
    <w:p w:rsidR="00952FDA" w:rsidRPr="00E275EB" w:rsidRDefault="00952FDA" w:rsidP="00952FDA">
      <w:pPr>
        <w:spacing w:after="0" w:line="240" w:lineRule="auto"/>
        <w:ind w:left="1080"/>
        <w:jc w:val="both"/>
        <w:rPr>
          <w:rFonts w:eastAsia="Times New Roman" w:cs="Times New Roman"/>
          <w:sz w:val="20"/>
          <w:szCs w:val="20"/>
          <w:lang w:eastAsia="es-ES"/>
        </w:rPr>
      </w:pPr>
    </w:p>
    <w:p w:rsidR="00952FDA" w:rsidRPr="00E275EB" w:rsidRDefault="00952FDA" w:rsidP="00952FDA">
      <w:pPr>
        <w:numPr>
          <w:ilvl w:val="1"/>
          <w:numId w:val="5"/>
        </w:numPr>
        <w:spacing w:after="0" w:line="240" w:lineRule="auto"/>
        <w:jc w:val="both"/>
        <w:rPr>
          <w:rFonts w:eastAsia="Times New Roman" w:cs="Times New Roman"/>
          <w:sz w:val="20"/>
          <w:szCs w:val="20"/>
          <w:lang w:eastAsia="es-ES"/>
        </w:rPr>
      </w:pPr>
      <w:r w:rsidRPr="00E275EB">
        <w:rPr>
          <w:rFonts w:eastAsia="Times New Roman" w:cs="Times New Roman"/>
          <w:b/>
          <w:sz w:val="20"/>
          <w:szCs w:val="20"/>
          <w:lang w:eastAsia="es-ES"/>
        </w:rPr>
        <w:t>Ingresos por subsidio estatal.</w:t>
      </w:r>
      <w:r w:rsidRPr="00E275EB">
        <w:rPr>
          <w:rFonts w:eastAsia="Times New Roman" w:cs="Times New Roman"/>
          <w:sz w:val="20"/>
          <w:szCs w:val="20"/>
          <w:lang w:eastAsia="es-ES"/>
        </w:rPr>
        <w:t xml:space="preserve"> Son los Ingresos por subsidio provenientes del presupuesto asignado por el gobierno estatal de acuerdo a la ley de egresos vigente para cada año y se registran conforme se transfieren los recursos.</w:t>
      </w:r>
    </w:p>
    <w:p w:rsidR="00952FDA" w:rsidRPr="00E275EB" w:rsidRDefault="00952FDA" w:rsidP="00952FDA">
      <w:pPr>
        <w:spacing w:after="0" w:line="240" w:lineRule="auto"/>
        <w:ind w:left="1080"/>
        <w:jc w:val="both"/>
        <w:rPr>
          <w:rFonts w:eastAsia="Times New Roman" w:cs="Times New Roman"/>
          <w:sz w:val="20"/>
          <w:szCs w:val="20"/>
          <w:lang w:eastAsia="es-ES"/>
        </w:rPr>
      </w:pPr>
    </w:p>
    <w:p w:rsidR="00952FDA" w:rsidRPr="00E275EB" w:rsidRDefault="00952FDA" w:rsidP="00952FDA">
      <w:pPr>
        <w:numPr>
          <w:ilvl w:val="1"/>
          <w:numId w:val="5"/>
        </w:numPr>
        <w:spacing w:after="0" w:line="240" w:lineRule="auto"/>
        <w:jc w:val="both"/>
        <w:rPr>
          <w:rFonts w:eastAsia="Times New Roman" w:cs="Times New Roman"/>
          <w:sz w:val="20"/>
          <w:szCs w:val="20"/>
          <w:lang w:eastAsia="es-ES"/>
        </w:rPr>
      </w:pPr>
      <w:r w:rsidRPr="00E275EB">
        <w:rPr>
          <w:rFonts w:eastAsia="Times New Roman" w:cs="Times New Roman"/>
          <w:b/>
          <w:sz w:val="20"/>
          <w:szCs w:val="20"/>
          <w:lang w:eastAsia="es-ES"/>
        </w:rPr>
        <w:t>Ingresos Propios.</w:t>
      </w:r>
      <w:r w:rsidRPr="00E275EB">
        <w:rPr>
          <w:rFonts w:eastAsia="Times New Roman" w:cs="Times New Roman"/>
          <w:sz w:val="20"/>
          <w:szCs w:val="20"/>
          <w:lang w:eastAsia="es-ES"/>
        </w:rPr>
        <w:t xml:space="preserve"> Por inscripciones, derechos de examen, </w:t>
      </w:r>
      <w:proofErr w:type="gramStart"/>
      <w:r w:rsidRPr="00E275EB">
        <w:rPr>
          <w:rFonts w:eastAsia="Times New Roman" w:cs="Times New Roman"/>
          <w:sz w:val="20"/>
          <w:szCs w:val="20"/>
          <w:lang w:eastAsia="es-ES"/>
        </w:rPr>
        <w:t>etc..</w:t>
      </w:r>
      <w:proofErr w:type="gramEnd"/>
    </w:p>
    <w:p w:rsidR="00952FDA" w:rsidRPr="00E275EB" w:rsidRDefault="00952FDA" w:rsidP="00952FDA">
      <w:pPr>
        <w:spacing w:after="0" w:line="240" w:lineRule="auto"/>
        <w:jc w:val="both"/>
        <w:rPr>
          <w:rFonts w:eastAsia="Times New Roman" w:cs="Times New Roman"/>
          <w:sz w:val="20"/>
          <w:szCs w:val="20"/>
          <w:lang w:eastAsia="es-ES"/>
        </w:rPr>
      </w:pPr>
    </w:p>
    <w:p w:rsidR="00952FDA" w:rsidRDefault="00952FDA" w:rsidP="00952FDA">
      <w:pPr>
        <w:numPr>
          <w:ilvl w:val="1"/>
          <w:numId w:val="5"/>
        </w:numPr>
        <w:spacing w:after="0" w:line="240" w:lineRule="auto"/>
        <w:jc w:val="both"/>
        <w:rPr>
          <w:rFonts w:eastAsia="Times New Roman" w:cs="Times New Roman"/>
          <w:sz w:val="20"/>
          <w:szCs w:val="20"/>
          <w:lang w:eastAsia="es-ES"/>
        </w:rPr>
      </w:pPr>
      <w:r w:rsidRPr="00E275EB">
        <w:rPr>
          <w:rFonts w:eastAsia="Times New Roman" w:cs="Times New Roman"/>
          <w:b/>
          <w:sz w:val="20"/>
          <w:szCs w:val="20"/>
          <w:lang w:eastAsia="es-ES"/>
        </w:rPr>
        <w:t>Otros ingresos.</w:t>
      </w:r>
      <w:r w:rsidRPr="00E275EB">
        <w:rPr>
          <w:rFonts w:eastAsia="Times New Roman" w:cs="Times New Roman"/>
          <w:sz w:val="20"/>
          <w:szCs w:val="20"/>
          <w:lang w:eastAsia="es-ES"/>
        </w:rPr>
        <w:t xml:space="preserve"> Corresponden a los productos financieros derivados de las inversiones bancarias.</w:t>
      </w:r>
    </w:p>
    <w:p w:rsidR="00F42362" w:rsidRDefault="00F42362" w:rsidP="00952FDA">
      <w:pPr>
        <w:spacing w:after="0" w:line="240" w:lineRule="auto"/>
        <w:jc w:val="both"/>
        <w:rPr>
          <w:rFonts w:eastAsia="Times New Roman" w:cs="Times New Roman"/>
          <w:b/>
          <w:sz w:val="20"/>
          <w:szCs w:val="20"/>
          <w:lang w:eastAsia="es-ES"/>
        </w:rPr>
      </w:pPr>
    </w:p>
    <w:p w:rsidR="00952FDA" w:rsidRDefault="00952FDA" w:rsidP="00952FDA">
      <w:pPr>
        <w:spacing w:after="0" w:line="240" w:lineRule="auto"/>
        <w:jc w:val="both"/>
        <w:rPr>
          <w:rFonts w:eastAsia="Times New Roman" w:cs="Times New Roman"/>
          <w:b/>
          <w:sz w:val="20"/>
          <w:szCs w:val="20"/>
          <w:lang w:eastAsia="es-ES"/>
        </w:rPr>
      </w:pPr>
      <w:r w:rsidRPr="00E275EB">
        <w:rPr>
          <w:rFonts w:eastAsia="Times New Roman" w:cs="Times New Roman"/>
          <w:b/>
          <w:sz w:val="20"/>
          <w:szCs w:val="20"/>
          <w:lang w:eastAsia="es-ES"/>
        </w:rPr>
        <w:t>NOTA 5. REGISTRO DE LOS EGRESOS.-</w:t>
      </w:r>
    </w:p>
    <w:p w:rsidR="00952FDA" w:rsidRPr="00E275EB" w:rsidRDefault="00952FDA" w:rsidP="00952FDA">
      <w:pPr>
        <w:spacing w:after="0" w:line="240" w:lineRule="auto"/>
        <w:jc w:val="both"/>
        <w:rPr>
          <w:rFonts w:eastAsia="Times New Roman" w:cs="Times New Roman"/>
          <w:sz w:val="20"/>
          <w:szCs w:val="20"/>
          <w:lang w:eastAsia="es-ES"/>
        </w:rPr>
      </w:pPr>
      <w:r w:rsidRPr="00E275EB">
        <w:rPr>
          <w:rFonts w:eastAsia="Times New Roman" w:cs="Times New Roman"/>
          <w:b/>
          <w:sz w:val="20"/>
          <w:szCs w:val="20"/>
          <w:lang w:eastAsia="es-ES"/>
        </w:rPr>
        <w:t xml:space="preserve">  </w:t>
      </w:r>
    </w:p>
    <w:p w:rsidR="00952FDA" w:rsidRPr="00E275EB" w:rsidRDefault="00952FDA" w:rsidP="00952FDA">
      <w:pPr>
        <w:numPr>
          <w:ilvl w:val="1"/>
          <w:numId w:val="5"/>
        </w:numPr>
        <w:spacing w:after="0" w:line="240" w:lineRule="auto"/>
        <w:jc w:val="both"/>
        <w:rPr>
          <w:rFonts w:eastAsia="Times New Roman" w:cs="Times New Roman"/>
          <w:sz w:val="20"/>
          <w:szCs w:val="20"/>
          <w:lang w:eastAsia="es-ES"/>
        </w:rPr>
      </w:pPr>
      <w:r w:rsidRPr="00E275EB">
        <w:rPr>
          <w:rFonts w:eastAsia="Times New Roman" w:cs="Times New Roman"/>
          <w:b/>
          <w:sz w:val="20"/>
          <w:szCs w:val="20"/>
          <w:lang w:eastAsia="es-ES"/>
        </w:rPr>
        <w:t xml:space="preserve">Servicios personales. </w:t>
      </w:r>
      <w:r w:rsidRPr="00E275EB">
        <w:rPr>
          <w:rFonts w:eastAsia="Times New Roman" w:cs="Times New Roman"/>
          <w:sz w:val="20"/>
          <w:szCs w:val="20"/>
          <w:lang w:eastAsia="es-ES"/>
        </w:rPr>
        <w:t>Asignaciones destinadas a pagos al personal empleado en la entidad, así como las cuotas por conceptos de seguridad social derivadas de estos servicios y otras prestaciones sociales. Se registran como se devengan.</w:t>
      </w:r>
    </w:p>
    <w:p w:rsidR="00952FDA" w:rsidRPr="00E275EB" w:rsidRDefault="00952FDA" w:rsidP="00952FDA">
      <w:pPr>
        <w:numPr>
          <w:ilvl w:val="1"/>
          <w:numId w:val="5"/>
        </w:numPr>
        <w:spacing w:after="0" w:line="240" w:lineRule="auto"/>
        <w:jc w:val="both"/>
        <w:rPr>
          <w:rFonts w:eastAsia="Times New Roman" w:cs="Times New Roman"/>
          <w:sz w:val="20"/>
          <w:szCs w:val="20"/>
          <w:lang w:eastAsia="es-ES"/>
        </w:rPr>
      </w:pPr>
      <w:r w:rsidRPr="00E275EB">
        <w:rPr>
          <w:rFonts w:eastAsia="Times New Roman" w:cs="Times New Roman"/>
          <w:b/>
          <w:sz w:val="20"/>
          <w:szCs w:val="20"/>
          <w:lang w:eastAsia="es-ES"/>
        </w:rPr>
        <w:t xml:space="preserve">Materiales y suministros. </w:t>
      </w:r>
      <w:r w:rsidRPr="00E275EB">
        <w:rPr>
          <w:rFonts w:eastAsia="Times New Roman" w:cs="Times New Roman"/>
          <w:sz w:val="20"/>
          <w:szCs w:val="20"/>
          <w:lang w:eastAsia="es-ES"/>
        </w:rPr>
        <w:t xml:space="preserve">Asignaciones destinadas a la adquisición de toda clase de insumos requeridos para </w:t>
      </w:r>
      <w:r>
        <w:rPr>
          <w:rFonts w:eastAsia="Times New Roman" w:cs="Times New Roman"/>
          <w:sz w:val="20"/>
          <w:szCs w:val="20"/>
          <w:lang w:eastAsia="es-ES"/>
        </w:rPr>
        <w:t>el</w:t>
      </w:r>
      <w:r w:rsidRPr="00E275EB">
        <w:rPr>
          <w:rFonts w:eastAsia="Times New Roman" w:cs="Times New Roman"/>
          <w:sz w:val="20"/>
          <w:szCs w:val="20"/>
          <w:lang w:eastAsia="es-ES"/>
        </w:rPr>
        <w:t xml:space="preserve"> desempeño de las actividades administrativas. Se registran conforme se devengan.</w:t>
      </w:r>
    </w:p>
    <w:p w:rsidR="00952FDA" w:rsidRPr="00E275EB" w:rsidRDefault="00952FDA" w:rsidP="00952FDA">
      <w:pPr>
        <w:spacing w:after="0" w:line="240" w:lineRule="auto"/>
        <w:ind w:left="1080"/>
        <w:jc w:val="both"/>
        <w:rPr>
          <w:rFonts w:eastAsia="Times New Roman" w:cs="Times New Roman"/>
          <w:sz w:val="20"/>
          <w:szCs w:val="20"/>
          <w:lang w:eastAsia="es-ES"/>
        </w:rPr>
      </w:pPr>
    </w:p>
    <w:p w:rsidR="00952FDA" w:rsidRPr="00E275EB" w:rsidRDefault="00952FDA" w:rsidP="00952FDA">
      <w:pPr>
        <w:numPr>
          <w:ilvl w:val="1"/>
          <w:numId w:val="5"/>
        </w:numPr>
        <w:spacing w:after="0" w:line="240" w:lineRule="auto"/>
        <w:jc w:val="both"/>
        <w:rPr>
          <w:rFonts w:eastAsia="Times New Roman" w:cs="Times New Roman"/>
          <w:sz w:val="20"/>
          <w:szCs w:val="20"/>
          <w:lang w:eastAsia="es-ES"/>
        </w:rPr>
      </w:pPr>
      <w:r w:rsidRPr="00E275EB">
        <w:rPr>
          <w:rFonts w:eastAsia="Times New Roman" w:cs="Times New Roman"/>
          <w:b/>
          <w:sz w:val="20"/>
          <w:szCs w:val="20"/>
          <w:lang w:eastAsia="es-ES"/>
        </w:rPr>
        <w:t xml:space="preserve">Servicios generales. </w:t>
      </w:r>
      <w:r w:rsidRPr="00E275EB">
        <w:rPr>
          <w:rFonts w:eastAsia="Times New Roman" w:cs="Times New Roman"/>
          <w:sz w:val="20"/>
          <w:szCs w:val="20"/>
          <w:lang w:eastAsia="es-ES"/>
        </w:rPr>
        <w:t>Asignaciones destinadas a cubrir el costo de todo tipo que se contraten a particulares y al sector público. Asimismo incluyen el importe del impuesto al valor agregado no acreditado por adquisiciones de materiales y servicios. Se registran conforme se devengan.</w:t>
      </w:r>
    </w:p>
    <w:p w:rsidR="00952FDA" w:rsidRPr="00E275EB" w:rsidRDefault="00952FDA" w:rsidP="00952FDA">
      <w:pPr>
        <w:spacing w:after="0" w:line="240" w:lineRule="auto"/>
        <w:ind w:left="1080"/>
        <w:jc w:val="both"/>
        <w:rPr>
          <w:rFonts w:eastAsia="Times New Roman" w:cs="Times New Roman"/>
          <w:sz w:val="20"/>
          <w:szCs w:val="20"/>
          <w:lang w:eastAsia="es-ES"/>
        </w:rPr>
      </w:pPr>
    </w:p>
    <w:p w:rsidR="00952FDA" w:rsidRPr="001B07EF" w:rsidRDefault="00952FDA" w:rsidP="00952FDA">
      <w:pPr>
        <w:numPr>
          <w:ilvl w:val="1"/>
          <w:numId w:val="5"/>
        </w:numPr>
        <w:spacing w:after="0" w:line="240" w:lineRule="auto"/>
        <w:jc w:val="both"/>
        <w:rPr>
          <w:rFonts w:eastAsia="Times New Roman" w:cs="Times New Roman"/>
          <w:sz w:val="20"/>
          <w:szCs w:val="20"/>
          <w:lang w:eastAsia="es-ES"/>
        </w:rPr>
      </w:pPr>
      <w:r w:rsidRPr="001B07EF">
        <w:rPr>
          <w:rFonts w:eastAsia="Times New Roman" w:cs="Times New Roman"/>
          <w:b/>
          <w:sz w:val="20"/>
          <w:szCs w:val="20"/>
          <w:lang w:eastAsia="es-ES"/>
        </w:rPr>
        <w:t xml:space="preserve">Bienes muebles e inmuebles. </w:t>
      </w:r>
      <w:r w:rsidRPr="001B07EF">
        <w:rPr>
          <w:rFonts w:eastAsia="Times New Roman" w:cs="Times New Roman"/>
          <w:sz w:val="20"/>
          <w:szCs w:val="20"/>
          <w:lang w:eastAsia="es-ES"/>
        </w:rPr>
        <w:t>Asignaciones destinadas a la adquisición de toda clase de bienes inmuebles requeridos en el desempeño de las actividades. Asimismo el importe del impuesto al valor agregado no acreditado por adquisiciones de materiales y servicios se registran conforme se devengan.</w:t>
      </w:r>
    </w:p>
    <w:p w:rsidR="002C58EF" w:rsidRDefault="002C58EF" w:rsidP="006F3019">
      <w:pPr>
        <w:spacing w:line="240" w:lineRule="auto"/>
        <w:rPr>
          <w:rFonts w:cs="Arial"/>
          <w:b/>
          <w:sz w:val="20"/>
          <w:szCs w:val="20"/>
        </w:rPr>
      </w:pPr>
    </w:p>
    <w:p w:rsidR="00EF01DC" w:rsidRDefault="00EF01DC" w:rsidP="00EF01DC">
      <w:pPr>
        <w:tabs>
          <w:tab w:val="left" w:pos="6090"/>
        </w:tabs>
        <w:spacing w:line="240" w:lineRule="auto"/>
        <w:rPr>
          <w:rFonts w:cs="Arial"/>
          <w:b/>
          <w:sz w:val="20"/>
          <w:szCs w:val="20"/>
        </w:rPr>
      </w:pPr>
    </w:p>
    <w:p w:rsidR="00184E0F" w:rsidRDefault="00EF01DC" w:rsidP="00EF01DC">
      <w:pPr>
        <w:tabs>
          <w:tab w:val="left" w:pos="6090"/>
        </w:tabs>
        <w:spacing w:line="240" w:lineRule="auto"/>
        <w:rPr>
          <w:rFonts w:cs="Arial"/>
          <w:b/>
          <w:sz w:val="20"/>
          <w:szCs w:val="20"/>
        </w:rPr>
      </w:pPr>
      <w:r>
        <w:rPr>
          <w:rFonts w:cs="Arial"/>
          <w:b/>
          <w:sz w:val="20"/>
          <w:szCs w:val="20"/>
        </w:rPr>
        <w:tab/>
      </w:r>
    </w:p>
    <w:p w:rsidR="00EF01DC" w:rsidRDefault="00EF01DC" w:rsidP="006F3019">
      <w:pPr>
        <w:spacing w:line="240" w:lineRule="auto"/>
        <w:rPr>
          <w:rFonts w:cs="Arial"/>
          <w:b/>
          <w:sz w:val="20"/>
          <w:szCs w:val="20"/>
        </w:rPr>
      </w:pPr>
    </w:p>
    <w:p w:rsidR="002C58EF" w:rsidRPr="00D53286" w:rsidRDefault="00D53286" w:rsidP="006F3019">
      <w:pPr>
        <w:spacing w:line="240" w:lineRule="auto"/>
        <w:rPr>
          <w:rFonts w:cs="Arial"/>
          <w:sz w:val="20"/>
          <w:szCs w:val="20"/>
        </w:rPr>
      </w:pPr>
      <w:r>
        <w:rPr>
          <w:rFonts w:cs="Arial"/>
          <w:sz w:val="20"/>
          <w:szCs w:val="20"/>
        </w:rPr>
        <w:t xml:space="preserve">Bajo protesta de decir </w:t>
      </w:r>
      <w:r w:rsidR="002C58EF" w:rsidRPr="00D53286">
        <w:rPr>
          <w:rFonts w:cs="Arial"/>
          <w:sz w:val="20"/>
          <w:szCs w:val="20"/>
        </w:rPr>
        <w:t>verdad declaramos que</w:t>
      </w:r>
      <w:r>
        <w:rPr>
          <w:rFonts w:cs="Arial"/>
          <w:sz w:val="20"/>
          <w:szCs w:val="20"/>
        </w:rPr>
        <w:t xml:space="preserve"> los Estados Financieros y sus N</w:t>
      </w:r>
      <w:bookmarkStart w:id="0" w:name="_GoBack"/>
      <w:bookmarkEnd w:id="0"/>
      <w:r w:rsidR="002C58EF" w:rsidRPr="00D53286">
        <w:rPr>
          <w:rFonts w:cs="Arial"/>
          <w:sz w:val="20"/>
          <w:szCs w:val="20"/>
        </w:rPr>
        <w:t>otas son razonablemente correctos y responsabilidad del emisor.</w:t>
      </w:r>
    </w:p>
    <w:sectPr w:rsidR="002C58EF" w:rsidRPr="00D53286" w:rsidSect="00D53286">
      <w:pgSz w:w="15840" w:h="12240" w:orient="landscape"/>
      <w:pgMar w:top="2835"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A485B"/>
    <w:multiLevelType w:val="hybridMultilevel"/>
    <w:tmpl w:val="D6C27EFA"/>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1B0954E5"/>
    <w:multiLevelType w:val="hybridMultilevel"/>
    <w:tmpl w:val="E3360F7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1F27BB3"/>
    <w:multiLevelType w:val="hybridMultilevel"/>
    <w:tmpl w:val="137CB99A"/>
    <w:lvl w:ilvl="0" w:tplc="F13E8272">
      <w:start w:val="1"/>
      <w:numFmt w:val="bullet"/>
      <w:lvlText w:val="-"/>
      <w:lvlJc w:val="left"/>
      <w:pPr>
        <w:tabs>
          <w:tab w:val="num" w:pos="720"/>
        </w:tabs>
        <w:ind w:left="720" w:hanging="360"/>
      </w:pPr>
      <w:rPr>
        <w:rFonts w:ascii="Times New Roman" w:eastAsia="Times New Roman" w:hAnsi="Times New Roman" w:cs="Times New Roman" w:hint="default"/>
      </w:rPr>
    </w:lvl>
    <w:lvl w:ilvl="1" w:tplc="F13E8272">
      <w:start w:val="1"/>
      <w:numFmt w:val="bullet"/>
      <w:lvlText w:val="-"/>
      <w:lvlJc w:val="left"/>
      <w:pPr>
        <w:tabs>
          <w:tab w:val="num" w:pos="1440"/>
        </w:tabs>
        <w:ind w:left="1440" w:hanging="360"/>
      </w:pPr>
      <w:rPr>
        <w:rFonts w:ascii="Times New Roman" w:eastAsia="Times New Roman" w:hAnsi="Times New Roman" w:cs="Times New Roman"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371D1515"/>
    <w:multiLevelType w:val="hybridMultilevel"/>
    <w:tmpl w:val="53B262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68AD1384"/>
    <w:multiLevelType w:val="hybridMultilevel"/>
    <w:tmpl w:val="FFF61576"/>
    <w:lvl w:ilvl="0" w:tplc="0C0A0019">
      <w:start w:val="1"/>
      <w:numFmt w:val="lowerLetter"/>
      <w:lvlText w:val="%1."/>
      <w:lvlJc w:val="left"/>
      <w:pPr>
        <w:tabs>
          <w:tab w:val="num" w:pos="720"/>
        </w:tabs>
        <w:ind w:left="720" w:hanging="360"/>
      </w:pPr>
      <w:rPr>
        <w:rFonts w:hint="default"/>
      </w:rPr>
    </w:lvl>
    <w:lvl w:ilvl="1" w:tplc="F13E8272">
      <w:start w:val="1"/>
      <w:numFmt w:val="bullet"/>
      <w:lvlText w:val="-"/>
      <w:lvlJc w:val="left"/>
      <w:pPr>
        <w:tabs>
          <w:tab w:val="num" w:pos="1440"/>
        </w:tabs>
        <w:ind w:left="1440" w:hanging="360"/>
      </w:pPr>
      <w:rPr>
        <w:rFonts w:ascii="Times New Roman" w:eastAsia="Times New Roman" w:hAnsi="Times New Roman" w:cs="Times New Roman"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78DA11BD"/>
    <w:multiLevelType w:val="hybridMultilevel"/>
    <w:tmpl w:val="30D6DE6E"/>
    <w:lvl w:ilvl="0" w:tplc="3CA4BB68">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748"/>
    <w:rsid w:val="00015CF2"/>
    <w:rsid w:val="00016808"/>
    <w:rsid w:val="0007049C"/>
    <w:rsid w:val="000773CA"/>
    <w:rsid w:val="00092447"/>
    <w:rsid w:val="000A61B3"/>
    <w:rsid w:val="00157874"/>
    <w:rsid w:val="00162EBC"/>
    <w:rsid w:val="00164C95"/>
    <w:rsid w:val="0017152C"/>
    <w:rsid w:val="00184E0F"/>
    <w:rsid w:val="001B4271"/>
    <w:rsid w:val="00227943"/>
    <w:rsid w:val="00232086"/>
    <w:rsid w:val="00235B76"/>
    <w:rsid w:val="002C58EF"/>
    <w:rsid w:val="003129FF"/>
    <w:rsid w:val="0039233F"/>
    <w:rsid w:val="003E2DC9"/>
    <w:rsid w:val="003E5BEC"/>
    <w:rsid w:val="004026F1"/>
    <w:rsid w:val="00440DB4"/>
    <w:rsid w:val="004522A4"/>
    <w:rsid w:val="00460E72"/>
    <w:rsid w:val="00472B11"/>
    <w:rsid w:val="005620D4"/>
    <w:rsid w:val="00594617"/>
    <w:rsid w:val="005A1EA8"/>
    <w:rsid w:val="006108BB"/>
    <w:rsid w:val="00625135"/>
    <w:rsid w:val="00626DFB"/>
    <w:rsid w:val="0067300E"/>
    <w:rsid w:val="0067537A"/>
    <w:rsid w:val="00697CC6"/>
    <w:rsid w:val="006F0BF0"/>
    <w:rsid w:val="006F3019"/>
    <w:rsid w:val="00746312"/>
    <w:rsid w:val="007A2240"/>
    <w:rsid w:val="007F4368"/>
    <w:rsid w:val="008358A2"/>
    <w:rsid w:val="008C78CD"/>
    <w:rsid w:val="00915AD7"/>
    <w:rsid w:val="009375F1"/>
    <w:rsid w:val="00952FDA"/>
    <w:rsid w:val="009F0748"/>
    <w:rsid w:val="00A02370"/>
    <w:rsid w:val="00A05150"/>
    <w:rsid w:val="00A3278C"/>
    <w:rsid w:val="00A60A3B"/>
    <w:rsid w:val="00B2241D"/>
    <w:rsid w:val="00B56042"/>
    <w:rsid w:val="00B83AC3"/>
    <w:rsid w:val="00B87DDE"/>
    <w:rsid w:val="00BA07F6"/>
    <w:rsid w:val="00BB1ACF"/>
    <w:rsid w:val="00BF6CAF"/>
    <w:rsid w:val="00C271D1"/>
    <w:rsid w:val="00D1142F"/>
    <w:rsid w:val="00D17FA2"/>
    <w:rsid w:val="00D53286"/>
    <w:rsid w:val="00D83798"/>
    <w:rsid w:val="00DB6C83"/>
    <w:rsid w:val="00E25A03"/>
    <w:rsid w:val="00E30E61"/>
    <w:rsid w:val="00EA3425"/>
    <w:rsid w:val="00ED1C3A"/>
    <w:rsid w:val="00EF01DC"/>
    <w:rsid w:val="00F26B8A"/>
    <w:rsid w:val="00F42362"/>
    <w:rsid w:val="00F475B3"/>
    <w:rsid w:val="00F5185E"/>
    <w:rsid w:val="00F61D86"/>
    <w:rsid w:val="00F82F3D"/>
    <w:rsid w:val="00FA1B52"/>
    <w:rsid w:val="00FC0A5B"/>
    <w:rsid w:val="00FE6FAE"/>
    <w:rsid w:val="00FF39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FF3901"/>
    <w:pPr>
      <w:keepNext/>
      <w:spacing w:after="0" w:line="240" w:lineRule="auto"/>
      <w:outlineLvl w:val="0"/>
    </w:pPr>
    <w:rPr>
      <w:rFonts w:ascii="Times New Roman" w:eastAsia="Times New Roman" w:hAnsi="Times New Roman" w:cs="Times New Roman"/>
      <w:b/>
      <w:bCs/>
      <w:sz w:val="24"/>
      <w:szCs w:val="24"/>
      <w:lang w:eastAsia="es-ES"/>
    </w:rPr>
  </w:style>
  <w:style w:type="paragraph" w:styleId="Ttulo6">
    <w:name w:val="heading 6"/>
    <w:basedOn w:val="Normal"/>
    <w:next w:val="Normal"/>
    <w:link w:val="Ttulo6Car"/>
    <w:qFormat/>
    <w:rsid w:val="00FF3901"/>
    <w:pPr>
      <w:keepNext/>
      <w:pBdr>
        <w:top w:val="single" w:sz="4" w:space="1" w:color="auto"/>
        <w:left w:val="single" w:sz="4" w:space="4" w:color="auto"/>
        <w:bottom w:val="single" w:sz="4" w:space="1" w:color="auto"/>
        <w:right w:val="single" w:sz="4" w:space="4" w:color="auto"/>
      </w:pBdr>
      <w:spacing w:after="0" w:line="240" w:lineRule="auto"/>
      <w:jc w:val="center"/>
      <w:outlineLvl w:val="5"/>
    </w:pPr>
    <w:rPr>
      <w:rFonts w:ascii="Arial" w:eastAsia="Times New Roman" w:hAnsi="Arial" w:cs="Times New Roman"/>
      <w:b/>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F3901"/>
    <w:rPr>
      <w:rFonts w:ascii="Times New Roman" w:eastAsia="Times New Roman" w:hAnsi="Times New Roman" w:cs="Times New Roman"/>
      <w:b/>
      <w:bCs/>
      <w:sz w:val="24"/>
      <w:szCs w:val="24"/>
      <w:lang w:eastAsia="es-ES"/>
    </w:rPr>
  </w:style>
  <w:style w:type="character" w:customStyle="1" w:styleId="Ttulo6Car">
    <w:name w:val="Título 6 Car"/>
    <w:basedOn w:val="Fuentedeprrafopredeter"/>
    <w:link w:val="Ttulo6"/>
    <w:rsid w:val="00FF3901"/>
    <w:rPr>
      <w:rFonts w:ascii="Arial" w:eastAsia="Times New Roman" w:hAnsi="Arial" w:cs="Times New Roman"/>
      <w:b/>
      <w:szCs w:val="24"/>
      <w:lang w:eastAsia="es-ES"/>
    </w:rPr>
  </w:style>
  <w:style w:type="paragraph" w:styleId="Sangradetextonormal">
    <w:name w:val="Body Text Indent"/>
    <w:basedOn w:val="Normal"/>
    <w:link w:val="SangradetextonormalCar"/>
    <w:rsid w:val="00FF3901"/>
    <w:pPr>
      <w:spacing w:after="0" w:line="240" w:lineRule="auto"/>
      <w:ind w:left="180"/>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FF3901"/>
    <w:rPr>
      <w:rFonts w:ascii="Times New Roman" w:eastAsia="Times New Roman" w:hAnsi="Times New Roman" w:cs="Times New Roman"/>
      <w:sz w:val="24"/>
      <w:szCs w:val="24"/>
      <w:lang w:eastAsia="es-ES"/>
    </w:rPr>
  </w:style>
  <w:style w:type="table" w:styleId="Tablaconcuadrcula">
    <w:name w:val="Table Grid"/>
    <w:basedOn w:val="Tablanormal"/>
    <w:rsid w:val="00FF3901"/>
    <w:pPr>
      <w:spacing w:after="0" w:line="240" w:lineRule="auto"/>
    </w:pPr>
    <w:rPr>
      <w:rFonts w:ascii="Times New Roman" w:eastAsia="Times New Roman" w:hAnsi="Times New Roman" w:cs="Times New Roman"/>
      <w:sz w:val="20"/>
      <w:szCs w:val="20"/>
      <w:lang w:eastAsia="es-MX"/>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952FDA"/>
    <w:pPr>
      <w:ind w:left="720"/>
      <w:contextualSpacing/>
    </w:pPr>
    <w:rPr>
      <w:lang w:val="es-ES"/>
    </w:rPr>
  </w:style>
  <w:style w:type="paragraph" w:styleId="Textodeglobo">
    <w:name w:val="Balloon Text"/>
    <w:basedOn w:val="Normal"/>
    <w:link w:val="TextodegloboCar"/>
    <w:uiPriority w:val="99"/>
    <w:semiHidden/>
    <w:unhideWhenUsed/>
    <w:rsid w:val="00BA07F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A07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FF3901"/>
    <w:pPr>
      <w:keepNext/>
      <w:spacing w:after="0" w:line="240" w:lineRule="auto"/>
      <w:outlineLvl w:val="0"/>
    </w:pPr>
    <w:rPr>
      <w:rFonts w:ascii="Times New Roman" w:eastAsia="Times New Roman" w:hAnsi="Times New Roman" w:cs="Times New Roman"/>
      <w:b/>
      <w:bCs/>
      <w:sz w:val="24"/>
      <w:szCs w:val="24"/>
      <w:lang w:eastAsia="es-ES"/>
    </w:rPr>
  </w:style>
  <w:style w:type="paragraph" w:styleId="Ttulo6">
    <w:name w:val="heading 6"/>
    <w:basedOn w:val="Normal"/>
    <w:next w:val="Normal"/>
    <w:link w:val="Ttulo6Car"/>
    <w:qFormat/>
    <w:rsid w:val="00FF3901"/>
    <w:pPr>
      <w:keepNext/>
      <w:pBdr>
        <w:top w:val="single" w:sz="4" w:space="1" w:color="auto"/>
        <w:left w:val="single" w:sz="4" w:space="4" w:color="auto"/>
        <w:bottom w:val="single" w:sz="4" w:space="1" w:color="auto"/>
        <w:right w:val="single" w:sz="4" w:space="4" w:color="auto"/>
      </w:pBdr>
      <w:spacing w:after="0" w:line="240" w:lineRule="auto"/>
      <w:jc w:val="center"/>
      <w:outlineLvl w:val="5"/>
    </w:pPr>
    <w:rPr>
      <w:rFonts w:ascii="Arial" w:eastAsia="Times New Roman" w:hAnsi="Arial" w:cs="Times New Roman"/>
      <w:b/>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F3901"/>
    <w:rPr>
      <w:rFonts w:ascii="Times New Roman" w:eastAsia="Times New Roman" w:hAnsi="Times New Roman" w:cs="Times New Roman"/>
      <w:b/>
      <w:bCs/>
      <w:sz w:val="24"/>
      <w:szCs w:val="24"/>
      <w:lang w:eastAsia="es-ES"/>
    </w:rPr>
  </w:style>
  <w:style w:type="character" w:customStyle="1" w:styleId="Ttulo6Car">
    <w:name w:val="Título 6 Car"/>
    <w:basedOn w:val="Fuentedeprrafopredeter"/>
    <w:link w:val="Ttulo6"/>
    <w:rsid w:val="00FF3901"/>
    <w:rPr>
      <w:rFonts w:ascii="Arial" w:eastAsia="Times New Roman" w:hAnsi="Arial" w:cs="Times New Roman"/>
      <w:b/>
      <w:szCs w:val="24"/>
      <w:lang w:eastAsia="es-ES"/>
    </w:rPr>
  </w:style>
  <w:style w:type="paragraph" w:styleId="Sangradetextonormal">
    <w:name w:val="Body Text Indent"/>
    <w:basedOn w:val="Normal"/>
    <w:link w:val="SangradetextonormalCar"/>
    <w:rsid w:val="00FF3901"/>
    <w:pPr>
      <w:spacing w:after="0" w:line="240" w:lineRule="auto"/>
      <w:ind w:left="180"/>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FF3901"/>
    <w:rPr>
      <w:rFonts w:ascii="Times New Roman" w:eastAsia="Times New Roman" w:hAnsi="Times New Roman" w:cs="Times New Roman"/>
      <w:sz w:val="24"/>
      <w:szCs w:val="24"/>
      <w:lang w:eastAsia="es-ES"/>
    </w:rPr>
  </w:style>
  <w:style w:type="table" w:styleId="Tablaconcuadrcula">
    <w:name w:val="Table Grid"/>
    <w:basedOn w:val="Tablanormal"/>
    <w:rsid w:val="00FF3901"/>
    <w:pPr>
      <w:spacing w:after="0" w:line="240" w:lineRule="auto"/>
    </w:pPr>
    <w:rPr>
      <w:rFonts w:ascii="Times New Roman" w:eastAsia="Times New Roman" w:hAnsi="Times New Roman" w:cs="Times New Roman"/>
      <w:sz w:val="20"/>
      <w:szCs w:val="20"/>
      <w:lang w:eastAsia="es-MX"/>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952FDA"/>
    <w:pPr>
      <w:ind w:left="720"/>
      <w:contextualSpacing/>
    </w:pPr>
    <w:rPr>
      <w:lang w:val="es-ES"/>
    </w:rPr>
  </w:style>
  <w:style w:type="paragraph" w:styleId="Textodeglobo">
    <w:name w:val="Balloon Text"/>
    <w:basedOn w:val="Normal"/>
    <w:link w:val="TextodegloboCar"/>
    <w:uiPriority w:val="99"/>
    <w:semiHidden/>
    <w:unhideWhenUsed/>
    <w:rsid w:val="00BA07F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A07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6976">
      <w:bodyDiv w:val="1"/>
      <w:marLeft w:val="0"/>
      <w:marRight w:val="0"/>
      <w:marTop w:val="0"/>
      <w:marBottom w:val="0"/>
      <w:divBdr>
        <w:top w:val="none" w:sz="0" w:space="0" w:color="auto"/>
        <w:left w:val="none" w:sz="0" w:space="0" w:color="auto"/>
        <w:bottom w:val="none" w:sz="0" w:space="0" w:color="auto"/>
        <w:right w:val="none" w:sz="0" w:space="0" w:color="auto"/>
      </w:divBdr>
    </w:div>
    <w:div w:id="7799614">
      <w:bodyDiv w:val="1"/>
      <w:marLeft w:val="0"/>
      <w:marRight w:val="0"/>
      <w:marTop w:val="0"/>
      <w:marBottom w:val="0"/>
      <w:divBdr>
        <w:top w:val="none" w:sz="0" w:space="0" w:color="auto"/>
        <w:left w:val="none" w:sz="0" w:space="0" w:color="auto"/>
        <w:bottom w:val="none" w:sz="0" w:space="0" w:color="auto"/>
        <w:right w:val="none" w:sz="0" w:space="0" w:color="auto"/>
      </w:divBdr>
    </w:div>
    <w:div w:id="174535135">
      <w:bodyDiv w:val="1"/>
      <w:marLeft w:val="0"/>
      <w:marRight w:val="0"/>
      <w:marTop w:val="0"/>
      <w:marBottom w:val="0"/>
      <w:divBdr>
        <w:top w:val="none" w:sz="0" w:space="0" w:color="auto"/>
        <w:left w:val="none" w:sz="0" w:space="0" w:color="auto"/>
        <w:bottom w:val="none" w:sz="0" w:space="0" w:color="auto"/>
        <w:right w:val="none" w:sz="0" w:space="0" w:color="auto"/>
      </w:divBdr>
    </w:div>
    <w:div w:id="267734202">
      <w:bodyDiv w:val="1"/>
      <w:marLeft w:val="0"/>
      <w:marRight w:val="0"/>
      <w:marTop w:val="0"/>
      <w:marBottom w:val="0"/>
      <w:divBdr>
        <w:top w:val="none" w:sz="0" w:space="0" w:color="auto"/>
        <w:left w:val="none" w:sz="0" w:space="0" w:color="auto"/>
        <w:bottom w:val="none" w:sz="0" w:space="0" w:color="auto"/>
        <w:right w:val="none" w:sz="0" w:space="0" w:color="auto"/>
      </w:divBdr>
    </w:div>
    <w:div w:id="347487336">
      <w:bodyDiv w:val="1"/>
      <w:marLeft w:val="0"/>
      <w:marRight w:val="0"/>
      <w:marTop w:val="0"/>
      <w:marBottom w:val="0"/>
      <w:divBdr>
        <w:top w:val="none" w:sz="0" w:space="0" w:color="auto"/>
        <w:left w:val="none" w:sz="0" w:space="0" w:color="auto"/>
        <w:bottom w:val="none" w:sz="0" w:space="0" w:color="auto"/>
        <w:right w:val="none" w:sz="0" w:space="0" w:color="auto"/>
      </w:divBdr>
    </w:div>
    <w:div w:id="451442650">
      <w:bodyDiv w:val="1"/>
      <w:marLeft w:val="0"/>
      <w:marRight w:val="0"/>
      <w:marTop w:val="0"/>
      <w:marBottom w:val="0"/>
      <w:divBdr>
        <w:top w:val="none" w:sz="0" w:space="0" w:color="auto"/>
        <w:left w:val="none" w:sz="0" w:space="0" w:color="auto"/>
        <w:bottom w:val="none" w:sz="0" w:space="0" w:color="auto"/>
        <w:right w:val="none" w:sz="0" w:space="0" w:color="auto"/>
      </w:divBdr>
    </w:div>
    <w:div w:id="595792370">
      <w:bodyDiv w:val="1"/>
      <w:marLeft w:val="0"/>
      <w:marRight w:val="0"/>
      <w:marTop w:val="0"/>
      <w:marBottom w:val="0"/>
      <w:divBdr>
        <w:top w:val="none" w:sz="0" w:space="0" w:color="auto"/>
        <w:left w:val="none" w:sz="0" w:space="0" w:color="auto"/>
        <w:bottom w:val="none" w:sz="0" w:space="0" w:color="auto"/>
        <w:right w:val="none" w:sz="0" w:space="0" w:color="auto"/>
      </w:divBdr>
    </w:div>
    <w:div w:id="619193230">
      <w:bodyDiv w:val="1"/>
      <w:marLeft w:val="0"/>
      <w:marRight w:val="0"/>
      <w:marTop w:val="0"/>
      <w:marBottom w:val="0"/>
      <w:divBdr>
        <w:top w:val="none" w:sz="0" w:space="0" w:color="auto"/>
        <w:left w:val="none" w:sz="0" w:space="0" w:color="auto"/>
        <w:bottom w:val="none" w:sz="0" w:space="0" w:color="auto"/>
        <w:right w:val="none" w:sz="0" w:space="0" w:color="auto"/>
      </w:divBdr>
    </w:div>
    <w:div w:id="794443101">
      <w:bodyDiv w:val="1"/>
      <w:marLeft w:val="0"/>
      <w:marRight w:val="0"/>
      <w:marTop w:val="0"/>
      <w:marBottom w:val="0"/>
      <w:divBdr>
        <w:top w:val="none" w:sz="0" w:space="0" w:color="auto"/>
        <w:left w:val="none" w:sz="0" w:space="0" w:color="auto"/>
        <w:bottom w:val="none" w:sz="0" w:space="0" w:color="auto"/>
        <w:right w:val="none" w:sz="0" w:space="0" w:color="auto"/>
      </w:divBdr>
    </w:div>
    <w:div w:id="818109191">
      <w:bodyDiv w:val="1"/>
      <w:marLeft w:val="0"/>
      <w:marRight w:val="0"/>
      <w:marTop w:val="0"/>
      <w:marBottom w:val="0"/>
      <w:divBdr>
        <w:top w:val="none" w:sz="0" w:space="0" w:color="auto"/>
        <w:left w:val="none" w:sz="0" w:space="0" w:color="auto"/>
        <w:bottom w:val="none" w:sz="0" w:space="0" w:color="auto"/>
        <w:right w:val="none" w:sz="0" w:space="0" w:color="auto"/>
      </w:divBdr>
    </w:div>
    <w:div w:id="818155134">
      <w:bodyDiv w:val="1"/>
      <w:marLeft w:val="0"/>
      <w:marRight w:val="0"/>
      <w:marTop w:val="0"/>
      <w:marBottom w:val="0"/>
      <w:divBdr>
        <w:top w:val="none" w:sz="0" w:space="0" w:color="auto"/>
        <w:left w:val="none" w:sz="0" w:space="0" w:color="auto"/>
        <w:bottom w:val="none" w:sz="0" w:space="0" w:color="auto"/>
        <w:right w:val="none" w:sz="0" w:space="0" w:color="auto"/>
      </w:divBdr>
    </w:div>
    <w:div w:id="830634615">
      <w:bodyDiv w:val="1"/>
      <w:marLeft w:val="0"/>
      <w:marRight w:val="0"/>
      <w:marTop w:val="0"/>
      <w:marBottom w:val="0"/>
      <w:divBdr>
        <w:top w:val="none" w:sz="0" w:space="0" w:color="auto"/>
        <w:left w:val="none" w:sz="0" w:space="0" w:color="auto"/>
        <w:bottom w:val="none" w:sz="0" w:space="0" w:color="auto"/>
        <w:right w:val="none" w:sz="0" w:space="0" w:color="auto"/>
      </w:divBdr>
    </w:div>
    <w:div w:id="851064443">
      <w:bodyDiv w:val="1"/>
      <w:marLeft w:val="0"/>
      <w:marRight w:val="0"/>
      <w:marTop w:val="0"/>
      <w:marBottom w:val="0"/>
      <w:divBdr>
        <w:top w:val="none" w:sz="0" w:space="0" w:color="auto"/>
        <w:left w:val="none" w:sz="0" w:space="0" w:color="auto"/>
        <w:bottom w:val="none" w:sz="0" w:space="0" w:color="auto"/>
        <w:right w:val="none" w:sz="0" w:space="0" w:color="auto"/>
      </w:divBdr>
    </w:div>
    <w:div w:id="851065909">
      <w:bodyDiv w:val="1"/>
      <w:marLeft w:val="0"/>
      <w:marRight w:val="0"/>
      <w:marTop w:val="0"/>
      <w:marBottom w:val="0"/>
      <w:divBdr>
        <w:top w:val="none" w:sz="0" w:space="0" w:color="auto"/>
        <w:left w:val="none" w:sz="0" w:space="0" w:color="auto"/>
        <w:bottom w:val="none" w:sz="0" w:space="0" w:color="auto"/>
        <w:right w:val="none" w:sz="0" w:space="0" w:color="auto"/>
      </w:divBdr>
    </w:div>
    <w:div w:id="871305386">
      <w:bodyDiv w:val="1"/>
      <w:marLeft w:val="0"/>
      <w:marRight w:val="0"/>
      <w:marTop w:val="0"/>
      <w:marBottom w:val="0"/>
      <w:divBdr>
        <w:top w:val="none" w:sz="0" w:space="0" w:color="auto"/>
        <w:left w:val="none" w:sz="0" w:space="0" w:color="auto"/>
        <w:bottom w:val="none" w:sz="0" w:space="0" w:color="auto"/>
        <w:right w:val="none" w:sz="0" w:space="0" w:color="auto"/>
      </w:divBdr>
    </w:div>
    <w:div w:id="913395734">
      <w:bodyDiv w:val="1"/>
      <w:marLeft w:val="0"/>
      <w:marRight w:val="0"/>
      <w:marTop w:val="0"/>
      <w:marBottom w:val="0"/>
      <w:divBdr>
        <w:top w:val="none" w:sz="0" w:space="0" w:color="auto"/>
        <w:left w:val="none" w:sz="0" w:space="0" w:color="auto"/>
        <w:bottom w:val="none" w:sz="0" w:space="0" w:color="auto"/>
        <w:right w:val="none" w:sz="0" w:space="0" w:color="auto"/>
      </w:divBdr>
    </w:div>
    <w:div w:id="1004627213">
      <w:bodyDiv w:val="1"/>
      <w:marLeft w:val="0"/>
      <w:marRight w:val="0"/>
      <w:marTop w:val="0"/>
      <w:marBottom w:val="0"/>
      <w:divBdr>
        <w:top w:val="none" w:sz="0" w:space="0" w:color="auto"/>
        <w:left w:val="none" w:sz="0" w:space="0" w:color="auto"/>
        <w:bottom w:val="none" w:sz="0" w:space="0" w:color="auto"/>
        <w:right w:val="none" w:sz="0" w:space="0" w:color="auto"/>
      </w:divBdr>
    </w:div>
    <w:div w:id="1009989114">
      <w:bodyDiv w:val="1"/>
      <w:marLeft w:val="0"/>
      <w:marRight w:val="0"/>
      <w:marTop w:val="0"/>
      <w:marBottom w:val="0"/>
      <w:divBdr>
        <w:top w:val="none" w:sz="0" w:space="0" w:color="auto"/>
        <w:left w:val="none" w:sz="0" w:space="0" w:color="auto"/>
        <w:bottom w:val="none" w:sz="0" w:space="0" w:color="auto"/>
        <w:right w:val="none" w:sz="0" w:space="0" w:color="auto"/>
      </w:divBdr>
    </w:div>
    <w:div w:id="1033579378">
      <w:bodyDiv w:val="1"/>
      <w:marLeft w:val="0"/>
      <w:marRight w:val="0"/>
      <w:marTop w:val="0"/>
      <w:marBottom w:val="0"/>
      <w:divBdr>
        <w:top w:val="none" w:sz="0" w:space="0" w:color="auto"/>
        <w:left w:val="none" w:sz="0" w:space="0" w:color="auto"/>
        <w:bottom w:val="none" w:sz="0" w:space="0" w:color="auto"/>
        <w:right w:val="none" w:sz="0" w:space="0" w:color="auto"/>
      </w:divBdr>
    </w:div>
    <w:div w:id="1086996818">
      <w:bodyDiv w:val="1"/>
      <w:marLeft w:val="0"/>
      <w:marRight w:val="0"/>
      <w:marTop w:val="0"/>
      <w:marBottom w:val="0"/>
      <w:divBdr>
        <w:top w:val="none" w:sz="0" w:space="0" w:color="auto"/>
        <w:left w:val="none" w:sz="0" w:space="0" w:color="auto"/>
        <w:bottom w:val="none" w:sz="0" w:space="0" w:color="auto"/>
        <w:right w:val="none" w:sz="0" w:space="0" w:color="auto"/>
      </w:divBdr>
    </w:div>
    <w:div w:id="1157263670">
      <w:bodyDiv w:val="1"/>
      <w:marLeft w:val="0"/>
      <w:marRight w:val="0"/>
      <w:marTop w:val="0"/>
      <w:marBottom w:val="0"/>
      <w:divBdr>
        <w:top w:val="none" w:sz="0" w:space="0" w:color="auto"/>
        <w:left w:val="none" w:sz="0" w:space="0" w:color="auto"/>
        <w:bottom w:val="none" w:sz="0" w:space="0" w:color="auto"/>
        <w:right w:val="none" w:sz="0" w:space="0" w:color="auto"/>
      </w:divBdr>
    </w:div>
    <w:div w:id="1169251478">
      <w:bodyDiv w:val="1"/>
      <w:marLeft w:val="0"/>
      <w:marRight w:val="0"/>
      <w:marTop w:val="0"/>
      <w:marBottom w:val="0"/>
      <w:divBdr>
        <w:top w:val="none" w:sz="0" w:space="0" w:color="auto"/>
        <w:left w:val="none" w:sz="0" w:space="0" w:color="auto"/>
        <w:bottom w:val="none" w:sz="0" w:space="0" w:color="auto"/>
        <w:right w:val="none" w:sz="0" w:space="0" w:color="auto"/>
      </w:divBdr>
    </w:div>
    <w:div w:id="1209948537">
      <w:bodyDiv w:val="1"/>
      <w:marLeft w:val="0"/>
      <w:marRight w:val="0"/>
      <w:marTop w:val="0"/>
      <w:marBottom w:val="0"/>
      <w:divBdr>
        <w:top w:val="none" w:sz="0" w:space="0" w:color="auto"/>
        <w:left w:val="none" w:sz="0" w:space="0" w:color="auto"/>
        <w:bottom w:val="none" w:sz="0" w:space="0" w:color="auto"/>
        <w:right w:val="none" w:sz="0" w:space="0" w:color="auto"/>
      </w:divBdr>
    </w:div>
    <w:div w:id="1216623631">
      <w:bodyDiv w:val="1"/>
      <w:marLeft w:val="0"/>
      <w:marRight w:val="0"/>
      <w:marTop w:val="0"/>
      <w:marBottom w:val="0"/>
      <w:divBdr>
        <w:top w:val="none" w:sz="0" w:space="0" w:color="auto"/>
        <w:left w:val="none" w:sz="0" w:space="0" w:color="auto"/>
        <w:bottom w:val="none" w:sz="0" w:space="0" w:color="auto"/>
        <w:right w:val="none" w:sz="0" w:space="0" w:color="auto"/>
      </w:divBdr>
    </w:div>
    <w:div w:id="1289580337">
      <w:bodyDiv w:val="1"/>
      <w:marLeft w:val="0"/>
      <w:marRight w:val="0"/>
      <w:marTop w:val="0"/>
      <w:marBottom w:val="0"/>
      <w:divBdr>
        <w:top w:val="none" w:sz="0" w:space="0" w:color="auto"/>
        <w:left w:val="none" w:sz="0" w:space="0" w:color="auto"/>
        <w:bottom w:val="none" w:sz="0" w:space="0" w:color="auto"/>
        <w:right w:val="none" w:sz="0" w:space="0" w:color="auto"/>
      </w:divBdr>
    </w:div>
    <w:div w:id="1542862112">
      <w:bodyDiv w:val="1"/>
      <w:marLeft w:val="0"/>
      <w:marRight w:val="0"/>
      <w:marTop w:val="0"/>
      <w:marBottom w:val="0"/>
      <w:divBdr>
        <w:top w:val="none" w:sz="0" w:space="0" w:color="auto"/>
        <w:left w:val="none" w:sz="0" w:space="0" w:color="auto"/>
        <w:bottom w:val="none" w:sz="0" w:space="0" w:color="auto"/>
        <w:right w:val="none" w:sz="0" w:space="0" w:color="auto"/>
      </w:divBdr>
    </w:div>
    <w:div w:id="1550608615">
      <w:bodyDiv w:val="1"/>
      <w:marLeft w:val="0"/>
      <w:marRight w:val="0"/>
      <w:marTop w:val="0"/>
      <w:marBottom w:val="0"/>
      <w:divBdr>
        <w:top w:val="none" w:sz="0" w:space="0" w:color="auto"/>
        <w:left w:val="none" w:sz="0" w:space="0" w:color="auto"/>
        <w:bottom w:val="none" w:sz="0" w:space="0" w:color="auto"/>
        <w:right w:val="none" w:sz="0" w:space="0" w:color="auto"/>
      </w:divBdr>
    </w:div>
    <w:div w:id="1580553716">
      <w:bodyDiv w:val="1"/>
      <w:marLeft w:val="0"/>
      <w:marRight w:val="0"/>
      <w:marTop w:val="0"/>
      <w:marBottom w:val="0"/>
      <w:divBdr>
        <w:top w:val="none" w:sz="0" w:space="0" w:color="auto"/>
        <w:left w:val="none" w:sz="0" w:space="0" w:color="auto"/>
        <w:bottom w:val="none" w:sz="0" w:space="0" w:color="auto"/>
        <w:right w:val="none" w:sz="0" w:space="0" w:color="auto"/>
      </w:divBdr>
    </w:div>
    <w:div w:id="1793983513">
      <w:bodyDiv w:val="1"/>
      <w:marLeft w:val="0"/>
      <w:marRight w:val="0"/>
      <w:marTop w:val="0"/>
      <w:marBottom w:val="0"/>
      <w:divBdr>
        <w:top w:val="none" w:sz="0" w:space="0" w:color="auto"/>
        <w:left w:val="none" w:sz="0" w:space="0" w:color="auto"/>
        <w:bottom w:val="none" w:sz="0" w:space="0" w:color="auto"/>
        <w:right w:val="none" w:sz="0" w:space="0" w:color="auto"/>
      </w:divBdr>
    </w:div>
    <w:div w:id="1890998011">
      <w:bodyDiv w:val="1"/>
      <w:marLeft w:val="0"/>
      <w:marRight w:val="0"/>
      <w:marTop w:val="0"/>
      <w:marBottom w:val="0"/>
      <w:divBdr>
        <w:top w:val="none" w:sz="0" w:space="0" w:color="auto"/>
        <w:left w:val="none" w:sz="0" w:space="0" w:color="auto"/>
        <w:bottom w:val="none" w:sz="0" w:space="0" w:color="auto"/>
        <w:right w:val="none" w:sz="0" w:space="0" w:color="auto"/>
      </w:divBdr>
    </w:div>
    <w:div w:id="1947882326">
      <w:bodyDiv w:val="1"/>
      <w:marLeft w:val="0"/>
      <w:marRight w:val="0"/>
      <w:marTop w:val="0"/>
      <w:marBottom w:val="0"/>
      <w:divBdr>
        <w:top w:val="none" w:sz="0" w:space="0" w:color="auto"/>
        <w:left w:val="none" w:sz="0" w:space="0" w:color="auto"/>
        <w:bottom w:val="none" w:sz="0" w:space="0" w:color="auto"/>
        <w:right w:val="none" w:sz="0" w:space="0" w:color="auto"/>
      </w:divBdr>
    </w:div>
    <w:div w:id="2021160145">
      <w:bodyDiv w:val="1"/>
      <w:marLeft w:val="0"/>
      <w:marRight w:val="0"/>
      <w:marTop w:val="0"/>
      <w:marBottom w:val="0"/>
      <w:divBdr>
        <w:top w:val="none" w:sz="0" w:space="0" w:color="auto"/>
        <w:left w:val="none" w:sz="0" w:space="0" w:color="auto"/>
        <w:bottom w:val="none" w:sz="0" w:space="0" w:color="auto"/>
        <w:right w:val="none" w:sz="0" w:space="0" w:color="auto"/>
      </w:divBdr>
    </w:div>
    <w:div w:id="210425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1146</Words>
  <Characters>6306</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A. Hernandez Cruz</dc:creator>
  <cp:lastModifiedBy>Jennifer Estefany Millan Flores</cp:lastModifiedBy>
  <cp:revision>2</cp:revision>
  <cp:lastPrinted>2018-03-16T17:27:00Z</cp:lastPrinted>
  <dcterms:created xsi:type="dcterms:W3CDTF">2018-05-22T14:51:00Z</dcterms:created>
  <dcterms:modified xsi:type="dcterms:W3CDTF">2018-05-22T14:51:00Z</dcterms:modified>
</cp:coreProperties>
</file>