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="5971" w:tblpY="1"/>
        <w:tblOverlap w:val="never"/>
        <w:tblW w:w="36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4"/>
      </w:tblGrid>
      <w:tr w:rsidR="00C015FE" w:rsidRPr="00056326" w:rsidTr="00DF0582">
        <w:trPr>
          <w:trHeight w:val="300"/>
        </w:trPr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5FE" w:rsidRPr="00056326" w:rsidRDefault="00C015FE" w:rsidP="00DF05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5632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CUENTA PÚBLICA 201</w:t>
            </w:r>
            <w:r w:rsidR="004C32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7</w:t>
            </w:r>
          </w:p>
        </w:tc>
      </w:tr>
      <w:tr w:rsidR="00C015FE" w:rsidRPr="00056326" w:rsidTr="00DF0582">
        <w:trPr>
          <w:trHeight w:val="300"/>
        </w:trPr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5FE" w:rsidRPr="00056326" w:rsidRDefault="00C015FE" w:rsidP="00DF05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5632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INFORME DE PASIVOS CONTI</w:t>
            </w:r>
            <w:r w:rsidR="00DC33F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N</w:t>
            </w:r>
            <w:r w:rsidRPr="0005632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GENTES</w:t>
            </w:r>
          </w:p>
        </w:tc>
      </w:tr>
      <w:tr w:rsidR="00C015FE" w:rsidRPr="00056326" w:rsidTr="00DF0582">
        <w:trPr>
          <w:trHeight w:val="300"/>
        </w:trPr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5FE" w:rsidRPr="00056326" w:rsidRDefault="007734C6" w:rsidP="00DE5D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AL </w:t>
            </w:r>
            <w:r w:rsidR="009C12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3</w:t>
            </w:r>
            <w:r w:rsidR="00DE5D5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DE </w:t>
            </w:r>
            <w:r w:rsidR="004C32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Marzo</w:t>
            </w:r>
            <w:r w:rsidR="00C015FE" w:rsidRPr="0005632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DE</w:t>
            </w:r>
            <w:r w:rsidR="0089077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C015FE" w:rsidRPr="0005632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201</w:t>
            </w:r>
            <w:r w:rsidR="004C32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7</w:t>
            </w:r>
          </w:p>
        </w:tc>
      </w:tr>
      <w:tr w:rsidR="00C015FE" w:rsidRPr="00056326" w:rsidTr="00DF0582">
        <w:trPr>
          <w:trHeight w:val="300"/>
        </w:trPr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15FE" w:rsidRPr="00056326" w:rsidRDefault="00C015FE" w:rsidP="00DF05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5632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(PESOS)</w:t>
            </w:r>
          </w:p>
        </w:tc>
      </w:tr>
    </w:tbl>
    <w:p w:rsidR="00432653" w:rsidRPr="00432653" w:rsidRDefault="00DF0582" w:rsidP="00432653">
      <w:pPr>
        <w:tabs>
          <w:tab w:val="left" w:pos="284"/>
        </w:tabs>
        <w:rPr>
          <w:rFonts w:eastAsia="Times New Roman" w:cs="Times New Roman"/>
          <w:b/>
          <w:color w:val="000000"/>
          <w:sz w:val="20"/>
          <w:szCs w:val="20"/>
          <w:lang w:eastAsia="es-ES"/>
        </w:rPr>
      </w:pPr>
      <w:bookmarkStart w:id="0" w:name="_GoBack"/>
      <w:bookmarkEnd w:id="0"/>
      <w:r w:rsidRPr="00D27107">
        <w:rPr>
          <w:b/>
          <w:sz w:val="20"/>
          <w:szCs w:val="20"/>
        </w:rPr>
        <w:br w:type="textWrapping" w:clear="all"/>
      </w:r>
      <w:r w:rsidR="00C015FE" w:rsidRPr="00D27107">
        <w:rPr>
          <w:b/>
          <w:sz w:val="20"/>
          <w:szCs w:val="20"/>
        </w:rPr>
        <w:t xml:space="preserve">                      </w:t>
      </w:r>
      <w:r w:rsidR="0036270C" w:rsidRPr="00D27107">
        <w:rPr>
          <w:b/>
          <w:sz w:val="20"/>
          <w:szCs w:val="20"/>
        </w:rPr>
        <w:t>Ente Público:</w:t>
      </w:r>
      <w:r w:rsidR="003727DB" w:rsidRPr="00D27107">
        <w:rPr>
          <w:b/>
          <w:sz w:val="20"/>
          <w:szCs w:val="20"/>
        </w:rPr>
        <w:t xml:space="preserve"> </w:t>
      </w:r>
      <w:r w:rsidR="00C015FE" w:rsidRPr="00D27107">
        <w:rPr>
          <w:rFonts w:eastAsia="Times New Roman" w:cs="Times New Roman"/>
          <w:b/>
          <w:color w:val="000000"/>
          <w:sz w:val="20"/>
          <w:szCs w:val="20"/>
          <w:lang w:eastAsia="es-ES"/>
        </w:rPr>
        <w:t>INSTITUTO DE BECAS Y CRÉDITO EDUCATIVO DEL ESTADO DE YUCATÁN</w:t>
      </w:r>
    </w:p>
    <w:tbl>
      <w:tblPr>
        <w:tblW w:w="16668" w:type="dxa"/>
        <w:tblInd w:w="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660"/>
        <w:gridCol w:w="2811"/>
        <w:gridCol w:w="3685"/>
        <w:gridCol w:w="1701"/>
        <w:gridCol w:w="3611"/>
      </w:tblGrid>
      <w:tr w:rsidR="00432653" w:rsidRPr="00432653" w:rsidTr="00F56FF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2653" w:rsidRPr="00432653" w:rsidRDefault="00432653" w:rsidP="004326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432653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 xml:space="preserve">    Concepto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2653" w:rsidRPr="00432653" w:rsidRDefault="00432653" w:rsidP="004326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432653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2653" w:rsidRPr="00432653" w:rsidRDefault="00432653" w:rsidP="00432653">
            <w:pPr>
              <w:spacing w:after="0" w:line="240" w:lineRule="auto"/>
              <w:ind w:left="1890" w:right="-70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432653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 xml:space="preserve">   Saldos Iniciales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2653" w:rsidRPr="00432653" w:rsidRDefault="00432653" w:rsidP="004326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432653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>Cargos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2653" w:rsidRPr="00432653" w:rsidRDefault="00432653" w:rsidP="004326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432653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>Abonos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2653" w:rsidRPr="00432653" w:rsidRDefault="00432653" w:rsidP="004326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432653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>Saldos Finales</w:t>
            </w:r>
          </w:p>
        </w:tc>
      </w:tr>
    </w:tbl>
    <w:p w:rsidR="00432653" w:rsidRPr="00432653" w:rsidRDefault="00432653" w:rsidP="00432653">
      <w:pPr>
        <w:rPr>
          <w:rFonts w:eastAsia="Times New Roman" w:cs="Times New Roman"/>
          <w:color w:val="000000"/>
          <w:sz w:val="20"/>
          <w:szCs w:val="20"/>
          <w:lang w:val="es-ES" w:eastAsia="es-ES"/>
        </w:rPr>
      </w:pPr>
      <w:r w:rsidRPr="00432653">
        <w:rPr>
          <w:rFonts w:eastAsia="Times New Roman" w:cs="Times New Roman"/>
          <w:color w:val="000000"/>
          <w:sz w:val="20"/>
          <w:szCs w:val="20"/>
          <w:lang w:val="es-ES" w:eastAsia="es-ES"/>
        </w:rPr>
        <w:t xml:space="preserve"> </w:t>
      </w:r>
    </w:p>
    <w:p w:rsidR="00432653" w:rsidRPr="00432653" w:rsidRDefault="00432653" w:rsidP="00432653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val="es-ES" w:eastAsia="es-ES"/>
        </w:rPr>
      </w:pPr>
      <w:r w:rsidRPr="00432653">
        <w:rPr>
          <w:rFonts w:eastAsia="Times New Roman" w:cs="Times New Roman"/>
          <w:b/>
          <w:bCs/>
          <w:color w:val="000000"/>
          <w:sz w:val="20"/>
          <w:szCs w:val="20"/>
          <w:lang w:val="es-ES" w:eastAsia="es-ES"/>
        </w:rPr>
        <w:t xml:space="preserve">    Pasivo Circulante</w:t>
      </w:r>
    </w:p>
    <w:p w:rsidR="00432653" w:rsidRPr="00432653" w:rsidRDefault="00432653" w:rsidP="004326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right="284"/>
        <w:rPr>
          <w:rFonts w:eastAsia="Times New Roman" w:cs="Times New Roman"/>
          <w:b/>
          <w:bCs/>
          <w:color w:val="000000"/>
          <w:sz w:val="20"/>
          <w:szCs w:val="20"/>
          <w:lang w:val="es-ES" w:eastAsia="es-ES"/>
        </w:rPr>
      </w:pPr>
      <w:r w:rsidRPr="00432653">
        <w:rPr>
          <w:rFonts w:eastAsia="Times New Roman" w:cs="Times New Roman"/>
          <w:b/>
          <w:bCs/>
          <w:color w:val="000000"/>
          <w:sz w:val="20"/>
          <w:szCs w:val="20"/>
          <w:lang w:val="es-ES" w:eastAsia="es-ES"/>
        </w:rPr>
        <w:t xml:space="preserve">    Fondos y Bienes de terceros en Garantía y/o Administración a Corto Plazo </w:t>
      </w:r>
      <w:r w:rsidRPr="00432653">
        <w:rPr>
          <w:rFonts w:eastAsia="Times New Roman" w:cs="Times New Roman"/>
          <w:b/>
          <w:bCs/>
          <w:color w:val="000000"/>
          <w:sz w:val="20"/>
          <w:szCs w:val="20"/>
          <w:lang w:val="es-ES" w:eastAsia="es-ES"/>
        </w:rPr>
        <w:tab/>
        <w:t xml:space="preserve">  5, 024,148.03</w:t>
      </w:r>
      <w:r w:rsidRPr="00432653">
        <w:rPr>
          <w:rFonts w:eastAsia="Times New Roman" w:cs="Times New Roman"/>
          <w:b/>
          <w:bCs/>
          <w:color w:val="000000"/>
          <w:sz w:val="20"/>
          <w:szCs w:val="20"/>
          <w:lang w:val="es-ES" w:eastAsia="es-ES"/>
        </w:rPr>
        <w:tab/>
        <w:t xml:space="preserve">                             752,640.00</w:t>
      </w:r>
      <w:r w:rsidRPr="00432653">
        <w:rPr>
          <w:rFonts w:eastAsia="Times New Roman" w:cs="Times New Roman"/>
          <w:b/>
          <w:bCs/>
          <w:color w:val="000000"/>
          <w:sz w:val="20"/>
          <w:szCs w:val="20"/>
          <w:lang w:val="es-ES" w:eastAsia="es-ES"/>
        </w:rPr>
        <w:tab/>
        <w:t xml:space="preserve">   </w:t>
      </w:r>
      <w:r w:rsidRPr="00432653">
        <w:rPr>
          <w:rFonts w:eastAsia="Times New Roman" w:cs="Times New Roman"/>
          <w:b/>
          <w:color w:val="000000"/>
          <w:sz w:val="20"/>
          <w:szCs w:val="20"/>
          <w:lang w:val="es-ES" w:eastAsia="es-ES"/>
        </w:rPr>
        <w:t xml:space="preserve">     </w:t>
      </w:r>
      <w:r w:rsidRPr="00432653">
        <w:rPr>
          <w:rFonts w:eastAsia="Times New Roman" w:cs="Times New Roman"/>
          <w:b/>
          <w:bCs/>
          <w:color w:val="000000"/>
          <w:sz w:val="20"/>
          <w:szCs w:val="20"/>
          <w:lang w:val="es-ES" w:eastAsia="es-ES"/>
        </w:rPr>
        <w:t xml:space="preserve">              329,042.09                   4, 600,550.12</w:t>
      </w:r>
    </w:p>
    <w:p w:rsidR="00432653" w:rsidRPr="00432653" w:rsidRDefault="00432653" w:rsidP="00432653">
      <w:pPr>
        <w:rPr>
          <w:rFonts w:eastAsia="Times New Roman" w:cs="Times New Roman"/>
          <w:color w:val="000000"/>
          <w:sz w:val="20"/>
          <w:szCs w:val="20"/>
          <w:lang w:val="es-ES" w:eastAsia="es-ES"/>
        </w:rPr>
      </w:pPr>
      <w:r w:rsidRPr="00432653">
        <w:rPr>
          <w:rFonts w:eastAsia="Times New Roman" w:cs="Times New Roman"/>
          <w:color w:val="000000"/>
          <w:sz w:val="20"/>
          <w:szCs w:val="20"/>
          <w:lang w:val="es-ES" w:eastAsia="es-ES"/>
        </w:rPr>
        <w:t xml:space="preserve">    Fondos Contingentes a Corto Plazo                                                                          </w:t>
      </w:r>
      <w:r w:rsidRPr="00432653">
        <w:rPr>
          <w:rFonts w:eastAsia="Times New Roman" w:cs="Times New Roman"/>
          <w:color w:val="000000"/>
          <w:sz w:val="20"/>
          <w:szCs w:val="20"/>
          <w:lang w:val="es-ES" w:eastAsia="es-ES"/>
        </w:rPr>
        <w:tab/>
        <w:t xml:space="preserve">  </w:t>
      </w:r>
      <w:r w:rsidRPr="00432653">
        <w:rPr>
          <w:rFonts w:eastAsia="Times New Roman" w:cs="Times New Roman"/>
          <w:b/>
          <w:bCs/>
          <w:color w:val="000000"/>
          <w:sz w:val="20"/>
          <w:szCs w:val="20"/>
          <w:lang w:val="es-ES" w:eastAsia="es-ES"/>
        </w:rPr>
        <w:t>5, 024,148.03</w:t>
      </w:r>
      <w:r w:rsidRPr="00432653">
        <w:rPr>
          <w:rFonts w:eastAsia="Times New Roman" w:cs="Times New Roman"/>
          <w:b/>
          <w:bCs/>
          <w:color w:val="000000"/>
          <w:sz w:val="20"/>
          <w:szCs w:val="20"/>
          <w:lang w:val="es-ES" w:eastAsia="es-ES"/>
        </w:rPr>
        <w:tab/>
        <w:t xml:space="preserve">                             752,640.00</w:t>
      </w:r>
      <w:r w:rsidRPr="00432653">
        <w:rPr>
          <w:rFonts w:eastAsia="Times New Roman" w:cs="Times New Roman"/>
          <w:b/>
          <w:bCs/>
          <w:color w:val="000000"/>
          <w:sz w:val="20"/>
          <w:szCs w:val="20"/>
          <w:lang w:val="es-ES" w:eastAsia="es-ES"/>
        </w:rPr>
        <w:tab/>
        <w:t xml:space="preserve">   </w:t>
      </w:r>
      <w:r w:rsidRPr="00432653">
        <w:rPr>
          <w:rFonts w:eastAsia="Times New Roman" w:cs="Times New Roman"/>
          <w:b/>
          <w:color w:val="000000"/>
          <w:sz w:val="20"/>
          <w:szCs w:val="20"/>
          <w:lang w:val="es-ES" w:eastAsia="es-ES"/>
        </w:rPr>
        <w:t xml:space="preserve">     </w:t>
      </w:r>
      <w:r w:rsidRPr="00432653">
        <w:rPr>
          <w:rFonts w:eastAsia="Times New Roman" w:cs="Times New Roman"/>
          <w:b/>
          <w:bCs/>
          <w:color w:val="000000"/>
          <w:sz w:val="20"/>
          <w:szCs w:val="20"/>
          <w:lang w:val="es-ES" w:eastAsia="es-ES"/>
        </w:rPr>
        <w:t xml:space="preserve">              329,042.09                   4, 600,550.12</w:t>
      </w:r>
    </w:p>
    <w:p w:rsidR="00432653" w:rsidRPr="00432653" w:rsidRDefault="00432653" w:rsidP="00432653">
      <w:pPr>
        <w:rPr>
          <w:rFonts w:eastAsia="Times New Roman" w:cs="Times New Roman"/>
          <w:b/>
          <w:bCs/>
          <w:color w:val="000000"/>
          <w:sz w:val="20"/>
          <w:szCs w:val="20"/>
          <w:lang w:val="es-ES" w:eastAsia="es-ES"/>
        </w:rPr>
      </w:pPr>
      <w:r w:rsidRPr="00432653">
        <w:rPr>
          <w:rFonts w:eastAsia="Times New Roman" w:cs="Times New Roman"/>
          <w:b/>
          <w:bCs/>
          <w:i/>
          <w:iCs/>
          <w:color w:val="000000"/>
          <w:sz w:val="20"/>
          <w:szCs w:val="20"/>
          <w:lang w:val="es-ES" w:eastAsia="es-ES"/>
        </w:rPr>
        <w:t xml:space="preserve">              Subtotal a Corto Plazo</w:t>
      </w:r>
      <w:r w:rsidRPr="00432653">
        <w:rPr>
          <w:rFonts w:eastAsia="Times New Roman" w:cs="Times New Roman"/>
          <w:b/>
          <w:bCs/>
          <w:i/>
          <w:iCs/>
          <w:color w:val="000000"/>
          <w:sz w:val="20"/>
          <w:szCs w:val="20"/>
          <w:lang w:val="es-ES" w:eastAsia="es-ES"/>
        </w:rPr>
        <w:tab/>
        <w:t xml:space="preserve">                                                                                </w:t>
      </w:r>
      <w:r w:rsidRPr="00432653">
        <w:rPr>
          <w:rFonts w:eastAsia="Times New Roman" w:cs="Times New Roman"/>
          <w:b/>
          <w:bCs/>
          <w:color w:val="000000"/>
          <w:sz w:val="20"/>
          <w:szCs w:val="20"/>
          <w:lang w:val="es-ES" w:eastAsia="es-ES"/>
        </w:rPr>
        <w:t>5, 024,148.03</w:t>
      </w:r>
      <w:r w:rsidRPr="00432653">
        <w:rPr>
          <w:rFonts w:eastAsia="Times New Roman" w:cs="Times New Roman"/>
          <w:b/>
          <w:bCs/>
          <w:color w:val="000000"/>
          <w:sz w:val="20"/>
          <w:szCs w:val="20"/>
          <w:lang w:val="es-ES" w:eastAsia="es-ES"/>
        </w:rPr>
        <w:tab/>
        <w:t xml:space="preserve">                             752,640.00</w:t>
      </w:r>
      <w:r w:rsidRPr="00432653">
        <w:rPr>
          <w:rFonts w:eastAsia="Times New Roman" w:cs="Times New Roman"/>
          <w:b/>
          <w:bCs/>
          <w:color w:val="000000"/>
          <w:sz w:val="20"/>
          <w:szCs w:val="20"/>
          <w:lang w:val="es-ES" w:eastAsia="es-ES"/>
        </w:rPr>
        <w:tab/>
        <w:t xml:space="preserve">   </w:t>
      </w:r>
      <w:r w:rsidRPr="00432653">
        <w:rPr>
          <w:rFonts w:eastAsia="Times New Roman" w:cs="Times New Roman"/>
          <w:b/>
          <w:color w:val="000000"/>
          <w:sz w:val="20"/>
          <w:szCs w:val="20"/>
          <w:lang w:val="es-ES" w:eastAsia="es-ES"/>
        </w:rPr>
        <w:t xml:space="preserve">     </w:t>
      </w:r>
      <w:r w:rsidRPr="00432653">
        <w:rPr>
          <w:rFonts w:eastAsia="Times New Roman" w:cs="Times New Roman"/>
          <w:b/>
          <w:bCs/>
          <w:color w:val="000000"/>
          <w:sz w:val="20"/>
          <w:szCs w:val="20"/>
          <w:lang w:val="es-ES" w:eastAsia="es-ES"/>
        </w:rPr>
        <w:t xml:space="preserve">              329,042.09                   4, 600,550.12</w:t>
      </w:r>
    </w:p>
    <w:p w:rsidR="00432653" w:rsidRPr="00432653" w:rsidRDefault="00432653" w:rsidP="00432653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val="es-ES" w:eastAsia="es-ES"/>
        </w:rPr>
      </w:pPr>
      <w:r w:rsidRPr="00432653">
        <w:rPr>
          <w:rFonts w:eastAsia="Times New Roman" w:cs="Times New Roman"/>
          <w:b/>
          <w:bCs/>
          <w:color w:val="000000"/>
          <w:sz w:val="20"/>
          <w:szCs w:val="20"/>
          <w:lang w:val="es-ES" w:eastAsia="es-ES"/>
        </w:rPr>
        <w:t xml:space="preserve">    Pasivo No Circulante</w:t>
      </w:r>
    </w:p>
    <w:p w:rsidR="00432653" w:rsidRPr="00432653" w:rsidRDefault="00432653" w:rsidP="00432653">
      <w:pPr>
        <w:rPr>
          <w:rFonts w:eastAsia="Times New Roman" w:cs="Times New Roman"/>
          <w:b/>
          <w:bCs/>
          <w:color w:val="000000"/>
          <w:sz w:val="20"/>
          <w:szCs w:val="20"/>
          <w:lang w:val="es-ES" w:eastAsia="es-ES"/>
        </w:rPr>
      </w:pPr>
      <w:r w:rsidRPr="00432653">
        <w:rPr>
          <w:rFonts w:eastAsia="Times New Roman" w:cs="Times New Roman"/>
          <w:b/>
          <w:bCs/>
          <w:color w:val="000000"/>
          <w:sz w:val="20"/>
          <w:szCs w:val="20"/>
          <w:lang w:val="es-ES" w:eastAsia="es-ES"/>
        </w:rPr>
        <w:t xml:space="preserve">     Fondos y Bienes de terceros en Garantía y/o Administración a Largo  Plazo     417,233.14</w:t>
      </w:r>
      <w:r w:rsidRPr="00432653">
        <w:rPr>
          <w:rFonts w:eastAsia="Times New Roman" w:cs="Times New Roman"/>
          <w:b/>
          <w:bCs/>
          <w:color w:val="000000"/>
          <w:sz w:val="20"/>
          <w:szCs w:val="20"/>
          <w:lang w:val="es-ES" w:eastAsia="es-ES"/>
        </w:rPr>
        <w:tab/>
        <w:t xml:space="preserve">                              0.00</w:t>
      </w:r>
      <w:r w:rsidRPr="00432653">
        <w:rPr>
          <w:rFonts w:eastAsia="Times New Roman" w:cs="Times New Roman"/>
          <w:b/>
          <w:bCs/>
          <w:color w:val="000000"/>
          <w:sz w:val="20"/>
          <w:szCs w:val="20"/>
          <w:lang w:val="es-ES" w:eastAsia="es-ES"/>
        </w:rPr>
        <w:tab/>
      </w:r>
      <w:r w:rsidRPr="00432653">
        <w:rPr>
          <w:rFonts w:eastAsia="Times New Roman" w:cs="Times New Roman"/>
          <w:b/>
          <w:bCs/>
          <w:color w:val="000000"/>
          <w:sz w:val="20"/>
          <w:szCs w:val="20"/>
          <w:lang w:val="es-ES" w:eastAsia="es-ES"/>
        </w:rPr>
        <w:tab/>
        <w:t xml:space="preserve">                         20,314.45                        437,547.59</w:t>
      </w:r>
    </w:p>
    <w:p w:rsidR="00432653" w:rsidRPr="00432653" w:rsidRDefault="00432653" w:rsidP="00432653">
      <w:pPr>
        <w:tabs>
          <w:tab w:val="left" w:pos="142"/>
          <w:tab w:val="left" w:pos="284"/>
        </w:tabs>
        <w:rPr>
          <w:rFonts w:eastAsia="Times New Roman" w:cs="Times New Roman"/>
          <w:b/>
          <w:bCs/>
          <w:i/>
          <w:iCs/>
          <w:color w:val="000000"/>
          <w:sz w:val="20"/>
          <w:szCs w:val="20"/>
          <w:lang w:val="es-ES" w:eastAsia="es-ES"/>
        </w:rPr>
      </w:pPr>
      <w:r w:rsidRPr="00432653">
        <w:rPr>
          <w:rFonts w:eastAsia="Times New Roman" w:cs="Times New Roman"/>
          <w:color w:val="000000"/>
          <w:sz w:val="20"/>
          <w:szCs w:val="20"/>
          <w:lang w:val="es-ES" w:eastAsia="es-ES"/>
        </w:rPr>
        <w:t xml:space="preserve">    Fondos Contingentes a Largo Plazo</w:t>
      </w:r>
      <w:r w:rsidRPr="00432653">
        <w:rPr>
          <w:rFonts w:eastAsia="Times New Roman" w:cs="Times New Roman"/>
          <w:color w:val="000000"/>
          <w:sz w:val="20"/>
          <w:szCs w:val="20"/>
          <w:lang w:val="es-ES" w:eastAsia="es-ES"/>
        </w:rPr>
        <w:tab/>
        <w:t xml:space="preserve">                                                                    </w:t>
      </w:r>
      <w:r w:rsidRPr="00432653">
        <w:rPr>
          <w:rFonts w:eastAsia="Times New Roman" w:cs="Times New Roman"/>
          <w:b/>
          <w:bCs/>
          <w:color w:val="000000"/>
          <w:sz w:val="20"/>
          <w:szCs w:val="20"/>
          <w:lang w:val="es-ES" w:eastAsia="es-ES"/>
        </w:rPr>
        <w:t>417,233.14</w:t>
      </w:r>
      <w:r w:rsidRPr="00432653">
        <w:rPr>
          <w:rFonts w:eastAsia="Times New Roman" w:cs="Times New Roman"/>
          <w:b/>
          <w:bCs/>
          <w:color w:val="000000"/>
          <w:sz w:val="20"/>
          <w:szCs w:val="20"/>
          <w:lang w:val="es-ES" w:eastAsia="es-ES"/>
        </w:rPr>
        <w:tab/>
        <w:t xml:space="preserve">                              0.00</w:t>
      </w:r>
      <w:r w:rsidRPr="00432653">
        <w:rPr>
          <w:rFonts w:eastAsia="Times New Roman" w:cs="Times New Roman"/>
          <w:b/>
          <w:bCs/>
          <w:color w:val="000000"/>
          <w:sz w:val="20"/>
          <w:szCs w:val="20"/>
          <w:lang w:val="es-ES" w:eastAsia="es-ES"/>
        </w:rPr>
        <w:tab/>
      </w:r>
      <w:r w:rsidRPr="00432653">
        <w:rPr>
          <w:rFonts w:eastAsia="Times New Roman" w:cs="Times New Roman"/>
          <w:b/>
          <w:bCs/>
          <w:color w:val="000000"/>
          <w:sz w:val="20"/>
          <w:szCs w:val="20"/>
          <w:lang w:val="es-ES" w:eastAsia="es-ES"/>
        </w:rPr>
        <w:tab/>
        <w:t xml:space="preserve">                         20,314.45                        437,547.59</w:t>
      </w:r>
    </w:p>
    <w:p w:rsidR="00432653" w:rsidRPr="00432653" w:rsidRDefault="00432653" w:rsidP="00432653">
      <w:pPr>
        <w:rPr>
          <w:rFonts w:eastAsia="Times New Roman" w:cs="Times New Roman"/>
          <w:b/>
          <w:bCs/>
          <w:color w:val="000000"/>
          <w:sz w:val="20"/>
          <w:szCs w:val="20"/>
          <w:lang w:val="es-ES" w:eastAsia="es-ES"/>
        </w:rPr>
      </w:pPr>
      <w:r w:rsidRPr="00432653">
        <w:rPr>
          <w:rFonts w:eastAsia="Times New Roman" w:cs="Times New Roman"/>
          <w:b/>
          <w:bCs/>
          <w:i/>
          <w:iCs/>
          <w:color w:val="000000"/>
          <w:sz w:val="20"/>
          <w:szCs w:val="20"/>
          <w:lang w:val="es-ES" w:eastAsia="es-ES"/>
        </w:rPr>
        <w:t xml:space="preserve">              Subtotal a Largo Plazo</w:t>
      </w:r>
      <w:r w:rsidRPr="00432653">
        <w:rPr>
          <w:rFonts w:eastAsia="Times New Roman" w:cs="Times New Roman"/>
          <w:b/>
          <w:bCs/>
          <w:i/>
          <w:iCs/>
          <w:color w:val="000000"/>
          <w:sz w:val="20"/>
          <w:szCs w:val="20"/>
          <w:lang w:val="es-ES" w:eastAsia="es-ES"/>
        </w:rPr>
        <w:tab/>
        <w:t xml:space="preserve">                                                                                    </w:t>
      </w:r>
      <w:r w:rsidRPr="00432653">
        <w:rPr>
          <w:rFonts w:eastAsia="Times New Roman" w:cs="Times New Roman"/>
          <w:b/>
          <w:bCs/>
          <w:color w:val="000000"/>
          <w:sz w:val="20"/>
          <w:szCs w:val="20"/>
          <w:lang w:val="es-ES" w:eastAsia="es-ES"/>
        </w:rPr>
        <w:t>417,233.14</w:t>
      </w:r>
      <w:r w:rsidRPr="00432653">
        <w:rPr>
          <w:rFonts w:eastAsia="Times New Roman" w:cs="Times New Roman"/>
          <w:b/>
          <w:bCs/>
          <w:color w:val="000000"/>
          <w:sz w:val="20"/>
          <w:szCs w:val="20"/>
          <w:lang w:val="es-ES" w:eastAsia="es-ES"/>
        </w:rPr>
        <w:tab/>
        <w:t xml:space="preserve">                              0.00</w:t>
      </w:r>
      <w:r w:rsidRPr="00432653">
        <w:rPr>
          <w:rFonts w:eastAsia="Times New Roman" w:cs="Times New Roman"/>
          <w:b/>
          <w:bCs/>
          <w:color w:val="000000"/>
          <w:sz w:val="20"/>
          <w:szCs w:val="20"/>
          <w:lang w:val="es-ES" w:eastAsia="es-ES"/>
        </w:rPr>
        <w:tab/>
      </w:r>
      <w:r w:rsidRPr="00432653">
        <w:rPr>
          <w:rFonts w:eastAsia="Times New Roman" w:cs="Times New Roman"/>
          <w:b/>
          <w:bCs/>
          <w:color w:val="000000"/>
          <w:sz w:val="20"/>
          <w:szCs w:val="20"/>
          <w:lang w:val="es-ES" w:eastAsia="es-ES"/>
        </w:rPr>
        <w:tab/>
        <w:t xml:space="preserve">                         20,314.45                        437,547.59</w:t>
      </w:r>
    </w:p>
    <w:p w:rsidR="00432653" w:rsidRPr="00432653" w:rsidRDefault="00432653" w:rsidP="00432653">
      <w:pPr>
        <w:ind w:left="708" w:hanging="708"/>
        <w:rPr>
          <w:rFonts w:eastAsia="Times New Roman" w:cs="Times New Roman"/>
          <w:b/>
          <w:bCs/>
          <w:iCs/>
          <w:color w:val="000000"/>
          <w:sz w:val="20"/>
          <w:szCs w:val="20"/>
          <w:lang w:val="es-ES" w:eastAsia="es-ES"/>
        </w:rPr>
      </w:pPr>
      <w:r w:rsidRPr="00432653">
        <w:rPr>
          <w:rFonts w:eastAsia="Times New Roman" w:cs="Times New Roman"/>
          <w:b/>
          <w:bCs/>
          <w:i/>
          <w:iCs/>
          <w:color w:val="000000"/>
          <w:sz w:val="20"/>
          <w:szCs w:val="20"/>
          <w:lang w:val="es-ES" w:eastAsia="es-ES"/>
        </w:rPr>
        <w:t xml:space="preserve">                Total Pasivos Contingentes</w:t>
      </w:r>
      <w:r w:rsidRPr="00432653">
        <w:rPr>
          <w:rFonts w:eastAsia="Times New Roman" w:cs="Times New Roman"/>
          <w:b/>
          <w:bCs/>
          <w:i/>
          <w:iCs/>
          <w:color w:val="000000"/>
          <w:sz w:val="20"/>
          <w:szCs w:val="20"/>
          <w:lang w:val="es-ES" w:eastAsia="es-ES"/>
        </w:rPr>
        <w:tab/>
        <w:t xml:space="preserve">                                                                5, 441,381.17</w:t>
      </w:r>
      <w:r w:rsidRPr="00432653">
        <w:rPr>
          <w:rFonts w:eastAsia="Times New Roman" w:cs="Times New Roman"/>
          <w:b/>
          <w:bCs/>
          <w:iCs/>
          <w:color w:val="000000"/>
          <w:sz w:val="20"/>
          <w:szCs w:val="20"/>
          <w:lang w:val="es-ES" w:eastAsia="es-ES"/>
        </w:rPr>
        <w:t xml:space="preserve">                                     752,640.00                                   349,356.54                   5, 038,097.71</w:t>
      </w:r>
    </w:p>
    <w:p w:rsidR="00432653" w:rsidRDefault="00432653" w:rsidP="00432653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="00432653" w:rsidRDefault="00432653" w:rsidP="00432653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="00C015FE" w:rsidRPr="00056326" w:rsidRDefault="00C015FE" w:rsidP="00432653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056326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 Bajo protesta de decir verdad declaramos que los Estados Financieros y sus Notas son razonablemente correctos y responsabilidad del emisor</w:t>
      </w:r>
      <w:r w:rsidR="00D27107">
        <w:rPr>
          <w:rFonts w:eastAsia="Times New Roman" w:cs="Times New Roman"/>
          <w:color w:val="000000"/>
          <w:sz w:val="20"/>
          <w:szCs w:val="20"/>
          <w:lang w:eastAsia="es-ES"/>
        </w:rPr>
        <w:t>.</w:t>
      </w:r>
    </w:p>
    <w:p w:rsidR="007344B3" w:rsidRPr="00056326" w:rsidRDefault="007344B3" w:rsidP="00C015FE">
      <w:pPr>
        <w:rPr>
          <w:sz w:val="20"/>
          <w:szCs w:val="20"/>
        </w:rPr>
      </w:pPr>
    </w:p>
    <w:sectPr w:rsidR="007344B3" w:rsidRPr="00056326" w:rsidSect="00C11535">
      <w:pgSz w:w="15842" w:h="12242" w:orient="landscape" w:code="1"/>
      <w:pgMar w:top="2835" w:right="510" w:bottom="1701" w:left="238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5FE"/>
    <w:rsid w:val="000339F6"/>
    <w:rsid w:val="00056326"/>
    <w:rsid w:val="00062423"/>
    <w:rsid w:val="00075A64"/>
    <w:rsid w:val="000776A9"/>
    <w:rsid w:val="0008463A"/>
    <w:rsid w:val="000A1F35"/>
    <w:rsid w:val="00101A29"/>
    <w:rsid w:val="001471E5"/>
    <w:rsid w:val="001473C2"/>
    <w:rsid w:val="001648B5"/>
    <w:rsid w:val="00165225"/>
    <w:rsid w:val="001F2D00"/>
    <w:rsid w:val="001F5BE0"/>
    <w:rsid w:val="0021300D"/>
    <w:rsid w:val="0026720C"/>
    <w:rsid w:val="002B1EA6"/>
    <w:rsid w:val="002D06EF"/>
    <w:rsid w:val="002D1C09"/>
    <w:rsid w:val="002E4D6A"/>
    <w:rsid w:val="002E58A6"/>
    <w:rsid w:val="002E7803"/>
    <w:rsid w:val="00316626"/>
    <w:rsid w:val="00330894"/>
    <w:rsid w:val="003416C7"/>
    <w:rsid w:val="0036270C"/>
    <w:rsid w:val="003727DB"/>
    <w:rsid w:val="003A4FEF"/>
    <w:rsid w:val="003F7B83"/>
    <w:rsid w:val="00432653"/>
    <w:rsid w:val="00465CF3"/>
    <w:rsid w:val="004977EA"/>
    <w:rsid w:val="004A3E04"/>
    <w:rsid w:val="004A46E3"/>
    <w:rsid w:val="004C328F"/>
    <w:rsid w:val="004C5474"/>
    <w:rsid w:val="004D1DA2"/>
    <w:rsid w:val="004D4A63"/>
    <w:rsid w:val="004F4CC0"/>
    <w:rsid w:val="005361E1"/>
    <w:rsid w:val="00544A6B"/>
    <w:rsid w:val="00556966"/>
    <w:rsid w:val="005E45B0"/>
    <w:rsid w:val="005F6877"/>
    <w:rsid w:val="00644B62"/>
    <w:rsid w:val="006D06C9"/>
    <w:rsid w:val="006D3191"/>
    <w:rsid w:val="006F49B1"/>
    <w:rsid w:val="00723C01"/>
    <w:rsid w:val="00724698"/>
    <w:rsid w:val="007344B3"/>
    <w:rsid w:val="00744FFB"/>
    <w:rsid w:val="00763524"/>
    <w:rsid w:val="007734C6"/>
    <w:rsid w:val="007740B6"/>
    <w:rsid w:val="00793FF6"/>
    <w:rsid w:val="008062E7"/>
    <w:rsid w:val="008449A7"/>
    <w:rsid w:val="00844FF4"/>
    <w:rsid w:val="00863060"/>
    <w:rsid w:val="00877F29"/>
    <w:rsid w:val="00890779"/>
    <w:rsid w:val="0089468D"/>
    <w:rsid w:val="008B333E"/>
    <w:rsid w:val="00933D2E"/>
    <w:rsid w:val="00941390"/>
    <w:rsid w:val="00964FAB"/>
    <w:rsid w:val="00973E69"/>
    <w:rsid w:val="009A60F7"/>
    <w:rsid w:val="009C12D0"/>
    <w:rsid w:val="00A16C68"/>
    <w:rsid w:val="00A413D4"/>
    <w:rsid w:val="00A64918"/>
    <w:rsid w:val="00A72B1F"/>
    <w:rsid w:val="00A90AE8"/>
    <w:rsid w:val="00AB184B"/>
    <w:rsid w:val="00AD4182"/>
    <w:rsid w:val="00AD5500"/>
    <w:rsid w:val="00AF1779"/>
    <w:rsid w:val="00AF6045"/>
    <w:rsid w:val="00B064B7"/>
    <w:rsid w:val="00B1753F"/>
    <w:rsid w:val="00B76342"/>
    <w:rsid w:val="00B76780"/>
    <w:rsid w:val="00B90BAA"/>
    <w:rsid w:val="00B922AC"/>
    <w:rsid w:val="00BC26D0"/>
    <w:rsid w:val="00BE6346"/>
    <w:rsid w:val="00C015FE"/>
    <w:rsid w:val="00C11535"/>
    <w:rsid w:val="00C235F1"/>
    <w:rsid w:val="00C30CE4"/>
    <w:rsid w:val="00C46797"/>
    <w:rsid w:val="00C50765"/>
    <w:rsid w:val="00C5101F"/>
    <w:rsid w:val="00C512B1"/>
    <w:rsid w:val="00C56237"/>
    <w:rsid w:val="00C60DC3"/>
    <w:rsid w:val="00C74D09"/>
    <w:rsid w:val="00C92EC6"/>
    <w:rsid w:val="00CE2140"/>
    <w:rsid w:val="00D27107"/>
    <w:rsid w:val="00D31CDE"/>
    <w:rsid w:val="00D720FC"/>
    <w:rsid w:val="00D726A4"/>
    <w:rsid w:val="00DC0BA9"/>
    <w:rsid w:val="00DC33FB"/>
    <w:rsid w:val="00DD0E51"/>
    <w:rsid w:val="00DE25B9"/>
    <w:rsid w:val="00DE5D5A"/>
    <w:rsid w:val="00DF0582"/>
    <w:rsid w:val="00E1148A"/>
    <w:rsid w:val="00E17D98"/>
    <w:rsid w:val="00E23CAF"/>
    <w:rsid w:val="00E25ACF"/>
    <w:rsid w:val="00E45F25"/>
    <w:rsid w:val="00E51FF3"/>
    <w:rsid w:val="00E76CA4"/>
    <w:rsid w:val="00E7763F"/>
    <w:rsid w:val="00EE678D"/>
    <w:rsid w:val="00F07B1A"/>
    <w:rsid w:val="00F4303C"/>
    <w:rsid w:val="00F55886"/>
    <w:rsid w:val="00F730A9"/>
    <w:rsid w:val="00F83324"/>
    <w:rsid w:val="00F837F3"/>
    <w:rsid w:val="00F978D2"/>
    <w:rsid w:val="00FA56B6"/>
    <w:rsid w:val="00F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1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1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IBECEY</dc:creator>
  <cp:lastModifiedBy>Sharon Y. Lara Medrano</cp:lastModifiedBy>
  <cp:revision>4</cp:revision>
  <cp:lastPrinted>2017-01-17T13:53:00Z</cp:lastPrinted>
  <dcterms:created xsi:type="dcterms:W3CDTF">2017-02-23T18:13:00Z</dcterms:created>
  <dcterms:modified xsi:type="dcterms:W3CDTF">2017-05-18T18:39:00Z</dcterms:modified>
</cp:coreProperties>
</file>