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E9C" w:rsidRPr="00867187" w:rsidRDefault="008D5070" w:rsidP="006F3019">
      <w:pPr>
        <w:spacing w:line="240" w:lineRule="auto"/>
        <w:jc w:val="center"/>
        <w:rPr>
          <w:rFonts w:asciiTheme="minorHAnsi" w:hAnsiTheme="minorHAnsi"/>
          <w:b/>
          <w:bCs/>
          <w:sz w:val="20"/>
          <w:szCs w:val="20"/>
        </w:rPr>
      </w:pPr>
      <w:r w:rsidRPr="00867187">
        <w:rPr>
          <w:rFonts w:asciiTheme="minorHAnsi" w:hAnsiTheme="minorHAnsi"/>
          <w:b/>
          <w:bCs/>
          <w:sz w:val="20"/>
          <w:szCs w:val="20"/>
        </w:rPr>
        <w:t>C</w:t>
      </w:r>
      <w:r w:rsidR="00A15E9C" w:rsidRPr="00867187">
        <w:rPr>
          <w:rFonts w:asciiTheme="minorHAnsi" w:hAnsiTheme="minorHAnsi"/>
          <w:b/>
          <w:bCs/>
          <w:sz w:val="20"/>
          <w:szCs w:val="20"/>
        </w:rPr>
        <w:t>uenta Pública 201</w:t>
      </w:r>
      <w:r w:rsidR="00177407">
        <w:rPr>
          <w:rFonts w:asciiTheme="minorHAnsi" w:hAnsiTheme="minorHAnsi"/>
          <w:b/>
          <w:bCs/>
          <w:sz w:val="20"/>
          <w:szCs w:val="20"/>
        </w:rPr>
        <w:t>7</w:t>
      </w:r>
    </w:p>
    <w:p w:rsidR="00A15E9C" w:rsidRPr="00867187" w:rsidRDefault="00A15E9C" w:rsidP="006F3019">
      <w:pPr>
        <w:spacing w:line="240" w:lineRule="auto"/>
        <w:jc w:val="center"/>
        <w:rPr>
          <w:rFonts w:asciiTheme="minorHAnsi" w:hAnsiTheme="minorHAnsi"/>
          <w:b/>
          <w:bCs/>
          <w:sz w:val="20"/>
          <w:szCs w:val="20"/>
        </w:rPr>
      </w:pPr>
      <w:r w:rsidRPr="00867187">
        <w:rPr>
          <w:rFonts w:asciiTheme="minorHAnsi" w:hAnsiTheme="minorHAnsi"/>
          <w:b/>
          <w:bCs/>
          <w:sz w:val="20"/>
          <w:szCs w:val="20"/>
        </w:rPr>
        <w:t>Notas a los Estados Financieros</w:t>
      </w:r>
    </w:p>
    <w:p w:rsidR="00A15E9C" w:rsidRPr="00867187" w:rsidRDefault="00A15E9C" w:rsidP="000569AC">
      <w:pPr>
        <w:spacing w:line="240" w:lineRule="auto"/>
        <w:jc w:val="center"/>
        <w:rPr>
          <w:rFonts w:asciiTheme="minorHAnsi" w:hAnsiTheme="minorHAnsi"/>
          <w:b/>
          <w:bCs/>
          <w:sz w:val="20"/>
          <w:szCs w:val="20"/>
        </w:rPr>
      </w:pPr>
      <w:r w:rsidRPr="00867187">
        <w:rPr>
          <w:rFonts w:asciiTheme="minorHAnsi" w:hAnsiTheme="minorHAnsi"/>
          <w:b/>
          <w:bCs/>
          <w:sz w:val="20"/>
          <w:szCs w:val="20"/>
        </w:rPr>
        <w:t xml:space="preserve">Al </w:t>
      </w:r>
      <w:r w:rsidR="00CF1730" w:rsidRPr="00867187">
        <w:rPr>
          <w:rFonts w:asciiTheme="minorHAnsi" w:hAnsiTheme="minorHAnsi"/>
          <w:b/>
          <w:bCs/>
          <w:sz w:val="20"/>
          <w:szCs w:val="20"/>
        </w:rPr>
        <w:t>3</w:t>
      </w:r>
      <w:r w:rsidR="0072711F" w:rsidRPr="00867187">
        <w:rPr>
          <w:rFonts w:asciiTheme="minorHAnsi" w:hAnsiTheme="minorHAnsi"/>
          <w:b/>
          <w:bCs/>
          <w:sz w:val="20"/>
          <w:szCs w:val="20"/>
        </w:rPr>
        <w:t>1</w:t>
      </w:r>
      <w:r w:rsidRPr="00867187">
        <w:rPr>
          <w:rFonts w:asciiTheme="minorHAnsi" w:hAnsiTheme="minorHAnsi"/>
          <w:b/>
          <w:bCs/>
          <w:sz w:val="20"/>
          <w:szCs w:val="20"/>
        </w:rPr>
        <w:t xml:space="preserve"> de </w:t>
      </w:r>
      <w:r w:rsidR="00177407">
        <w:rPr>
          <w:rFonts w:asciiTheme="minorHAnsi" w:hAnsiTheme="minorHAnsi"/>
          <w:b/>
          <w:bCs/>
          <w:sz w:val="20"/>
          <w:szCs w:val="20"/>
        </w:rPr>
        <w:t>Marzo</w:t>
      </w:r>
      <w:r w:rsidR="0023450D" w:rsidRPr="00867187">
        <w:rPr>
          <w:rFonts w:asciiTheme="minorHAnsi" w:hAnsiTheme="minorHAnsi"/>
          <w:b/>
          <w:bCs/>
          <w:sz w:val="20"/>
          <w:szCs w:val="20"/>
        </w:rPr>
        <w:t xml:space="preserve"> </w:t>
      </w:r>
      <w:r w:rsidRPr="00867187">
        <w:rPr>
          <w:rFonts w:asciiTheme="minorHAnsi" w:hAnsiTheme="minorHAnsi"/>
          <w:b/>
          <w:bCs/>
          <w:sz w:val="20"/>
          <w:szCs w:val="20"/>
        </w:rPr>
        <w:t>de 201</w:t>
      </w:r>
      <w:r w:rsidR="00177407">
        <w:rPr>
          <w:rFonts w:asciiTheme="minorHAnsi" w:hAnsiTheme="minorHAnsi"/>
          <w:b/>
          <w:bCs/>
          <w:sz w:val="20"/>
          <w:szCs w:val="20"/>
        </w:rPr>
        <w:t>7</w:t>
      </w:r>
    </w:p>
    <w:p w:rsidR="00A15E9C" w:rsidRPr="00867187" w:rsidRDefault="00A15E9C" w:rsidP="007C1220">
      <w:pPr>
        <w:spacing w:line="240" w:lineRule="auto"/>
        <w:jc w:val="center"/>
        <w:rPr>
          <w:rFonts w:asciiTheme="minorHAnsi" w:hAnsiTheme="minorHAnsi"/>
          <w:b/>
          <w:bCs/>
          <w:sz w:val="20"/>
          <w:szCs w:val="20"/>
        </w:rPr>
      </w:pPr>
      <w:r w:rsidRPr="00867187">
        <w:rPr>
          <w:rFonts w:asciiTheme="minorHAnsi" w:hAnsiTheme="minorHAnsi"/>
          <w:b/>
          <w:bCs/>
          <w:sz w:val="20"/>
          <w:szCs w:val="20"/>
        </w:rPr>
        <w:t>(Pesos)</w:t>
      </w:r>
      <w:bookmarkStart w:id="0" w:name="_GoBack"/>
      <w:bookmarkEnd w:id="0"/>
    </w:p>
    <w:p w:rsidR="00A15E9C" w:rsidRPr="00867187" w:rsidRDefault="00CA38A3" w:rsidP="006F3019">
      <w:pPr>
        <w:spacing w:line="240" w:lineRule="auto"/>
        <w:rPr>
          <w:rFonts w:asciiTheme="minorHAnsi" w:hAnsiTheme="minorHAnsi"/>
          <w:b/>
          <w:bCs/>
          <w:sz w:val="20"/>
          <w:szCs w:val="20"/>
        </w:rPr>
      </w:pPr>
      <w:r>
        <w:rPr>
          <w:rFonts w:asciiTheme="minorHAnsi" w:hAnsiTheme="minorHAnsi"/>
          <w:b/>
          <w:bCs/>
          <w:sz w:val="20"/>
          <w:szCs w:val="20"/>
        </w:rPr>
        <w:t>Ente Público</w:t>
      </w:r>
      <w:proofErr w:type="gramStart"/>
      <w:r>
        <w:rPr>
          <w:rFonts w:asciiTheme="minorHAnsi" w:hAnsiTheme="minorHAnsi"/>
          <w:b/>
          <w:bCs/>
          <w:sz w:val="20"/>
          <w:szCs w:val="20"/>
        </w:rPr>
        <w:t xml:space="preserve">:  </w:t>
      </w:r>
      <w:r w:rsidR="00D727D6" w:rsidRPr="00867187">
        <w:rPr>
          <w:rFonts w:asciiTheme="minorHAnsi" w:hAnsiTheme="minorHAnsi"/>
          <w:b/>
          <w:bCs/>
          <w:sz w:val="20"/>
          <w:szCs w:val="20"/>
        </w:rPr>
        <w:t>JUNTA</w:t>
      </w:r>
      <w:proofErr w:type="gramEnd"/>
      <w:r w:rsidR="00D727D6" w:rsidRPr="00867187">
        <w:rPr>
          <w:rFonts w:asciiTheme="minorHAnsi" w:hAnsiTheme="minorHAnsi"/>
          <w:b/>
          <w:bCs/>
          <w:sz w:val="20"/>
          <w:szCs w:val="20"/>
        </w:rPr>
        <w:t xml:space="preserve"> DE AGUA PO</w:t>
      </w:r>
      <w:r>
        <w:rPr>
          <w:rFonts w:asciiTheme="minorHAnsi" w:hAnsiTheme="minorHAnsi"/>
          <w:b/>
          <w:bCs/>
          <w:sz w:val="20"/>
          <w:szCs w:val="20"/>
        </w:rPr>
        <w:t>TABLE Y ALCANTARILLADO DE YUCATÁ</w:t>
      </w:r>
      <w:r w:rsidR="00D727D6" w:rsidRPr="00867187">
        <w:rPr>
          <w:rFonts w:asciiTheme="minorHAnsi" w:hAnsiTheme="minorHAnsi"/>
          <w:b/>
          <w:bCs/>
          <w:sz w:val="20"/>
          <w:szCs w:val="20"/>
        </w:rPr>
        <w:t>N</w:t>
      </w:r>
      <w:r w:rsidR="00A15E9C" w:rsidRPr="00867187">
        <w:rPr>
          <w:rFonts w:asciiTheme="minorHAnsi" w:hAnsiTheme="minorHAnsi"/>
          <w:b/>
          <w:bCs/>
          <w:sz w:val="20"/>
          <w:szCs w:val="20"/>
        </w:rPr>
        <w:t xml:space="preserve">         </w:t>
      </w:r>
    </w:p>
    <w:p w:rsidR="0047459D" w:rsidRPr="0047459D" w:rsidRDefault="0047459D" w:rsidP="0047459D">
      <w:pPr>
        <w:spacing w:line="240" w:lineRule="auto"/>
        <w:rPr>
          <w:rFonts w:asciiTheme="minorHAnsi" w:hAnsiTheme="minorHAnsi"/>
          <w:b/>
          <w:bCs/>
          <w:sz w:val="20"/>
          <w:szCs w:val="20"/>
        </w:rPr>
      </w:pPr>
      <w:r w:rsidRPr="0047459D">
        <w:rPr>
          <w:rFonts w:asciiTheme="minorHAnsi" w:hAnsiTheme="minorHAnsi"/>
          <w:b/>
          <w:bCs/>
          <w:sz w:val="20"/>
          <w:szCs w:val="20"/>
        </w:rPr>
        <w:t>NOTAS DE GESTIÓN ADMINISTRATIVO</w:t>
      </w:r>
    </w:p>
    <w:p w:rsidR="0047459D" w:rsidRPr="0047459D" w:rsidRDefault="0047459D" w:rsidP="0047459D">
      <w:pPr>
        <w:spacing w:line="240" w:lineRule="auto"/>
        <w:jc w:val="both"/>
        <w:rPr>
          <w:rFonts w:asciiTheme="minorHAnsi" w:hAnsiTheme="minorHAnsi"/>
          <w:sz w:val="20"/>
          <w:szCs w:val="20"/>
        </w:rPr>
      </w:pPr>
      <w:r w:rsidRPr="0047459D">
        <w:rPr>
          <w:rFonts w:asciiTheme="minorHAnsi" w:hAnsiTheme="minorHAnsi"/>
          <w:sz w:val="20"/>
          <w:szCs w:val="20"/>
        </w:rPr>
        <w:t>1.- CONSTITUCION Y OBJETO SOCIAL</w:t>
      </w:r>
    </w:p>
    <w:p w:rsidR="0047459D" w:rsidRPr="0047459D" w:rsidRDefault="0047459D" w:rsidP="0047459D">
      <w:pPr>
        <w:spacing w:line="240" w:lineRule="auto"/>
        <w:jc w:val="both"/>
        <w:rPr>
          <w:rFonts w:asciiTheme="minorHAnsi" w:hAnsiTheme="minorHAnsi"/>
          <w:sz w:val="20"/>
          <w:szCs w:val="20"/>
        </w:rPr>
      </w:pPr>
      <w:r w:rsidRPr="0047459D">
        <w:rPr>
          <w:rFonts w:asciiTheme="minorHAnsi" w:hAnsiTheme="minorHAnsi"/>
          <w:sz w:val="20"/>
          <w:szCs w:val="20"/>
        </w:rPr>
        <w:t xml:space="preserve">La Junta de Agua Potable y Alcantarillado de Yucatán (JAPAY), es un Organismo Publico Descentralizado dotado de capacidad y personalidad jurídica propia, que tiene por objeto la administración, operación, ampliación y construcción de los sistemas de Agua Potable y Alcantarillado en el estado de Yucatán, tiene su origen en el Decreto No.531 publicado en el diario oficial del estado de Yucatán con fecha 8 de Enero de 1982, sus disposiciones son de orden público y observancia general.   </w:t>
      </w:r>
    </w:p>
    <w:p w:rsidR="0047459D" w:rsidRPr="0047459D" w:rsidRDefault="0047459D" w:rsidP="0047459D">
      <w:pPr>
        <w:tabs>
          <w:tab w:val="left" w:pos="3778"/>
        </w:tabs>
        <w:jc w:val="both"/>
        <w:rPr>
          <w:rFonts w:asciiTheme="minorHAnsi" w:hAnsiTheme="minorHAnsi"/>
          <w:sz w:val="20"/>
          <w:szCs w:val="20"/>
        </w:rPr>
      </w:pPr>
      <w:r w:rsidRPr="0047459D">
        <w:rPr>
          <w:rFonts w:asciiTheme="minorHAnsi" w:hAnsiTheme="minorHAnsi"/>
          <w:sz w:val="20"/>
          <w:szCs w:val="20"/>
        </w:rPr>
        <w:t>Asimismo de las cuentas de Bienes Inmuebles, Infraestructura y Construcciones en Proceso, Cuentas por Pagar a Corto Plazo, los saldos se ven afectados por la Obra  Pública de los Programas Federales cuyo ingreso y gasto están etiquetados para la construcción de  las obras  autorizadas  en el ejercicio de que se trate.</w:t>
      </w:r>
    </w:p>
    <w:p w:rsidR="0047459D" w:rsidRPr="0047459D" w:rsidRDefault="0047459D" w:rsidP="0047459D">
      <w:pPr>
        <w:tabs>
          <w:tab w:val="left" w:pos="3778"/>
        </w:tabs>
        <w:jc w:val="both"/>
        <w:rPr>
          <w:rFonts w:asciiTheme="minorHAnsi" w:hAnsiTheme="minorHAnsi"/>
          <w:sz w:val="20"/>
          <w:szCs w:val="20"/>
        </w:rPr>
      </w:pPr>
      <w:r w:rsidRPr="0047459D">
        <w:rPr>
          <w:rFonts w:asciiTheme="minorHAnsi" w:hAnsiTheme="minorHAnsi"/>
          <w:sz w:val="20"/>
          <w:szCs w:val="20"/>
        </w:rPr>
        <w:t>2.- PANORAMA ECONOMICO Y FINANCIERO</w:t>
      </w:r>
    </w:p>
    <w:p w:rsidR="0047459D" w:rsidRPr="0047459D" w:rsidRDefault="0047459D" w:rsidP="0047459D">
      <w:pPr>
        <w:tabs>
          <w:tab w:val="left" w:pos="3778"/>
        </w:tabs>
        <w:jc w:val="both"/>
        <w:rPr>
          <w:rFonts w:asciiTheme="minorHAnsi" w:hAnsiTheme="minorHAnsi"/>
          <w:sz w:val="20"/>
          <w:szCs w:val="20"/>
        </w:rPr>
      </w:pPr>
      <w:r w:rsidRPr="0047459D">
        <w:rPr>
          <w:rFonts w:asciiTheme="minorHAnsi" w:hAnsiTheme="minorHAnsi"/>
          <w:sz w:val="20"/>
          <w:szCs w:val="20"/>
        </w:rPr>
        <w:t>Este organismo descentralizado realiza la prestación de sus servicio, con la operación de 4 plantas extractoras de agua que son: Planta Mérida I, Planta Mérida II, Planta Mérida III Y Planta Mérida IV, también opera plantas de descargas (11 PTAR) cuenta con 6 centros de operación que vigilan y reparan los desperfectos que se presentan en algún momento del día eso hace que el personal directivo y operativo este pendiente las 24 horas del día de algún contratiempo que pudiera existir en el sistema.</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 xml:space="preserve">Asimismo tiene 8 módulos de pago en donde el usuario puede acudir cómodamente a pagar su consumo de agua.   </w:t>
      </w:r>
    </w:p>
    <w:p w:rsid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Cuenta con 4 tipos de tarifa por servicio de agua  y tarifas de drenaje que son:</w:t>
      </w:r>
    </w:p>
    <w:p w:rsidR="0047459D" w:rsidRPr="0047459D" w:rsidRDefault="0047459D" w:rsidP="0047459D">
      <w:pPr>
        <w:tabs>
          <w:tab w:val="left" w:pos="3778"/>
        </w:tabs>
        <w:spacing w:after="0"/>
        <w:jc w:val="both"/>
        <w:rPr>
          <w:rFonts w:asciiTheme="minorHAnsi" w:hAnsiTheme="minorHAnsi"/>
          <w:sz w:val="20"/>
          <w:szCs w:val="20"/>
        </w:rPr>
      </w:pPr>
    </w:p>
    <w:p w:rsidR="0047459D" w:rsidRPr="0047459D" w:rsidRDefault="0047459D" w:rsidP="0047459D">
      <w:pPr>
        <w:tabs>
          <w:tab w:val="left" w:pos="3778"/>
        </w:tabs>
        <w:spacing w:after="0"/>
        <w:jc w:val="both"/>
        <w:rPr>
          <w:rFonts w:asciiTheme="minorHAnsi" w:hAnsiTheme="minorHAnsi"/>
          <w:sz w:val="20"/>
          <w:szCs w:val="20"/>
        </w:rPr>
      </w:pP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lastRenderedPageBreak/>
        <w:t>TARIFA POR SERVICIO DE AGUA.</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Servicio de agua domestica.</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Servicio de agua comercial.</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Servicio de agua publica oficial.</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Servicio de agua hotelera.</w:t>
      </w:r>
    </w:p>
    <w:p w:rsidR="0047459D" w:rsidRPr="0047459D" w:rsidRDefault="0047459D" w:rsidP="0047459D">
      <w:pPr>
        <w:tabs>
          <w:tab w:val="left" w:pos="3778"/>
        </w:tabs>
        <w:spacing w:after="0"/>
        <w:jc w:val="both"/>
        <w:rPr>
          <w:rFonts w:asciiTheme="minorHAnsi" w:hAnsiTheme="minorHAnsi"/>
          <w:sz w:val="20"/>
          <w:szCs w:val="20"/>
        </w:rPr>
      </w:pP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TARIFA POR SERVICIO DE DRENAJE.</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Drenaje domestico.</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Drenaje comercial.</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Drenaje publico oficial.</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Drenaje hotelero.</w:t>
      </w:r>
    </w:p>
    <w:p w:rsidR="0047459D" w:rsidRPr="0047459D" w:rsidRDefault="0047459D" w:rsidP="0047459D">
      <w:pPr>
        <w:tabs>
          <w:tab w:val="left" w:pos="3778"/>
        </w:tabs>
        <w:spacing w:after="0"/>
        <w:jc w:val="both"/>
        <w:rPr>
          <w:rFonts w:asciiTheme="minorHAnsi" w:hAnsiTheme="minorHAnsi"/>
          <w:sz w:val="20"/>
          <w:szCs w:val="20"/>
        </w:rPr>
      </w:pP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 xml:space="preserve">Asimismo apoya a los municipios del estado que carecen de la mano de obra calificada para reparar algún desperfecto de su sistema de agua potable. </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La principal actividad de la JAPAY es proporcionar el servicio de agua potable a los usuarios administra, opera y realiza ampliaciones y construcciones de sistemas de agua potable.</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Su ejercicio fiscal abarca 12 meses  empezando el  1º de Enero  y el 31 de Diciembre concluye su ejercicio Fiscal-Contable.</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Tiene un consejo de administración en donde el presidente es el gobernador y todas las cámaras involucradas en el buen funcionamiento de la JAPAY forman parte del mismo celebran cuando menos 4 sesiones al año.</w:t>
      </w:r>
    </w:p>
    <w:p w:rsidR="0047459D" w:rsidRPr="0047459D" w:rsidRDefault="0047459D" w:rsidP="0047459D">
      <w:pPr>
        <w:tabs>
          <w:tab w:val="left" w:pos="3778"/>
        </w:tabs>
        <w:spacing w:after="0"/>
        <w:jc w:val="both"/>
        <w:rPr>
          <w:rFonts w:asciiTheme="minorHAnsi" w:hAnsiTheme="minorHAnsi"/>
          <w:sz w:val="20"/>
          <w:szCs w:val="20"/>
        </w:rPr>
      </w:pP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 xml:space="preserve">Entre las contribuciones importantes que </w:t>
      </w:r>
      <w:proofErr w:type="gramStart"/>
      <w:r w:rsidRPr="0047459D">
        <w:rPr>
          <w:rFonts w:asciiTheme="minorHAnsi" w:hAnsiTheme="minorHAnsi"/>
          <w:sz w:val="20"/>
          <w:szCs w:val="20"/>
        </w:rPr>
        <w:t>está</w:t>
      </w:r>
      <w:proofErr w:type="gramEnd"/>
      <w:r w:rsidRPr="0047459D">
        <w:rPr>
          <w:rFonts w:asciiTheme="minorHAnsi" w:hAnsiTheme="minorHAnsi"/>
          <w:sz w:val="20"/>
          <w:szCs w:val="20"/>
        </w:rPr>
        <w:t xml:space="preserve"> obligada a realizar esta entidad descentralizada están:</w:t>
      </w:r>
    </w:p>
    <w:p w:rsidR="0047459D" w:rsidRPr="0047459D" w:rsidRDefault="0047459D" w:rsidP="0047459D">
      <w:pPr>
        <w:tabs>
          <w:tab w:val="left" w:pos="3778"/>
        </w:tabs>
        <w:spacing w:after="0"/>
        <w:jc w:val="both"/>
        <w:rPr>
          <w:rFonts w:asciiTheme="minorHAnsi" w:hAnsiTheme="minorHAnsi"/>
          <w:sz w:val="20"/>
          <w:szCs w:val="20"/>
        </w:rPr>
      </w:pPr>
    </w:p>
    <w:p w:rsidR="0047459D" w:rsidRPr="0047459D" w:rsidRDefault="0047459D" w:rsidP="0047459D">
      <w:pPr>
        <w:tabs>
          <w:tab w:val="left" w:pos="3759"/>
        </w:tabs>
        <w:spacing w:after="0"/>
        <w:jc w:val="both"/>
        <w:rPr>
          <w:rFonts w:asciiTheme="minorHAnsi" w:hAnsiTheme="minorHAnsi"/>
          <w:sz w:val="20"/>
          <w:szCs w:val="20"/>
        </w:rPr>
      </w:pPr>
      <w:r w:rsidRPr="0047459D">
        <w:rPr>
          <w:rFonts w:asciiTheme="minorHAnsi" w:hAnsiTheme="minorHAnsi"/>
          <w:sz w:val="20"/>
          <w:szCs w:val="20"/>
        </w:rPr>
        <w:t xml:space="preserve">Cobrar el  </w:t>
      </w:r>
      <w:proofErr w:type="gramStart"/>
      <w:r w:rsidRPr="0047459D">
        <w:rPr>
          <w:rFonts w:asciiTheme="minorHAnsi" w:hAnsiTheme="minorHAnsi"/>
          <w:sz w:val="20"/>
          <w:szCs w:val="20"/>
        </w:rPr>
        <w:t>IVA .</w:t>
      </w:r>
      <w:proofErr w:type="gramEnd"/>
      <w:r w:rsidRPr="0047459D">
        <w:rPr>
          <w:rFonts w:asciiTheme="minorHAnsi" w:hAnsiTheme="minorHAnsi"/>
          <w:sz w:val="20"/>
          <w:szCs w:val="20"/>
        </w:rPr>
        <w:t>-  A todo ingreso recaudado con excepción de los usuarios del servicio de agua domestica.</w:t>
      </w:r>
    </w:p>
    <w:p w:rsidR="0047459D" w:rsidRPr="0047459D" w:rsidRDefault="0047459D" w:rsidP="0047459D">
      <w:pPr>
        <w:tabs>
          <w:tab w:val="left" w:pos="3778"/>
          <w:tab w:val="right" w:pos="9405"/>
        </w:tabs>
        <w:spacing w:after="0"/>
        <w:jc w:val="both"/>
        <w:rPr>
          <w:rFonts w:asciiTheme="minorHAnsi" w:hAnsiTheme="minorHAnsi"/>
          <w:sz w:val="20"/>
          <w:szCs w:val="20"/>
        </w:rPr>
      </w:pPr>
      <w:r w:rsidRPr="0047459D">
        <w:rPr>
          <w:rFonts w:asciiTheme="minorHAnsi" w:hAnsiTheme="minorHAnsi"/>
          <w:sz w:val="20"/>
          <w:szCs w:val="20"/>
        </w:rPr>
        <w:t>Retener el ISPT por salario y enterarlo.</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Retener el ISR por honorarios y por arrendamiento.</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Presentar al SAT la DIOT.</w:t>
      </w: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Realizar los pagos al SAT por Derecho de agua por extracción y descargas.</w:t>
      </w:r>
    </w:p>
    <w:p w:rsidR="0047459D" w:rsidRPr="0047459D" w:rsidRDefault="0047459D" w:rsidP="0047459D">
      <w:pPr>
        <w:tabs>
          <w:tab w:val="left" w:pos="3778"/>
        </w:tabs>
        <w:spacing w:after="0"/>
        <w:jc w:val="both"/>
        <w:rPr>
          <w:rFonts w:asciiTheme="minorHAnsi" w:hAnsiTheme="minorHAnsi"/>
          <w:sz w:val="20"/>
          <w:szCs w:val="20"/>
        </w:rPr>
      </w:pP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lastRenderedPageBreak/>
        <w:t>Declaración anual de retenciones por arrendamiento y honorarios.</w:t>
      </w:r>
    </w:p>
    <w:p w:rsidR="0047459D" w:rsidRPr="0047459D" w:rsidRDefault="0047459D" w:rsidP="0047459D">
      <w:pPr>
        <w:tabs>
          <w:tab w:val="left" w:pos="3778"/>
        </w:tabs>
        <w:spacing w:after="0"/>
        <w:jc w:val="both"/>
        <w:rPr>
          <w:rFonts w:asciiTheme="minorHAnsi" w:hAnsiTheme="minorHAnsi"/>
          <w:sz w:val="20"/>
          <w:szCs w:val="20"/>
        </w:rPr>
      </w:pP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3.-ORGANIZACIÓN DE FUNCIONARIOS</w:t>
      </w:r>
    </w:p>
    <w:p w:rsidR="0047459D" w:rsidRPr="0047459D" w:rsidRDefault="0047459D" w:rsidP="0047459D">
      <w:pPr>
        <w:tabs>
          <w:tab w:val="left" w:pos="3778"/>
        </w:tabs>
        <w:spacing w:after="0"/>
        <w:jc w:val="both"/>
        <w:rPr>
          <w:rFonts w:asciiTheme="minorHAnsi" w:hAnsiTheme="minorHAnsi"/>
          <w:sz w:val="20"/>
          <w:szCs w:val="20"/>
        </w:rPr>
      </w:pPr>
    </w:p>
    <w:p w:rsidR="0047459D" w:rsidRPr="0047459D" w:rsidRDefault="0047459D" w:rsidP="0047459D">
      <w:pPr>
        <w:tabs>
          <w:tab w:val="left" w:pos="3778"/>
        </w:tabs>
        <w:spacing w:after="0"/>
        <w:jc w:val="both"/>
        <w:rPr>
          <w:rFonts w:asciiTheme="minorHAnsi" w:hAnsiTheme="minorHAnsi"/>
          <w:sz w:val="20"/>
          <w:szCs w:val="20"/>
        </w:rPr>
      </w:pPr>
      <w:r w:rsidRPr="0047459D">
        <w:rPr>
          <w:rFonts w:asciiTheme="minorHAnsi" w:hAnsiTheme="minorHAnsi"/>
          <w:sz w:val="20"/>
          <w:szCs w:val="20"/>
        </w:rPr>
        <w:t xml:space="preserve"> 1 Director, 3 Subdirectores, 10 Gerentes, 30 Jefes de Departamento. </w:t>
      </w:r>
    </w:p>
    <w:p w:rsidR="0047459D" w:rsidRPr="0047459D" w:rsidRDefault="0047459D" w:rsidP="0047459D">
      <w:pPr>
        <w:tabs>
          <w:tab w:val="left" w:pos="3778"/>
        </w:tabs>
        <w:spacing w:after="0"/>
        <w:jc w:val="both"/>
        <w:rPr>
          <w:rFonts w:asciiTheme="minorHAnsi" w:hAnsiTheme="minorHAnsi"/>
          <w:sz w:val="20"/>
          <w:szCs w:val="20"/>
        </w:rPr>
      </w:pPr>
    </w:p>
    <w:p w:rsidR="0047459D" w:rsidRPr="0047459D" w:rsidRDefault="0047459D" w:rsidP="0047459D">
      <w:pPr>
        <w:tabs>
          <w:tab w:val="left" w:pos="3778"/>
        </w:tabs>
        <w:spacing w:after="0"/>
        <w:rPr>
          <w:rFonts w:asciiTheme="minorHAnsi" w:hAnsiTheme="minorHAnsi"/>
          <w:sz w:val="20"/>
          <w:szCs w:val="20"/>
        </w:rPr>
      </w:pPr>
      <w:r w:rsidRPr="0047459D">
        <w:rPr>
          <w:rFonts w:asciiTheme="minorHAnsi" w:hAnsiTheme="minorHAnsi"/>
          <w:sz w:val="20"/>
          <w:szCs w:val="20"/>
        </w:rPr>
        <w:t>4.- RESULTADO DEL EJERCICIO AHORRO/ DES AHORRO</w:t>
      </w:r>
    </w:p>
    <w:p w:rsidR="0047459D" w:rsidRPr="0047459D" w:rsidRDefault="0047459D" w:rsidP="0047459D">
      <w:pPr>
        <w:tabs>
          <w:tab w:val="left" w:pos="3969"/>
          <w:tab w:val="left" w:pos="5103"/>
        </w:tabs>
        <w:jc w:val="both"/>
        <w:rPr>
          <w:rFonts w:asciiTheme="minorHAnsi" w:hAnsiTheme="minorHAnsi"/>
          <w:sz w:val="20"/>
          <w:szCs w:val="20"/>
        </w:rPr>
      </w:pPr>
      <w:r w:rsidRPr="0047459D">
        <w:rPr>
          <w:rFonts w:asciiTheme="minorHAnsi" w:hAnsiTheme="minorHAnsi"/>
          <w:sz w:val="20"/>
          <w:szCs w:val="20"/>
        </w:rPr>
        <w:t xml:space="preserve">El importe que se refleja en el Estado de Situación Financiera en la cuenta de Resultados  del Ejercicio  Ahorro/Des ahorro corresponden al resultado de considerar en el Estado de Actividades en el rubro de ingresos las transferencias que la JAPAY recibe para realizar la obra pública de los Programas Federales. El egreso se considera cuando la obra está concluida y exista el acta de entrega recepción de la misma.  </w:t>
      </w:r>
    </w:p>
    <w:p w:rsidR="0047459D" w:rsidRPr="0047459D" w:rsidRDefault="0047459D" w:rsidP="0047459D">
      <w:pPr>
        <w:tabs>
          <w:tab w:val="left" w:pos="3969"/>
          <w:tab w:val="left" w:pos="5103"/>
        </w:tabs>
        <w:jc w:val="both"/>
        <w:rPr>
          <w:rFonts w:asciiTheme="minorHAnsi" w:hAnsiTheme="minorHAnsi"/>
          <w:b/>
          <w:sz w:val="20"/>
          <w:szCs w:val="20"/>
        </w:rPr>
      </w:pPr>
      <w:r w:rsidRPr="0047459D">
        <w:rPr>
          <w:rFonts w:asciiTheme="minorHAnsi" w:hAnsiTheme="minorHAnsi"/>
          <w:b/>
          <w:bCs/>
          <w:sz w:val="20"/>
          <w:szCs w:val="20"/>
        </w:rPr>
        <w:t>NOTAS DE DESGLOSE</w:t>
      </w:r>
    </w:p>
    <w:p w:rsidR="0047459D" w:rsidRPr="0047459D" w:rsidRDefault="0047459D" w:rsidP="0047459D">
      <w:pPr>
        <w:spacing w:line="240" w:lineRule="auto"/>
        <w:jc w:val="both"/>
        <w:rPr>
          <w:rFonts w:asciiTheme="minorHAnsi" w:hAnsiTheme="minorHAnsi"/>
          <w:b/>
          <w:sz w:val="20"/>
          <w:szCs w:val="20"/>
        </w:rPr>
      </w:pPr>
      <w:r w:rsidRPr="0047459D">
        <w:rPr>
          <w:rFonts w:asciiTheme="minorHAnsi" w:hAnsiTheme="minorHAnsi"/>
          <w:b/>
          <w:sz w:val="20"/>
          <w:szCs w:val="20"/>
        </w:rPr>
        <w:t>1.- EFECTIVO Y EQUIVALENTE DE EFECTIVO</w:t>
      </w:r>
    </w:p>
    <w:p w:rsidR="0047459D" w:rsidRPr="0047459D" w:rsidRDefault="0047459D" w:rsidP="0047459D">
      <w:pPr>
        <w:spacing w:line="240" w:lineRule="auto"/>
        <w:jc w:val="both"/>
        <w:rPr>
          <w:rFonts w:asciiTheme="minorHAnsi" w:hAnsiTheme="minorHAnsi"/>
          <w:b/>
          <w:sz w:val="20"/>
          <w:szCs w:val="20"/>
        </w:rPr>
      </w:pPr>
      <w:r w:rsidRPr="0047459D">
        <w:rPr>
          <w:rFonts w:asciiTheme="minorHAnsi" w:hAnsiTheme="minorHAnsi"/>
          <w:b/>
          <w:sz w:val="20"/>
          <w:szCs w:val="20"/>
        </w:rPr>
        <w:t>EFECTIVO: Está formado por moneda de curso legal a su valor nominal y corresponde a fondos revolventes  y fondos fijos de secretarias y cajeros.</w:t>
      </w:r>
    </w:p>
    <w:p w:rsidR="0047459D" w:rsidRPr="0047459D" w:rsidRDefault="0047459D" w:rsidP="0047459D">
      <w:pPr>
        <w:spacing w:line="240" w:lineRule="auto"/>
        <w:jc w:val="both"/>
        <w:rPr>
          <w:rFonts w:asciiTheme="minorHAnsi" w:hAnsiTheme="minorHAnsi"/>
          <w:b/>
          <w:sz w:val="20"/>
          <w:szCs w:val="20"/>
        </w:rPr>
      </w:pP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5811"/>
      </w:tblGrid>
      <w:tr w:rsidR="0047459D" w:rsidRPr="0047459D" w:rsidTr="00BA35F6">
        <w:tc>
          <w:tcPr>
            <w:tcW w:w="7905" w:type="dxa"/>
          </w:tcPr>
          <w:p w:rsidR="0047459D" w:rsidRPr="0047459D" w:rsidRDefault="0047459D" w:rsidP="0047459D">
            <w:pPr>
              <w:jc w:val="both"/>
              <w:rPr>
                <w:rFonts w:asciiTheme="minorHAnsi" w:eastAsiaTheme="minorHAnsi" w:hAnsiTheme="minorHAnsi"/>
                <w:b/>
                <w:sz w:val="20"/>
                <w:szCs w:val="20"/>
              </w:rPr>
            </w:pPr>
            <w:r w:rsidRPr="0047459D">
              <w:rPr>
                <w:rFonts w:asciiTheme="minorHAnsi" w:eastAsiaTheme="minorHAnsi" w:hAnsiTheme="minorHAnsi"/>
                <w:b/>
                <w:sz w:val="20"/>
                <w:szCs w:val="20"/>
              </w:rPr>
              <w:t>SECRETARIAS Y CAJEROS</w:t>
            </w:r>
          </w:p>
        </w:tc>
        <w:tc>
          <w:tcPr>
            <w:tcW w:w="5811" w:type="dxa"/>
          </w:tcPr>
          <w:p w:rsidR="0047459D" w:rsidRPr="0047459D" w:rsidRDefault="0047459D" w:rsidP="0047459D">
            <w:pPr>
              <w:tabs>
                <w:tab w:val="right" w:pos="5595"/>
              </w:tabs>
              <w:ind w:right="-250"/>
              <w:jc w:val="both"/>
              <w:rPr>
                <w:rFonts w:asciiTheme="minorHAnsi" w:eastAsiaTheme="minorHAnsi" w:hAnsiTheme="minorHAnsi"/>
                <w:b/>
                <w:sz w:val="20"/>
                <w:szCs w:val="20"/>
              </w:rPr>
            </w:pPr>
            <w:r w:rsidRPr="0047459D">
              <w:rPr>
                <w:rFonts w:asciiTheme="minorHAnsi" w:eastAsiaTheme="minorHAnsi" w:hAnsiTheme="minorHAnsi"/>
                <w:b/>
                <w:sz w:val="20"/>
                <w:szCs w:val="20"/>
              </w:rPr>
              <w:t>IMPORTE</w:t>
            </w:r>
            <w:r w:rsidRPr="0047459D">
              <w:rPr>
                <w:rFonts w:asciiTheme="minorHAnsi" w:eastAsiaTheme="minorHAnsi" w:hAnsiTheme="minorHAnsi"/>
                <w:b/>
                <w:sz w:val="20"/>
                <w:szCs w:val="20"/>
              </w:rPr>
              <w:tab/>
              <w:t xml:space="preserve">                 $</w:t>
            </w:r>
            <w:r w:rsidRPr="0047459D">
              <w:rPr>
                <w:rFonts w:asciiTheme="minorHAnsi" w:eastAsia="Times New Roman" w:hAnsiTheme="minorHAnsi" w:cs="Arial"/>
                <w:b/>
                <w:bCs/>
                <w:color w:val="000000"/>
                <w:sz w:val="20"/>
                <w:szCs w:val="20"/>
                <w:lang w:eastAsia="es-MX"/>
              </w:rPr>
              <w:t>162,500.00</w:t>
            </w:r>
          </w:p>
        </w:tc>
      </w:tr>
    </w:tbl>
    <w:p w:rsidR="0047459D" w:rsidRPr="0047459D" w:rsidRDefault="0047459D" w:rsidP="0047459D">
      <w:pPr>
        <w:spacing w:line="240" w:lineRule="auto"/>
        <w:jc w:val="both"/>
        <w:rPr>
          <w:rFonts w:asciiTheme="minorHAnsi" w:hAnsiTheme="minorHAnsi"/>
          <w:b/>
          <w:sz w:val="20"/>
          <w:szCs w:val="20"/>
        </w:rPr>
      </w:pPr>
    </w:p>
    <w:p w:rsidR="0047459D" w:rsidRPr="0047459D" w:rsidRDefault="0047459D" w:rsidP="0047459D">
      <w:pPr>
        <w:spacing w:line="240" w:lineRule="auto"/>
        <w:jc w:val="both"/>
        <w:rPr>
          <w:rFonts w:asciiTheme="minorHAnsi" w:hAnsiTheme="minorHAnsi"/>
          <w:sz w:val="20"/>
          <w:szCs w:val="20"/>
        </w:rPr>
      </w:pPr>
      <w:r w:rsidRPr="0047459D">
        <w:rPr>
          <w:rFonts w:asciiTheme="minorHAnsi" w:hAnsiTheme="minorHAnsi"/>
          <w:sz w:val="20"/>
          <w:szCs w:val="20"/>
        </w:rPr>
        <w:t>BANCOS: Los bancos representan el monto del efectivo disponible, propiedad de la JAPAY, en Instituciones Bancarias, el saldo de estos, está integrado de la siguiente manera:</w:t>
      </w:r>
    </w:p>
    <w:p w:rsidR="0047459D" w:rsidRDefault="0047459D" w:rsidP="0047459D">
      <w:pPr>
        <w:spacing w:line="240" w:lineRule="auto"/>
        <w:jc w:val="both"/>
        <w:rPr>
          <w:rFonts w:asciiTheme="minorHAnsi" w:hAnsiTheme="minorHAnsi"/>
          <w:b/>
          <w:sz w:val="20"/>
          <w:szCs w:val="20"/>
        </w:rPr>
      </w:pPr>
    </w:p>
    <w:p w:rsidR="0047459D" w:rsidRPr="0047459D" w:rsidRDefault="0047459D" w:rsidP="0047459D">
      <w:pPr>
        <w:spacing w:line="240" w:lineRule="auto"/>
        <w:jc w:val="both"/>
        <w:rPr>
          <w:rFonts w:asciiTheme="minorHAnsi" w:hAnsiTheme="minorHAnsi"/>
          <w:b/>
          <w:sz w:val="20"/>
          <w:szCs w:val="20"/>
        </w:rPr>
      </w:pPr>
    </w:p>
    <w:tbl>
      <w:tblPr>
        <w:tblpPr w:leftFromText="141" w:rightFromText="141" w:vertAnchor="text" w:horzAnchor="margin" w:tblpY="337"/>
        <w:tblW w:w="14945" w:type="dxa"/>
        <w:tblLayout w:type="fixed"/>
        <w:tblLook w:val="04A0" w:firstRow="1" w:lastRow="0" w:firstColumn="1" w:lastColumn="0" w:noHBand="0" w:noVBand="1"/>
      </w:tblPr>
      <w:tblGrid>
        <w:gridCol w:w="4503"/>
        <w:gridCol w:w="2693"/>
        <w:gridCol w:w="2693"/>
        <w:gridCol w:w="3827"/>
        <w:gridCol w:w="1229"/>
      </w:tblGrid>
      <w:tr w:rsidR="0047459D" w:rsidRPr="0047459D" w:rsidTr="0047459D">
        <w:trPr>
          <w:trHeight w:val="481"/>
        </w:trPr>
        <w:tc>
          <w:tcPr>
            <w:tcW w:w="4503" w:type="dxa"/>
          </w:tcPr>
          <w:p w:rsidR="0047459D" w:rsidRPr="0047459D" w:rsidRDefault="0047459D" w:rsidP="0047459D">
            <w:pPr>
              <w:rPr>
                <w:rFonts w:asciiTheme="minorHAnsi" w:hAnsiTheme="minorHAnsi"/>
                <w:sz w:val="20"/>
                <w:szCs w:val="20"/>
              </w:rPr>
            </w:pPr>
            <w:r w:rsidRPr="0047459D">
              <w:rPr>
                <w:rFonts w:asciiTheme="minorHAnsi" w:eastAsiaTheme="minorHAnsi" w:hAnsiTheme="minorHAnsi"/>
                <w:b/>
                <w:color w:val="FFFFFF" w:themeColor="background1"/>
                <w:sz w:val="20"/>
                <w:szCs w:val="20"/>
                <w:highlight w:val="black"/>
              </w:rPr>
              <w:lastRenderedPageBreak/>
              <w:t>PROGRAMA E INSTITUCION  BANCARIA</w:t>
            </w:r>
            <w:r w:rsidRPr="0047459D">
              <w:rPr>
                <w:rFonts w:asciiTheme="minorHAnsi" w:eastAsiaTheme="minorHAnsi" w:hAnsiTheme="minorHAnsi"/>
                <w:b/>
                <w:color w:val="FFFFFF" w:themeColor="background1"/>
                <w:sz w:val="20"/>
                <w:szCs w:val="20"/>
              </w:rPr>
              <w:t xml:space="preserve"> A</w:t>
            </w:r>
          </w:p>
        </w:tc>
        <w:tc>
          <w:tcPr>
            <w:tcW w:w="2693" w:type="dxa"/>
          </w:tcPr>
          <w:p w:rsidR="0047459D" w:rsidRPr="0047459D" w:rsidRDefault="0047459D" w:rsidP="0047459D">
            <w:pPr>
              <w:jc w:val="center"/>
              <w:rPr>
                <w:rFonts w:asciiTheme="minorHAnsi" w:hAnsiTheme="minorHAnsi"/>
                <w:b/>
                <w:bCs/>
                <w:sz w:val="20"/>
                <w:szCs w:val="20"/>
              </w:rPr>
            </w:pPr>
            <w:r w:rsidRPr="0047459D">
              <w:rPr>
                <w:rFonts w:asciiTheme="minorHAnsi" w:eastAsiaTheme="minorHAnsi" w:hAnsiTheme="minorHAnsi"/>
                <w:b/>
                <w:color w:val="FFFFFF" w:themeColor="background1"/>
                <w:sz w:val="20"/>
                <w:szCs w:val="20"/>
                <w:highlight w:val="black"/>
              </w:rPr>
              <w:t>No. DE CUENTA</w:t>
            </w:r>
            <w:r w:rsidRPr="0047459D">
              <w:rPr>
                <w:rFonts w:asciiTheme="minorHAnsi" w:hAnsiTheme="minorHAnsi"/>
                <w:b/>
                <w:bCs/>
                <w:sz w:val="20"/>
                <w:szCs w:val="20"/>
              </w:rPr>
              <w:t xml:space="preserve"> </w:t>
            </w:r>
          </w:p>
        </w:tc>
        <w:tc>
          <w:tcPr>
            <w:tcW w:w="2693" w:type="dxa"/>
          </w:tcPr>
          <w:p w:rsidR="0047459D" w:rsidRPr="0047459D" w:rsidRDefault="0047459D" w:rsidP="0047459D">
            <w:pPr>
              <w:jc w:val="center"/>
              <w:rPr>
                <w:rFonts w:asciiTheme="minorHAnsi" w:hAnsiTheme="minorHAnsi"/>
                <w:b/>
                <w:bCs/>
                <w:sz w:val="20"/>
                <w:szCs w:val="20"/>
              </w:rPr>
            </w:pPr>
            <w:r w:rsidRPr="0047459D">
              <w:rPr>
                <w:rFonts w:asciiTheme="minorHAnsi" w:eastAsiaTheme="minorHAnsi" w:hAnsiTheme="minorHAnsi"/>
                <w:b/>
                <w:color w:val="FFFFFF" w:themeColor="background1"/>
                <w:sz w:val="20"/>
                <w:szCs w:val="20"/>
                <w:highlight w:val="black"/>
              </w:rPr>
              <w:t>IMPORTE</w:t>
            </w:r>
            <w:r w:rsidRPr="0047459D">
              <w:rPr>
                <w:rFonts w:asciiTheme="minorHAnsi" w:hAnsiTheme="minorHAnsi"/>
                <w:b/>
                <w:bCs/>
                <w:sz w:val="20"/>
                <w:szCs w:val="20"/>
              </w:rPr>
              <w:t xml:space="preserve"> </w:t>
            </w:r>
          </w:p>
        </w:tc>
        <w:tc>
          <w:tcPr>
            <w:tcW w:w="5056" w:type="dxa"/>
            <w:gridSpan w:val="2"/>
          </w:tcPr>
          <w:p w:rsidR="0047459D" w:rsidRPr="0047459D" w:rsidRDefault="0047459D" w:rsidP="0047459D">
            <w:pPr>
              <w:tabs>
                <w:tab w:val="left" w:pos="1646"/>
              </w:tabs>
              <w:jc w:val="center"/>
              <w:rPr>
                <w:rFonts w:asciiTheme="minorHAnsi" w:hAnsiTheme="minorHAnsi"/>
                <w:b/>
                <w:sz w:val="20"/>
                <w:szCs w:val="20"/>
              </w:rPr>
            </w:pPr>
            <w:r w:rsidRPr="0047459D">
              <w:rPr>
                <w:rFonts w:asciiTheme="minorHAnsi" w:eastAsiaTheme="minorHAnsi" w:hAnsiTheme="minorHAnsi"/>
                <w:b/>
                <w:color w:val="FFFFFF" w:themeColor="background1"/>
                <w:sz w:val="20"/>
                <w:szCs w:val="20"/>
                <w:highlight w:val="black"/>
              </w:rPr>
              <w:t>IMPORTE</w:t>
            </w:r>
            <w:r w:rsidRPr="0047459D">
              <w:rPr>
                <w:rFonts w:asciiTheme="minorHAnsi" w:hAnsiTheme="minorHAnsi"/>
                <w:b/>
                <w:sz w:val="20"/>
                <w:szCs w:val="20"/>
              </w:rPr>
              <w:t xml:space="preserve"> </w:t>
            </w:r>
          </w:p>
        </w:tc>
      </w:tr>
      <w:tr w:rsidR="0047459D" w:rsidRPr="0047459D" w:rsidTr="0047459D">
        <w:trPr>
          <w:gridAfter w:val="1"/>
          <w:wAfter w:w="1229" w:type="dxa"/>
          <w:trHeight w:val="346"/>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BANCOS JAPAY</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jc w:val="center"/>
              <w:rPr>
                <w:rFonts w:asciiTheme="minorHAnsi" w:hAnsiTheme="minorHAnsi"/>
                <w:b/>
                <w:bCs/>
                <w:sz w:val="20"/>
                <w:szCs w:val="20"/>
              </w:rPr>
            </w:pP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jc w:val="right"/>
              <w:rPr>
                <w:rFonts w:asciiTheme="minorHAnsi" w:hAnsiTheme="minorHAnsi"/>
                <w:b/>
                <w:bCs/>
                <w:sz w:val="20"/>
                <w:szCs w:val="20"/>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xml:space="preserve">$   15,782,887.25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BANCOMER</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150684848</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733,962.16</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BANCOMER</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181234110</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1,140,560.33</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SANTANDER</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5108102178-8</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151,017.01</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BANAMEX</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2357017540</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32,774.39</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BANAMEX</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235821239</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335,121.73</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INVERLAT</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17000043621</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123,014.62</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 xml:space="preserve">BANCOMER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131183990</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129,641.70</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BANCOMER</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133509745</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272,313.38</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SANTANDER SERFIN</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65501632248</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13,092.68</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BANJERCITO</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010-102409-6</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24,798.87</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BANJERCITO</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103456856</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74,971.50</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BANCOMER</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162580667</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1,330,529.04</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lastRenderedPageBreak/>
              <w:t>BANCOMER 1000</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190490091</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1,140,404.41</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BANORTE</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848469607</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567,549.80</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BILBAO VIZCAYA</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5912601</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9,593,935.00</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BANAMEX</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4465923</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119,200.63</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BANCOS PROGRAMAS FEDERALES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jc w:val="right"/>
              <w:rPr>
                <w:rFonts w:asciiTheme="minorHAnsi" w:hAnsiTheme="minorHAnsi"/>
                <w:b/>
                <w:bCs/>
                <w:sz w:val="20"/>
                <w:szCs w:val="20"/>
              </w:rPr>
            </w:pP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jc w:val="right"/>
              <w:rPr>
                <w:rFonts w:asciiTheme="minorHAnsi" w:hAnsiTheme="minorHAnsi"/>
                <w:b/>
                <w:bCs/>
                <w:sz w:val="20"/>
                <w:szCs w:val="20"/>
              </w:rPr>
            </w:pP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483,297.48</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BANCOMER PROII 2016</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104304802</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41,222.69</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 </w:t>
            </w: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APDO RURAL PROAGUA 2016</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104642562</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156,207.37</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PRODI BBVA PROAGUA 2016</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104643259</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187,365.95</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PROSAN 2016</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103456864</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17,959.01</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FISE 2016 BBVA BANCOMER</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1050911446</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10,030.49</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PET 2016 BBVA BANCOMER</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108131538</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10,511.97</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PROAGUA 2017 APARTADO RURAL BBVA BANCOMER</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110430358</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10,000.00</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 xml:space="preserve">FISE 2017 BBVA BANCOMER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110430404</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10,000.00</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 xml:space="preserve">PROII 2017 BBVA BANCOMER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110430420</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10,000.00</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 xml:space="preserve">PROAGUA 2017 AGUA LIMPIA BBVA BANCOMER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110430501</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10,000.00</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lastRenderedPageBreak/>
              <w:t xml:space="preserve">FAFEF 2017 BBVA BANCOMER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110430528</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10,000.00</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47459D">
        <w:trPr>
          <w:gridAfter w:val="1"/>
          <w:wAfter w:w="1229" w:type="dxa"/>
          <w:trHeight w:val="481"/>
        </w:trPr>
        <w:tc>
          <w:tcPr>
            <w:tcW w:w="450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 xml:space="preserve">PROAGUA 2017 APARTADO PTAR BBVA BANCOMER </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110430412</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47459D" w:rsidRPr="0047459D" w:rsidRDefault="0047459D" w:rsidP="0047459D">
            <w:pPr>
              <w:spacing w:after="0" w:line="240" w:lineRule="auto"/>
              <w:jc w:val="right"/>
              <w:rPr>
                <w:rFonts w:asciiTheme="minorHAnsi" w:eastAsia="Times New Roman" w:hAnsiTheme="minorHAnsi" w:cs="Arial"/>
                <w:b/>
                <w:bCs/>
                <w:color w:val="000000"/>
                <w:sz w:val="20"/>
                <w:szCs w:val="20"/>
                <w:lang w:eastAsia="es-MX"/>
              </w:rPr>
            </w:pPr>
            <w:r w:rsidRPr="0047459D">
              <w:rPr>
                <w:rFonts w:asciiTheme="minorHAnsi" w:eastAsia="Times New Roman" w:hAnsiTheme="minorHAnsi" w:cs="Arial"/>
                <w:b/>
                <w:bCs/>
                <w:color w:val="000000"/>
                <w:sz w:val="20"/>
                <w:szCs w:val="20"/>
                <w:lang w:eastAsia="es-MX"/>
              </w:rPr>
              <w:t>10,000.00</w:t>
            </w:r>
          </w:p>
        </w:tc>
        <w:tc>
          <w:tcPr>
            <w:tcW w:w="38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tabs>
                <w:tab w:val="left" w:pos="1066"/>
              </w:tabs>
              <w:jc w:val="right"/>
              <w:rPr>
                <w:rFonts w:asciiTheme="minorHAnsi" w:hAnsiTheme="minorHAnsi"/>
                <w:b/>
                <w:sz w:val="20"/>
                <w:szCs w:val="20"/>
              </w:rPr>
            </w:pPr>
          </w:p>
        </w:tc>
      </w:tr>
    </w:tbl>
    <w:p w:rsidR="0047459D" w:rsidRPr="0047459D" w:rsidRDefault="0047459D" w:rsidP="0047459D">
      <w:pPr>
        <w:jc w:val="both"/>
        <w:rPr>
          <w:rFonts w:asciiTheme="minorHAnsi" w:hAnsiTheme="minorHAnsi"/>
          <w:b/>
          <w:sz w:val="20"/>
          <w:szCs w:val="20"/>
        </w:rPr>
      </w:pPr>
    </w:p>
    <w:tbl>
      <w:tblPr>
        <w:tblpPr w:leftFromText="141" w:rightFromText="141" w:vertAnchor="text" w:horzAnchor="margin" w:tblpY="175"/>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6662"/>
      </w:tblGrid>
      <w:tr w:rsidR="0047459D" w:rsidRPr="0047459D" w:rsidTr="00BA35F6">
        <w:tc>
          <w:tcPr>
            <w:tcW w:w="7054" w:type="dxa"/>
          </w:tcPr>
          <w:p w:rsidR="0047459D" w:rsidRPr="0047459D" w:rsidRDefault="0047459D" w:rsidP="0047459D">
            <w:pPr>
              <w:rPr>
                <w:rFonts w:asciiTheme="minorHAnsi" w:eastAsiaTheme="minorHAnsi" w:hAnsiTheme="minorHAnsi"/>
                <w:b/>
                <w:sz w:val="20"/>
                <w:szCs w:val="20"/>
              </w:rPr>
            </w:pPr>
            <w:r w:rsidRPr="0047459D">
              <w:rPr>
                <w:rFonts w:asciiTheme="minorHAnsi" w:eastAsiaTheme="minorHAnsi" w:hAnsiTheme="minorHAnsi"/>
                <w:b/>
                <w:sz w:val="20"/>
                <w:szCs w:val="20"/>
              </w:rPr>
              <w:t>TOTAL DE EFECTIVO Y EQUIVALENTE DE EFECTIVO</w:t>
            </w:r>
          </w:p>
        </w:tc>
        <w:tc>
          <w:tcPr>
            <w:tcW w:w="6662" w:type="dxa"/>
          </w:tcPr>
          <w:p w:rsidR="0047459D" w:rsidRPr="0047459D" w:rsidRDefault="0047459D" w:rsidP="0047459D">
            <w:pPr>
              <w:ind w:left="-250" w:hanging="141"/>
              <w:jc w:val="right"/>
              <w:rPr>
                <w:rFonts w:asciiTheme="minorHAnsi" w:eastAsiaTheme="minorHAnsi" w:hAnsiTheme="minorHAnsi"/>
                <w:b/>
                <w:sz w:val="20"/>
                <w:szCs w:val="20"/>
              </w:rPr>
            </w:pPr>
            <w:r w:rsidRPr="0047459D">
              <w:rPr>
                <w:rFonts w:asciiTheme="minorHAnsi" w:eastAsia="Times New Roman" w:hAnsiTheme="minorHAnsi" w:cs="Arial"/>
                <w:b/>
                <w:bCs/>
                <w:color w:val="000000"/>
                <w:sz w:val="20"/>
                <w:szCs w:val="20"/>
                <w:lang w:eastAsia="es-MX"/>
              </w:rPr>
              <w:t xml:space="preserve">$   16,428,684.73   </w:t>
            </w:r>
          </w:p>
        </w:tc>
      </w:tr>
    </w:tbl>
    <w:p w:rsidR="0047459D" w:rsidRPr="0047459D" w:rsidRDefault="0047459D" w:rsidP="0047459D">
      <w:pPr>
        <w:jc w:val="both"/>
        <w:rPr>
          <w:rFonts w:asciiTheme="minorHAnsi" w:hAnsiTheme="minorHAnsi"/>
          <w:b/>
          <w:sz w:val="20"/>
          <w:szCs w:val="20"/>
        </w:rPr>
      </w:pPr>
    </w:p>
    <w:p w:rsidR="0047459D" w:rsidRPr="0047459D" w:rsidRDefault="0047459D" w:rsidP="0047459D">
      <w:pPr>
        <w:jc w:val="both"/>
        <w:rPr>
          <w:rFonts w:asciiTheme="minorHAnsi" w:hAnsiTheme="minorHAnsi"/>
          <w:b/>
          <w:sz w:val="20"/>
          <w:szCs w:val="20"/>
        </w:rPr>
      </w:pPr>
    </w:p>
    <w:p w:rsidR="0047459D" w:rsidRPr="0047459D" w:rsidRDefault="0047459D" w:rsidP="0047459D">
      <w:pPr>
        <w:jc w:val="both"/>
        <w:rPr>
          <w:rFonts w:asciiTheme="minorHAnsi" w:hAnsiTheme="minorHAnsi"/>
          <w:b/>
          <w:sz w:val="20"/>
          <w:szCs w:val="20"/>
        </w:rPr>
      </w:pPr>
      <w:r w:rsidRPr="0047459D">
        <w:rPr>
          <w:rFonts w:asciiTheme="minorHAnsi" w:hAnsiTheme="minorHAnsi"/>
          <w:b/>
          <w:sz w:val="20"/>
          <w:szCs w:val="20"/>
        </w:rPr>
        <w:t>2.- DERECHO A RECIBIR EFECTIVO O EQUIVALENTES</w:t>
      </w:r>
    </w:p>
    <w:p w:rsidR="0047459D" w:rsidRPr="0047459D" w:rsidRDefault="0047459D" w:rsidP="0047459D">
      <w:pPr>
        <w:jc w:val="both"/>
        <w:rPr>
          <w:rFonts w:asciiTheme="minorHAnsi" w:hAnsiTheme="minorHAnsi"/>
          <w:b/>
          <w:sz w:val="20"/>
          <w:szCs w:val="20"/>
        </w:rPr>
      </w:pPr>
      <w:r w:rsidRPr="0047459D">
        <w:rPr>
          <w:rFonts w:asciiTheme="minorHAnsi" w:hAnsiTheme="minorHAnsi"/>
          <w:b/>
          <w:sz w:val="20"/>
          <w:szCs w:val="20"/>
        </w:rPr>
        <w:t>Representa el monto de los derechos a cobro, originado de las actividades propias del ente público del cual se espera recibir una contraprestación en un plazo menor a 12 meses. En el mes de Junio se analizaron los saldos de esta cuenta para determinar la antigüedad y origen de las mismas.   En este rubro se encuentran  las siguientes cuentas:</w:t>
      </w:r>
    </w:p>
    <w:tbl>
      <w:tblPr>
        <w:tblpPr w:leftFromText="141" w:rightFromText="141" w:vertAnchor="text" w:horzAnchor="margin" w:tblpY="337"/>
        <w:tblW w:w="13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054"/>
        <w:gridCol w:w="6426"/>
      </w:tblGrid>
      <w:tr w:rsidR="0047459D" w:rsidRPr="0047459D" w:rsidTr="00BA35F6">
        <w:trPr>
          <w:trHeight w:val="404"/>
        </w:trPr>
        <w:tc>
          <w:tcPr>
            <w:tcW w:w="7054" w:type="dxa"/>
          </w:tcPr>
          <w:p w:rsidR="0047459D" w:rsidRPr="0047459D" w:rsidRDefault="0047459D" w:rsidP="0047459D">
            <w:pPr>
              <w:jc w:val="center"/>
              <w:rPr>
                <w:rFonts w:asciiTheme="minorHAnsi" w:eastAsiaTheme="minorHAnsi" w:hAnsiTheme="minorHAnsi"/>
                <w:b/>
                <w:color w:val="FFFFFF" w:themeColor="background1"/>
                <w:sz w:val="20"/>
                <w:szCs w:val="20"/>
                <w:highlight w:val="black"/>
              </w:rPr>
            </w:pPr>
            <w:r w:rsidRPr="0047459D">
              <w:rPr>
                <w:rFonts w:asciiTheme="minorHAnsi" w:eastAsiaTheme="minorHAnsi" w:hAnsiTheme="minorHAnsi"/>
                <w:b/>
                <w:color w:val="FFFFFF" w:themeColor="background1"/>
                <w:sz w:val="20"/>
                <w:szCs w:val="20"/>
                <w:highlight w:val="black"/>
              </w:rPr>
              <w:t>CUENTAS POR COBRAR A CORTO PLAZO</w:t>
            </w:r>
          </w:p>
        </w:tc>
        <w:tc>
          <w:tcPr>
            <w:tcW w:w="6426" w:type="dxa"/>
          </w:tcPr>
          <w:p w:rsidR="0047459D" w:rsidRPr="0047459D" w:rsidRDefault="0047459D" w:rsidP="0047459D">
            <w:pPr>
              <w:ind w:left="1096" w:hanging="1096"/>
              <w:jc w:val="center"/>
              <w:rPr>
                <w:rFonts w:asciiTheme="minorHAnsi" w:eastAsiaTheme="minorHAnsi" w:hAnsiTheme="minorHAnsi"/>
                <w:b/>
                <w:color w:val="FFFFFF" w:themeColor="background1"/>
                <w:sz w:val="20"/>
                <w:szCs w:val="20"/>
                <w:highlight w:val="black"/>
              </w:rPr>
            </w:pPr>
            <w:r w:rsidRPr="0047459D">
              <w:rPr>
                <w:rFonts w:asciiTheme="minorHAnsi" w:eastAsiaTheme="minorHAnsi" w:hAnsiTheme="minorHAnsi"/>
                <w:b/>
                <w:color w:val="FFFFFF" w:themeColor="background1"/>
                <w:sz w:val="20"/>
                <w:szCs w:val="20"/>
                <w:highlight w:val="black"/>
              </w:rPr>
              <w:t>IMPORTE</w:t>
            </w:r>
          </w:p>
        </w:tc>
      </w:tr>
      <w:tr w:rsidR="0047459D" w:rsidRPr="0047459D" w:rsidTr="00BA35F6">
        <w:trPr>
          <w:trHeight w:val="209"/>
        </w:trPr>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SERVICIO DE AGUA</w:t>
            </w:r>
          </w:p>
        </w:tc>
        <w:tc>
          <w:tcPr>
            <w:tcW w:w="6426" w:type="dxa"/>
          </w:tcPr>
          <w:p w:rsidR="0047459D" w:rsidRPr="0047459D" w:rsidRDefault="0047459D" w:rsidP="0047459D">
            <w:pPr>
              <w:rPr>
                <w:rFonts w:asciiTheme="minorHAnsi" w:hAnsiTheme="minorHAnsi"/>
                <w:b/>
                <w:sz w:val="20"/>
                <w:szCs w:val="20"/>
              </w:rPr>
            </w:pP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SERVICIOS DE AGUA DOMESTICA</w:t>
            </w:r>
          </w:p>
        </w:tc>
        <w:tc>
          <w:tcPr>
            <w:tcW w:w="6426"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bCs/>
                <w:sz w:val="20"/>
                <w:szCs w:val="20"/>
                <w:lang w:eastAsia="es-MX"/>
              </w:rPr>
              <w:t xml:space="preserve">$   </w:t>
            </w:r>
            <w:r w:rsidRPr="0047459D">
              <w:rPr>
                <w:rFonts w:asciiTheme="minorHAnsi" w:eastAsia="Times New Roman" w:hAnsiTheme="minorHAnsi" w:cs="Arial"/>
                <w:b/>
                <w:bCs/>
                <w:sz w:val="20"/>
                <w:szCs w:val="20"/>
                <w:lang w:eastAsia="es-MX"/>
              </w:rPr>
              <w:t xml:space="preserve">89,126,120.58 </w:t>
            </w:r>
            <w:r w:rsidRPr="0047459D">
              <w:rPr>
                <w:rFonts w:asciiTheme="minorHAnsi" w:eastAsia="Times New Roman" w:hAnsiTheme="minorHAnsi" w:cs="Arial"/>
                <w:bCs/>
                <w:sz w:val="20"/>
                <w:szCs w:val="20"/>
                <w:lang w:eastAsia="es-MX"/>
              </w:rPr>
              <w:t xml:space="preserve">   </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SERVICIOS DE AGUA COMERCIAL</w:t>
            </w:r>
          </w:p>
        </w:tc>
        <w:tc>
          <w:tcPr>
            <w:tcW w:w="6426"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b/>
                <w:bCs/>
                <w:sz w:val="20"/>
                <w:szCs w:val="20"/>
                <w:lang w:eastAsia="es-MX"/>
              </w:rPr>
              <w:t>20,717,218.33</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SERVICIOS DE AGUA PUBLICA OFICIAL</w:t>
            </w:r>
          </w:p>
        </w:tc>
        <w:tc>
          <w:tcPr>
            <w:tcW w:w="6426"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b/>
                <w:bCs/>
                <w:sz w:val="20"/>
                <w:szCs w:val="20"/>
                <w:lang w:eastAsia="es-MX"/>
              </w:rPr>
              <w:t>1,836,868.25</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lastRenderedPageBreak/>
              <w:t>SERVICIOS DE AGUA HOTELERA</w:t>
            </w:r>
          </w:p>
        </w:tc>
        <w:tc>
          <w:tcPr>
            <w:tcW w:w="6426" w:type="dxa"/>
          </w:tcPr>
          <w:p w:rsidR="0047459D" w:rsidRPr="0047459D" w:rsidRDefault="0047459D" w:rsidP="0047459D">
            <w:pPr>
              <w:tabs>
                <w:tab w:val="center" w:pos="2350"/>
                <w:tab w:val="right" w:pos="3980"/>
              </w:tabs>
              <w:ind w:left="1080"/>
              <w:contextualSpacing/>
              <w:jc w:val="right"/>
              <w:rPr>
                <w:rFonts w:asciiTheme="minorHAnsi" w:eastAsiaTheme="minorHAnsi" w:hAnsiTheme="minorHAnsi" w:cstheme="minorBidi"/>
                <w:sz w:val="20"/>
                <w:szCs w:val="20"/>
              </w:rPr>
            </w:pPr>
            <w:r w:rsidRPr="0047459D">
              <w:rPr>
                <w:rFonts w:asciiTheme="minorHAnsi" w:eastAsia="Times New Roman" w:hAnsiTheme="minorHAnsi" w:cs="Arial"/>
                <w:b/>
                <w:bCs/>
                <w:sz w:val="20"/>
                <w:szCs w:val="20"/>
                <w:lang w:eastAsia="es-MX"/>
              </w:rPr>
              <w:t>211,174.50</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DRENAJE</w:t>
            </w:r>
          </w:p>
        </w:tc>
        <w:tc>
          <w:tcPr>
            <w:tcW w:w="6426" w:type="dxa"/>
          </w:tcPr>
          <w:p w:rsidR="0047459D" w:rsidRPr="0047459D" w:rsidRDefault="0047459D" w:rsidP="0047459D">
            <w:pPr>
              <w:jc w:val="right"/>
              <w:rPr>
                <w:rFonts w:asciiTheme="minorHAnsi" w:hAnsiTheme="minorHAnsi"/>
                <w:sz w:val="20"/>
                <w:szCs w:val="20"/>
              </w:rPr>
            </w:pP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DRENAJE DOMESTICO</w:t>
            </w:r>
          </w:p>
        </w:tc>
        <w:tc>
          <w:tcPr>
            <w:tcW w:w="6426" w:type="dxa"/>
          </w:tcPr>
          <w:p w:rsidR="0047459D" w:rsidRPr="0047459D" w:rsidRDefault="0047459D" w:rsidP="0047459D">
            <w:pPr>
              <w:tabs>
                <w:tab w:val="left" w:pos="1141"/>
              </w:tabs>
              <w:jc w:val="right"/>
              <w:rPr>
                <w:rFonts w:asciiTheme="minorHAnsi" w:hAnsiTheme="minorHAnsi"/>
                <w:sz w:val="20"/>
                <w:szCs w:val="20"/>
              </w:rPr>
            </w:pPr>
            <w:r w:rsidRPr="0047459D">
              <w:rPr>
                <w:rFonts w:asciiTheme="minorHAnsi" w:eastAsia="Times New Roman" w:hAnsiTheme="minorHAnsi" w:cs="Arial"/>
                <w:b/>
                <w:bCs/>
                <w:sz w:val="20"/>
                <w:szCs w:val="20"/>
                <w:lang w:eastAsia="es-MX"/>
              </w:rPr>
              <w:t>6,159,516.86</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DRENAJE COMERCIAL</w:t>
            </w:r>
          </w:p>
        </w:tc>
        <w:tc>
          <w:tcPr>
            <w:tcW w:w="6426" w:type="dxa"/>
          </w:tcPr>
          <w:p w:rsidR="0047459D" w:rsidRPr="0047459D" w:rsidRDefault="0047459D" w:rsidP="0047459D">
            <w:pPr>
              <w:tabs>
                <w:tab w:val="left" w:pos="954"/>
              </w:tabs>
              <w:jc w:val="right"/>
              <w:rPr>
                <w:rFonts w:asciiTheme="minorHAnsi" w:hAnsiTheme="minorHAnsi"/>
                <w:sz w:val="20"/>
                <w:szCs w:val="20"/>
              </w:rPr>
            </w:pPr>
            <w:r w:rsidRPr="0047459D">
              <w:rPr>
                <w:rFonts w:asciiTheme="minorHAnsi" w:eastAsia="Times New Roman" w:hAnsiTheme="minorHAnsi" w:cs="Arial"/>
                <w:b/>
                <w:bCs/>
                <w:sz w:val="20"/>
                <w:szCs w:val="20"/>
                <w:lang w:eastAsia="es-MX"/>
              </w:rPr>
              <w:t>574,810.37</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DRENAJE PUBLICO OFICIAL</w:t>
            </w:r>
          </w:p>
        </w:tc>
        <w:tc>
          <w:tcPr>
            <w:tcW w:w="6426" w:type="dxa"/>
          </w:tcPr>
          <w:p w:rsidR="0047459D" w:rsidRPr="0047459D" w:rsidRDefault="0047459D" w:rsidP="0047459D">
            <w:pPr>
              <w:tabs>
                <w:tab w:val="left" w:pos="1384"/>
              </w:tabs>
              <w:ind w:left="720"/>
              <w:contextualSpacing/>
              <w:jc w:val="right"/>
              <w:rPr>
                <w:rFonts w:asciiTheme="minorHAnsi" w:eastAsiaTheme="minorHAnsi" w:hAnsiTheme="minorHAnsi" w:cstheme="minorBidi"/>
                <w:sz w:val="20"/>
                <w:szCs w:val="20"/>
              </w:rPr>
            </w:pPr>
            <w:r w:rsidRPr="0047459D">
              <w:rPr>
                <w:rFonts w:asciiTheme="minorHAnsi" w:eastAsia="Times New Roman" w:hAnsiTheme="minorHAnsi" w:cs="Arial"/>
                <w:b/>
                <w:bCs/>
                <w:sz w:val="20"/>
                <w:szCs w:val="20"/>
                <w:lang w:eastAsia="es-MX"/>
              </w:rPr>
              <w:t>24,744.76</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DRENAJE HOTELERA</w:t>
            </w:r>
          </w:p>
        </w:tc>
        <w:tc>
          <w:tcPr>
            <w:tcW w:w="6426" w:type="dxa"/>
          </w:tcPr>
          <w:p w:rsidR="0047459D" w:rsidRPr="0047459D" w:rsidRDefault="0047459D" w:rsidP="0047459D">
            <w:pPr>
              <w:tabs>
                <w:tab w:val="left" w:pos="1384"/>
              </w:tabs>
              <w:ind w:left="720"/>
              <w:contextualSpacing/>
              <w:jc w:val="right"/>
              <w:rPr>
                <w:rFonts w:asciiTheme="minorHAnsi" w:eastAsiaTheme="minorHAnsi" w:hAnsiTheme="minorHAnsi" w:cstheme="minorBidi"/>
                <w:sz w:val="20"/>
                <w:szCs w:val="20"/>
              </w:rPr>
            </w:pPr>
            <w:r w:rsidRPr="0047459D">
              <w:rPr>
                <w:rFonts w:asciiTheme="minorHAnsi" w:eastAsia="Times New Roman" w:hAnsiTheme="minorHAnsi" w:cs="Arial"/>
                <w:b/>
                <w:bCs/>
                <w:sz w:val="20"/>
                <w:szCs w:val="20"/>
                <w:lang w:eastAsia="es-MX"/>
              </w:rPr>
              <w:t>6,361.62</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SALDOS A FAVOR</w:t>
            </w:r>
          </w:p>
        </w:tc>
        <w:tc>
          <w:tcPr>
            <w:tcW w:w="6426" w:type="dxa"/>
          </w:tcPr>
          <w:p w:rsidR="0047459D" w:rsidRPr="0047459D" w:rsidRDefault="0047459D" w:rsidP="0047459D">
            <w:pPr>
              <w:tabs>
                <w:tab w:val="left" w:pos="1384"/>
              </w:tabs>
              <w:ind w:left="1080"/>
              <w:jc w:val="right"/>
              <w:rPr>
                <w:rFonts w:asciiTheme="minorHAnsi" w:hAnsiTheme="minorHAnsi"/>
                <w:sz w:val="20"/>
                <w:szCs w:val="20"/>
              </w:rPr>
            </w:pPr>
            <w:r w:rsidRPr="0047459D">
              <w:rPr>
                <w:rFonts w:asciiTheme="minorHAnsi" w:eastAsia="Times New Roman" w:hAnsiTheme="minorHAnsi" w:cs="Arial"/>
                <w:b/>
                <w:bCs/>
                <w:sz w:val="20"/>
                <w:szCs w:val="20"/>
                <w:lang w:eastAsia="es-MX"/>
              </w:rPr>
              <w:t xml:space="preserve">-197,760.69 </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DOCTOS. POR COBRAR A MUNICIPIOS</w:t>
            </w:r>
          </w:p>
        </w:tc>
        <w:tc>
          <w:tcPr>
            <w:tcW w:w="6426" w:type="dxa"/>
          </w:tcPr>
          <w:p w:rsidR="0047459D" w:rsidRPr="0047459D" w:rsidRDefault="0047459D" w:rsidP="0047459D">
            <w:pPr>
              <w:tabs>
                <w:tab w:val="left" w:pos="1066"/>
              </w:tabs>
              <w:jc w:val="right"/>
              <w:rPr>
                <w:rFonts w:asciiTheme="minorHAnsi" w:hAnsiTheme="minorHAnsi"/>
                <w:sz w:val="20"/>
                <w:szCs w:val="20"/>
              </w:rPr>
            </w:pPr>
            <w:r w:rsidRPr="0047459D">
              <w:rPr>
                <w:rFonts w:asciiTheme="minorHAnsi" w:eastAsia="Times New Roman" w:hAnsiTheme="minorHAnsi" w:cs="Arial"/>
                <w:b/>
                <w:bCs/>
                <w:sz w:val="20"/>
                <w:szCs w:val="20"/>
                <w:lang w:eastAsia="es-MX"/>
              </w:rPr>
              <w:t>855,768.87</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 xml:space="preserve">SALDO EJERCICIO 2010                                                                                    $   </w:t>
            </w:r>
            <w:r w:rsidRPr="0047459D">
              <w:rPr>
                <w:rFonts w:asciiTheme="minorHAnsi" w:eastAsia="Times New Roman" w:hAnsiTheme="minorHAnsi" w:cs="Arial"/>
                <w:color w:val="000000"/>
                <w:sz w:val="20"/>
                <w:szCs w:val="20"/>
                <w:lang w:eastAsia="es-MX"/>
              </w:rPr>
              <w:t>488,980.64</w:t>
            </w:r>
          </w:p>
        </w:tc>
        <w:tc>
          <w:tcPr>
            <w:tcW w:w="6426" w:type="dxa"/>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BA35F6">
        <w:tc>
          <w:tcPr>
            <w:tcW w:w="7054" w:type="dxa"/>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hAnsiTheme="minorHAnsi"/>
                <w:sz w:val="20"/>
                <w:szCs w:val="20"/>
              </w:rPr>
              <w:t xml:space="preserve">SALDO EJERCICIO 2011                                                                                            </w:t>
            </w:r>
            <w:r w:rsidRPr="0047459D">
              <w:rPr>
                <w:rFonts w:asciiTheme="minorHAnsi" w:eastAsia="Times New Roman" w:hAnsiTheme="minorHAnsi" w:cs="Arial"/>
                <w:color w:val="000000"/>
                <w:sz w:val="20"/>
                <w:szCs w:val="20"/>
                <w:lang w:eastAsia="es-MX"/>
              </w:rPr>
              <w:t>23,780.00</w:t>
            </w:r>
            <w:r w:rsidRPr="0047459D">
              <w:rPr>
                <w:rFonts w:asciiTheme="minorHAnsi" w:hAnsiTheme="minorHAnsi"/>
                <w:sz w:val="20"/>
                <w:szCs w:val="20"/>
              </w:rPr>
              <w:tab/>
            </w:r>
          </w:p>
        </w:tc>
        <w:tc>
          <w:tcPr>
            <w:tcW w:w="6426" w:type="dxa"/>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BA35F6">
        <w:tc>
          <w:tcPr>
            <w:tcW w:w="7054" w:type="dxa"/>
          </w:tcPr>
          <w:p w:rsidR="0047459D" w:rsidRPr="0047459D" w:rsidRDefault="0047459D" w:rsidP="0047459D">
            <w:pPr>
              <w:tabs>
                <w:tab w:val="left" w:pos="3516"/>
                <w:tab w:val="right" w:pos="6838"/>
              </w:tabs>
              <w:rPr>
                <w:rFonts w:asciiTheme="minorHAnsi" w:hAnsiTheme="minorHAnsi"/>
                <w:sz w:val="20"/>
                <w:szCs w:val="20"/>
              </w:rPr>
            </w:pPr>
            <w:r w:rsidRPr="0047459D">
              <w:rPr>
                <w:rFonts w:asciiTheme="minorHAnsi" w:hAnsiTheme="minorHAnsi"/>
                <w:sz w:val="20"/>
                <w:szCs w:val="20"/>
              </w:rPr>
              <w:t xml:space="preserve">SALDO EJERCICIO 2012                                                                                          </w:t>
            </w:r>
            <w:r w:rsidRPr="0047459D">
              <w:rPr>
                <w:rFonts w:asciiTheme="minorHAnsi" w:hAnsiTheme="minorHAnsi"/>
                <w:sz w:val="20"/>
                <w:szCs w:val="20"/>
              </w:rPr>
              <w:tab/>
            </w:r>
            <w:r w:rsidRPr="0047459D">
              <w:rPr>
                <w:rFonts w:asciiTheme="minorHAnsi" w:eastAsia="Times New Roman" w:hAnsiTheme="minorHAnsi" w:cs="Arial"/>
                <w:color w:val="000000"/>
                <w:sz w:val="20"/>
                <w:szCs w:val="20"/>
                <w:lang w:eastAsia="es-MX"/>
              </w:rPr>
              <w:t>124,036.25</w:t>
            </w:r>
          </w:p>
        </w:tc>
        <w:tc>
          <w:tcPr>
            <w:tcW w:w="6426" w:type="dxa"/>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BA35F6">
        <w:tc>
          <w:tcPr>
            <w:tcW w:w="7054" w:type="dxa"/>
          </w:tcPr>
          <w:p w:rsidR="0047459D" w:rsidRPr="0047459D" w:rsidRDefault="0047459D" w:rsidP="0047459D">
            <w:pPr>
              <w:tabs>
                <w:tab w:val="left" w:pos="3665"/>
                <w:tab w:val="right" w:pos="6838"/>
              </w:tabs>
              <w:rPr>
                <w:rFonts w:asciiTheme="minorHAnsi" w:hAnsiTheme="minorHAnsi"/>
                <w:sz w:val="20"/>
                <w:szCs w:val="20"/>
              </w:rPr>
            </w:pPr>
            <w:r w:rsidRPr="0047459D">
              <w:rPr>
                <w:rFonts w:asciiTheme="minorHAnsi" w:hAnsiTheme="minorHAnsi"/>
                <w:sz w:val="20"/>
                <w:szCs w:val="20"/>
              </w:rPr>
              <w:t xml:space="preserve">SALDO EJERCICIO 2015                                                                                          </w:t>
            </w:r>
            <w:r w:rsidRPr="0047459D">
              <w:rPr>
                <w:rFonts w:asciiTheme="minorHAnsi" w:hAnsiTheme="minorHAnsi"/>
                <w:sz w:val="20"/>
                <w:szCs w:val="20"/>
              </w:rPr>
              <w:tab/>
            </w:r>
            <w:r w:rsidRPr="0047459D">
              <w:rPr>
                <w:rFonts w:asciiTheme="minorHAnsi" w:eastAsia="Times New Roman" w:hAnsiTheme="minorHAnsi" w:cs="Arial"/>
                <w:color w:val="000000"/>
                <w:sz w:val="20"/>
                <w:szCs w:val="20"/>
                <w:lang w:eastAsia="es-MX"/>
              </w:rPr>
              <w:t>25,703.07</w:t>
            </w:r>
          </w:p>
        </w:tc>
        <w:tc>
          <w:tcPr>
            <w:tcW w:w="6426" w:type="dxa"/>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BA35F6">
        <w:tc>
          <w:tcPr>
            <w:tcW w:w="7054" w:type="dxa"/>
          </w:tcPr>
          <w:p w:rsidR="0047459D" w:rsidRPr="0047459D" w:rsidRDefault="0047459D" w:rsidP="0047459D">
            <w:pPr>
              <w:tabs>
                <w:tab w:val="left" w:pos="3665"/>
                <w:tab w:val="right" w:pos="6838"/>
              </w:tabs>
              <w:rPr>
                <w:rFonts w:asciiTheme="minorHAnsi" w:hAnsiTheme="minorHAnsi"/>
                <w:sz w:val="20"/>
                <w:szCs w:val="20"/>
              </w:rPr>
            </w:pPr>
            <w:r w:rsidRPr="0047459D">
              <w:rPr>
                <w:rFonts w:asciiTheme="minorHAnsi" w:eastAsia="Times New Roman" w:hAnsiTheme="minorHAnsi" w:cs="Arial"/>
                <w:sz w:val="20"/>
                <w:szCs w:val="20"/>
                <w:lang w:eastAsia="es-MX"/>
              </w:rPr>
              <w:t>SALDO EJERCICIO 2016                                                                                           355,024.12</w:t>
            </w:r>
          </w:p>
        </w:tc>
        <w:tc>
          <w:tcPr>
            <w:tcW w:w="6426" w:type="dxa"/>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BA35F6">
        <w:tc>
          <w:tcPr>
            <w:tcW w:w="7054" w:type="dxa"/>
          </w:tcPr>
          <w:p w:rsidR="0047459D" w:rsidRPr="0047459D" w:rsidRDefault="0047459D" w:rsidP="0047459D">
            <w:pPr>
              <w:tabs>
                <w:tab w:val="left" w:pos="3665"/>
                <w:tab w:val="right" w:pos="6838"/>
              </w:tabs>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SALDO EJERCICIO 2017                                                                                         - 161,755.21</w:t>
            </w:r>
          </w:p>
        </w:tc>
        <w:tc>
          <w:tcPr>
            <w:tcW w:w="6426" w:type="dxa"/>
          </w:tcPr>
          <w:p w:rsidR="0047459D" w:rsidRPr="0047459D" w:rsidRDefault="0047459D" w:rsidP="0047459D">
            <w:pPr>
              <w:tabs>
                <w:tab w:val="left" w:pos="1066"/>
              </w:tabs>
              <w:jc w:val="right"/>
              <w:rPr>
                <w:rFonts w:asciiTheme="minorHAnsi" w:hAnsiTheme="minorHAnsi"/>
                <w:b/>
                <w:sz w:val="20"/>
                <w:szCs w:val="20"/>
              </w:rPr>
            </w:pP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lastRenderedPageBreak/>
              <w:t>DOCTOS. POR COBRAR FRACCIONADORES</w:t>
            </w:r>
          </w:p>
        </w:tc>
        <w:tc>
          <w:tcPr>
            <w:tcW w:w="6426" w:type="dxa"/>
          </w:tcPr>
          <w:p w:rsidR="0047459D" w:rsidRPr="0047459D" w:rsidRDefault="0047459D" w:rsidP="0047459D">
            <w:pPr>
              <w:tabs>
                <w:tab w:val="left" w:pos="1066"/>
              </w:tabs>
              <w:jc w:val="right"/>
              <w:rPr>
                <w:rFonts w:asciiTheme="minorHAnsi" w:hAnsiTheme="minorHAnsi"/>
                <w:sz w:val="20"/>
                <w:szCs w:val="20"/>
              </w:rPr>
            </w:pPr>
            <w:r w:rsidRPr="0047459D">
              <w:rPr>
                <w:rFonts w:asciiTheme="minorHAnsi" w:eastAsia="Times New Roman" w:hAnsiTheme="minorHAnsi" w:cs="Arial"/>
                <w:b/>
                <w:bCs/>
                <w:sz w:val="20"/>
                <w:szCs w:val="20"/>
                <w:lang w:eastAsia="es-MX"/>
              </w:rPr>
              <w:t>2,542,662.01</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USUARIOS POR DERECHO DE CONEXION</w:t>
            </w:r>
          </w:p>
        </w:tc>
        <w:tc>
          <w:tcPr>
            <w:tcW w:w="6426" w:type="dxa"/>
          </w:tcPr>
          <w:p w:rsidR="0047459D" w:rsidRPr="0047459D" w:rsidRDefault="0047459D" w:rsidP="0047459D">
            <w:pPr>
              <w:tabs>
                <w:tab w:val="left" w:pos="1066"/>
              </w:tabs>
              <w:jc w:val="right"/>
              <w:rPr>
                <w:rFonts w:asciiTheme="minorHAnsi" w:hAnsiTheme="minorHAnsi"/>
                <w:sz w:val="20"/>
                <w:szCs w:val="20"/>
              </w:rPr>
            </w:pPr>
            <w:r w:rsidRPr="0047459D">
              <w:rPr>
                <w:rFonts w:asciiTheme="minorHAnsi" w:eastAsia="Times New Roman" w:hAnsiTheme="minorHAnsi" w:cs="Arial"/>
                <w:b/>
                <w:bCs/>
                <w:sz w:val="20"/>
                <w:szCs w:val="20"/>
                <w:lang w:eastAsia="es-MX"/>
              </w:rPr>
              <w:t>3,123,702.34</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TOTAL</w:t>
            </w:r>
          </w:p>
        </w:tc>
        <w:tc>
          <w:tcPr>
            <w:tcW w:w="6426" w:type="dxa"/>
          </w:tcPr>
          <w:p w:rsidR="0047459D" w:rsidRPr="0047459D" w:rsidRDefault="0047459D" w:rsidP="0047459D">
            <w:pPr>
              <w:tabs>
                <w:tab w:val="left" w:pos="1066"/>
              </w:tabs>
              <w:jc w:val="right"/>
              <w:rPr>
                <w:rFonts w:asciiTheme="minorHAnsi" w:hAnsiTheme="minorHAnsi"/>
                <w:sz w:val="20"/>
                <w:szCs w:val="20"/>
              </w:rPr>
            </w:pPr>
            <w:r w:rsidRPr="0047459D">
              <w:rPr>
                <w:rFonts w:asciiTheme="minorHAnsi" w:eastAsia="Times New Roman" w:hAnsiTheme="minorHAnsi" w:cs="Arial"/>
                <w:bCs/>
                <w:sz w:val="20"/>
                <w:szCs w:val="20"/>
                <w:lang w:eastAsia="es-MX"/>
              </w:rPr>
              <w:t xml:space="preserve">$  </w:t>
            </w:r>
            <w:r w:rsidRPr="0047459D">
              <w:rPr>
                <w:rFonts w:asciiTheme="minorHAnsi" w:eastAsia="Times New Roman" w:hAnsiTheme="minorHAnsi" w:cs="Arial"/>
                <w:b/>
                <w:bCs/>
                <w:sz w:val="20"/>
                <w:szCs w:val="20"/>
                <w:lang w:eastAsia="es-MX"/>
              </w:rPr>
              <w:t xml:space="preserve">124,981,187.80 </w:t>
            </w:r>
            <w:r w:rsidRPr="0047459D">
              <w:rPr>
                <w:rFonts w:asciiTheme="minorHAnsi" w:eastAsia="Times New Roman" w:hAnsiTheme="minorHAnsi" w:cs="Arial"/>
                <w:bCs/>
                <w:sz w:val="20"/>
                <w:szCs w:val="20"/>
                <w:lang w:eastAsia="es-MX"/>
              </w:rPr>
              <w:t xml:space="preserve">   </w:t>
            </w:r>
            <w:r w:rsidRPr="0047459D">
              <w:rPr>
                <w:rFonts w:asciiTheme="minorHAnsi" w:eastAsia="Times New Roman" w:hAnsiTheme="minorHAnsi" w:cs="Arial"/>
                <w:b/>
                <w:bCs/>
                <w:sz w:val="20"/>
                <w:szCs w:val="20"/>
                <w:lang w:eastAsia="es-MX"/>
              </w:rPr>
              <w:t xml:space="preserve"> </w:t>
            </w:r>
            <w:r w:rsidRPr="0047459D">
              <w:rPr>
                <w:rFonts w:asciiTheme="minorHAnsi" w:eastAsia="Times New Roman" w:hAnsiTheme="minorHAnsi" w:cs="Arial"/>
                <w:bCs/>
                <w:sz w:val="20"/>
                <w:szCs w:val="20"/>
                <w:lang w:eastAsia="es-MX"/>
              </w:rPr>
              <w:t xml:space="preserve">   </w:t>
            </w:r>
          </w:p>
        </w:tc>
      </w:tr>
    </w:tbl>
    <w:p w:rsidR="0047459D" w:rsidRPr="0047459D" w:rsidRDefault="0047459D" w:rsidP="0047459D">
      <w:pPr>
        <w:spacing w:after="0" w:line="240" w:lineRule="auto"/>
        <w:rPr>
          <w:rFonts w:asciiTheme="minorHAnsi" w:hAnsiTheme="minorHAnsi"/>
          <w:b/>
          <w:sz w:val="20"/>
          <w:szCs w:val="20"/>
        </w:rPr>
      </w:pPr>
    </w:p>
    <w:p w:rsidR="0047459D" w:rsidRPr="0047459D" w:rsidRDefault="0047459D" w:rsidP="0047459D">
      <w:pPr>
        <w:spacing w:after="0" w:line="240" w:lineRule="auto"/>
        <w:rPr>
          <w:rFonts w:asciiTheme="minorHAnsi" w:hAnsiTheme="minorHAnsi"/>
          <w:b/>
          <w:sz w:val="20"/>
          <w:szCs w:val="20"/>
        </w:rPr>
      </w:pP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6662"/>
      </w:tblGrid>
      <w:tr w:rsidR="0047459D" w:rsidRPr="0047459D" w:rsidTr="00BA35F6">
        <w:tc>
          <w:tcPr>
            <w:tcW w:w="7054" w:type="dxa"/>
            <w:shd w:val="clear" w:color="auto" w:fill="000000" w:themeFill="text1"/>
          </w:tcPr>
          <w:p w:rsidR="0047459D" w:rsidRPr="0047459D" w:rsidRDefault="0047459D" w:rsidP="0047459D">
            <w:pPr>
              <w:jc w:val="center"/>
              <w:rPr>
                <w:rFonts w:asciiTheme="minorHAnsi" w:eastAsiaTheme="minorHAnsi" w:hAnsiTheme="minorHAnsi"/>
                <w:b/>
                <w:sz w:val="20"/>
                <w:szCs w:val="20"/>
              </w:rPr>
            </w:pPr>
            <w:r w:rsidRPr="0047459D">
              <w:rPr>
                <w:rFonts w:asciiTheme="minorHAnsi" w:eastAsiaTheme="minorHAnsi" w:hAnsiTheme="minorHAnsi"/>
                <w:b/>
                <w:sz w:val="20"/>
                <w:szCs w:val="20"/>
              </w:rPr>
              <w:t>OTROS DERECHOS A RECIBIR EFECTIVO O EQUIVALENTE A CORTO PLAZO</w:t>
            </w:r>
          </w:p>
        </w:tc>
        <w:tc>
          <w:tcPr>
            <w:tcW w:w="6662" w:type="dxa"/>
            <w:shd w:val="clear" w:color="auto" w:fill="000000" w:themeFill="text1"/>
          </w:tcPr>
          <w:p w:rsidR="0047459D" w:rsidRPr="0047459D" w:rsidRDefault="0047459D" w:rsidP="0047459D">
            <w:pPr>
              <w:jc w:val="center"/>
              <w:rPr>
                <w:rFonts w:asciiTheme="minorHAnsi" w:eastAsiaTheme="minorHAnsi" w:hAnsiTheme="minorHAnsi"/>
                <w:b/>
                <w:sz w:val="20"/>
                <w:szCs w:val="20"/>
                <w:highlight w:val="yellow"/>
              </w:rPr>
            </w:pPr>
            <w:r w:rsidRPr="0047459D">
              <w:rPr>
                <w:rFonts w:asciiTheme="minorHAnsi" w:eastAsiaTheme="minorHAnsi" w:hAnsiTheme="minorHAnsi"/>
                <w:b/>
                <w:sz w:val="20"/>
                <w:szCs w:val="20"/>
              </w:rPr>
              <w:t>IMPORTE</w:t>
            </w:r>
          </w:p>
        </w:tc>
      </w:tr>
      <w:tr w:rsidR="0047459D" w:rsidRPr="0047459D" w:rsidTr="00BA35F6">
        <w:trPr>
          <w:trHeight w:val="225"/>
        </w:trPr>
        <w:tc>
          <w:tcPr>
            <w:tcW w:w="7054" w:type="dxa"/>
          </w:tcPr>
          <w:p w:rsidR="0047459D" w:rsidRPr="0047459D" w:rsidRDefault="0047459D" w:rsidP="0047459D">
            <w:pPr>
              <w:rPr>
                <w:rFonts w:asciiTheme="minorHAnsi" w:eastAsiaTheme="minorHAnsi" w:hAnsiTheme="minorHAnsi"/>
                <w:sz w:val="20"/>
                <w:szCs w:val="20"/>
              </w:rPr>
            </w:pPr>
            <w:r w:rsidRPr="0047459D">
              <w:rPr>
                <w:rFonts w:asciiTheme="minorHAnsi" w:eastAsia="Times New Roman" w:hAnsiTheme="minorHAnsi" w:cs="Arial"/>
                <w:sz w:val="20"/>
                <w:szCs w:val="20"/>
                <w:lang w:eastAsia="es-MX"/>
              </w:rPr>
              <w:t>I.V.A. ACREDITABLE</w:t>
            </w:r>
          </w:p>
        </w:tc>
        <w:tc>
          <w:tcPr>
            <w:tcW w:w="6662" w:type="dxa"/>
          </w:tcPr>
          <w:p w:rsidR="0047459D" w:rsidRPr="0047459D" w:rsidRDefault="0047459D" w:rsidP="0047459D">
            <w:pPr>
              <w:tabs>
                <w:tab w:val="right" w:pos="5029"/>
              </w:tabs>
              <w:jc w:val="right"/>
              <w:rPr>
                <w:rFonts w:asciiTheme="minorHAnsi" w:eastAsiaTheme="minorHAnsi" w:hAnsiTheme="minorHAnsi"/>
                <w:sz w:val="20"/>
                <w:szCs w:val="20"/>
              </w:rPr>
            </w:pPr>
            <w:r w:rsidRPr="0047459D">
              <w:rPr>
                <w:rFonts w:asciiTheme="minorHAnsi" w:eastAsia="Times New Roman" w:hAnsiTheme="minorHAnsi" w:cs="Arial"/>
                <w:bCs/>
                <w:sz w:val="20"/>
                <w:szCs w:val="20"/>
                <w:lang w:eastAsia="es-MX"/>
              </w:rPr>
              <w:t xml:space="preserve">$   </w:t>
            </w:r>
            <w:r w:rsidRPr="0047459D">
              <w:rPr>
                <w:rFonts w:asciiTheme="minorHAnsi" w:eastAsia="Times New Roman" w:hAnsiTheme="minorHAnsi" w:cs="Arial"/>
                <w:b/>
                <w:bCs/>
                <w:sz w:val="20"/>
                <w:szCs w:val="20"/>
                <w:lang w:eastAsia="es-MX"/>
              </w:rPr>
              <w:t xml:space="preserve">13,523,603.32 </w:t>
            </w:r>
            <w:r w:rsidRPr="0047459D">
              <w:rPr>
                <w:rFonts w:asciiTheme="minorHAnsi" w:eastAsia="Times New Roman" w:hAnsiTheme="minorHAnsi" w:cs="Arial"/>
                <w:bCs/>
                <w:sz w:val="20"/>
                <w:szCs w:val="20"/>
                <w:lang w:eastAsia="es-MX"/>
              </w:rPr>
              <w:t xml:space="preserve">     </w:t>
            </w:r>
          </w:p>
        </w:tc>
      </w:tr>
      <w:tr w:rsidR="0047459D" w:rsidRPr="0047459D" w:rsidTr="00BA35F6">
        <w:tc>
          <w:tcPr>
            <w:tcW w:w="7054" w:type="dxa"/>
          </w:tcPr>
          <w:p w:rsidR="0047459D" w:rsidRPr="0047459D" w:rsidRDefault="0047459D" w:rsidP="0047459D">
            <w:pPr>
              <w:rPr>
                <w:rFonts w:asciiTheme="minorHAnsi" w:eastAsiaTheme="minorHAnsi" w:hAnsiTheme="minorHAnsi"/>
                <w:sz w:val="20"/>
                <w:szCs w:val="20"/>
              </w:rPr>
            </w:pPr>
            <w:r w:rsidRPr="0047459D">
              <w:rPr>
                <w:rFonts w:asciiTheme="minorHAnsi" w:eastAsia="Times New Roman" w:hAnsiTheme="minorHAnsi" w:cs="Arial"/>
                <w:sz w:val="20"/>
                <w:szCs w:val="20"/>
                <w:lang w:eastAsia="es-MX"/>
              </w:rPr>
              <w:t>SUBSIDIO AL EMPLEO</w:t>
            </w:r>
          </w:p>
        </w:tc>
        <w:tc>
          <w:tcPr>
            <w:tcW w:w="6662" w:type="dxa"/>
          </w:tcPr>
          <w:p w:rsidR="0047459D" w:rsidRPr="0047459D" w:rsidRDefault="0047459D" w:rsidP="0047459D">
            <w:pPr>
              <w:jc w:val="right"/>
              <w:rPr>
                <w:rFonts w:asciiTheme="minorHAnsi" w:eastAsiaTheme="minorHAnsi" w:hAnsiTheme="minorHAnsi"/>
                <w:sz w:val="20"/>
                <w:szCs w:val="20"/>
              </w:rPr>
            </w:pPr>
            <w:r w:rsidRPr="0047459D">
              <w:rPr>
                <w:rFonts w:asciiTheme="minorHAnsi" w:eastAsia="Times New Roman" w:hAnsiTheme="minorHAnsi" w:cs="Arial"/>
                <w:b/>
                <w:bCs/>
                <w:sz w:val="20"/>
                <w:szCs w:val="20"/>
                <w:lang w:eastAsia="es-MX"/>
              </w:rPr>
              <w:t>11,262.53</w:t>
            </w:r>
          </w:p>
        </w:tc>
      </w:tr>
      <w:tr w:rsidR="0047459D" w:rsidRPr="0047459D" w:rsidTr="00BA35F6">
        <w:tc>
          <w:tcPr>
            <w:tcW w:w="7054" w:type="dxa"/>
          </w:tcPr>
          <w:p w:rsidR="0047459D" w:rsidRPr="0047459D" w:rsidRDefault="0047459D" w:rsidP="0047459D">
            <w:pPr>
              <w:rPr>
                <w:rFonts w:asciiTheme="minorHAnsi" w:eastAsiaTheme="minorHAnsi" w:hAnsiTheme="minorHAnsi"/>
                <w:sz w:val="20"/>
                <w:szCs w:val="20"/>
              </w:rPr>
            </w:pPr>
            <w:r w:rsidRPr="0047459D">
              <w:rPr>
                <w:rFonts w:asciiTheme="minorHAnsi" w:eastAsia="Times New Roman" w:hAnsiTheme="minorHAnsi" w:cs="Arial"/>
                <w:sz w:val="20"/>
                <w:szCs w:val="20"/>
                <w:lang w:eastAsia="es-MX"/>
              </w:rPr>
              <w:t>I.V.A. POR ACREDITAR</w:t>
            </w:r>
          </w:p>
        </w:tc>
        <w:tc>
          <w:tcPr>
            <w:tcW w:w="6662" w:type="dxa"/>
          </w:tcPr>
          <w:p w:rsidR="0047459D" w:rsidRPr="0047459D" w:rsidRDefault="0047459D" w:rsidP="0047459D">
            <w:pPr>
              <w:jc w:val="right"/>
              <w:rPr>
                <w:rFonts w:asciiTheme="minorHAnsi" w:eastAsiaTheme="minorHAnsi" w:hAnsiTheme="minorHAnsi"/>
                <w:sz w:val="20"/>
                <w:szCs w:val="20"/>
              </w:rPr>
            </w:pPr>
            <w:r w:rsidRPr="0047459D">
              <w:rPr>
                <w:rFonts w:asciiTheme="minorHAnsi" w:eastAsia="Times New Roman" w:hAnsiTheme="minorHAnsi" w:cs="Arial"/>
                <w:b/>
                <w:bCs/>
                <w:sz w:val="20"/>
                <w:szCs w:val="20"/>
                <w:lang w:eastAsia="es-MX"/>
              </w:rPr>
              <w:t>987,686.19</w:t>
            </w:r>
          </w:p>
        </w:tc>
      </w:tr>
      <w:tr w:rsidR="0047459D" w:rsidRPr="0047459D" w:rsidTr="00BA35F6">
        <w:tc>
          <w:tcPr>
            <w:tcW w:w="7054" w:type="dxa"/>
          </w:tcPr>
          <w:p w:rsidR="0047459D" w:rsidRPr="0047459D" w:rsidRDefault="0047459D" w:rsidP="0047459D">
            <w:pPr>
              <w:rPr>
                <w:rFonts w:asciiTheme="minorHAnsi" w:eastAsiaTheme="minorHAnsi" w:hAnsiTheme="minorHAnsi"/>
                <w:sz w:val="20"/>
                <w:szCs w:val="20"/>
              </w:rPr>
            </w:pPr>
            <w:r w:rsidRPr="0047459D">
              <w:rPr>
                <w:rFonts w:asciiTheme="minorHAnsi" w:eastAsiaTheme="minorHAnsi" w:hAnsiTheme="minorHAnsi"/>
                <w:sz w:val="20"/>
                <w:szCs w:val="20"/>
              </w:rPr>
              <w:t>TOTAL</w:t>
            </w:r>
          </w:p>
        </w:tc>
        <w:tc>
          <w:tcPr>
            <w:tcW w:w="6662" w:type="dxa"/>
          </w:tcPr>
          <w:p w:rsidR="0047459D" w:rsidRPr="0047459D" w:rsidRDefault="0047459D" w:rsidP="0047459D">
            <w:pPr>
              <w:jc w:val="right"/>
              <w:rPr>
                <w:rFonts w:asciiTheme="minorHAnsi" w:eastAsiaTheme="minorHAnsi" w:hAnsiTheme="minorHAnsi"/>
                <w:sz w:val="20"/>
                <w:szCs w:val="20"/>
              </w:rPr>
            </w:pPr>
            <w:r w:rsidRPr="0047459D">
              <w:rPr>
                <w:rFonts w:asciiTheme="minorHAnsi" w:eastAsia="Times New Roman" w:hAnsiTheme="minorHAnsi" w:cs="Arial"/>
                <w:bCs/>
                <w:sz w:val="20"/>
                <w:szCs w:val="20"/>
                <w:lang w:eastAsia="es-MX"/>
              </w:rPr>
              <w:t xml:space="preserve">$   </w:t>
            </w:r>
            <w:r w:rsidRPr="0047459D">
              <w:rPr>
                <w:rFonts w:asciiTheme="minorHAnsi" w:eastAsia="Times New Roman" w:hAnsiTheme="minorHAnsi" w:cs="Arial"/>
                <w:b/>
                <w:bCs/>
                <w:sz w:val="20"/>
                <w:szCs w:val="20"/>
                <w:lang w:eastAsia="es-MX"/>
              </w:rPr>
              <w:t xml:space="preserve">14,522,552.04 </w:t>
            </w:r>
            <w:r w:rsidRPr="0047459D">
              <w:rPr>
                <w:rFonts w:asciiTheme="minorHAnsi" w:eastAsia="Times New Roman" w:hAnsiTheme="minorHAnsi" w:cs="Arial"/>
                <w:bCs/>
                <w:sz w:val="20"/>
                <w:szCs w:val="20"/>
                <w:lang w:eastAsia="es-MX"/>
              </w:rPr>
              <w:t xml:space="preserve">   </w:t>
            </w:r>
          </w:p>
        </w:tc>
      </w:tr>
    </w:tbl>
    <w:p w:rsidR="0047459D" w:rsidRPr="0047459D" w:rsidRDefault="0047459D" w:rsidP="0047459D">
      <w:pPr>
        <w:rPr>
          <w:rFonts w:asciiTheme="minorHAnsi" w:hAnsiTheme="minorHAnsi"/>
          <w:sz w:val="20"/>
          <w:szCs w:val="20"/>
        </w:rPr>
      </w:pPr>
    </w:p>
    <w:p w:rsidR="0047459D" w:rsidRPr="0047459D" w:rsidRDefault="0047459D" w:rsidP="0047459D">
      <w:pPr>
        <w:rPr>
          <w:rFonts w:asciiTheme="minorHAnsi" w:hAnsiTheme="minorHAnsi"/>
          <w:sz w:val="20"/>
          <w:szCs w:val="20"/>
        </w:rPr>
      </w:pP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6662"/>
      </w:tblGrid>
      <w:tr w:rsidR="0047459D" w:rsidRPr="0047459D" w:rsidTr="00BA35F6">
        <w:tc>
          <w:tcPr>
            <w:tcW w:w="7054" w:type="dxa"/>
            <w:shd w:val="clear" w:color="auto" w:fill="000000" w:themeFill="text1"/>
          </w:tcPr>
          <w:p w:rsidR="0047459D" w:rsidRPr="0047459D" w:rsidRDefault="0047459D" w:rsidP="0047459D">
            <w:pPr>
              <w:jc w:val="center"/>
              <w:rPr>
                <w:rFonts w:asciiTheme="minorHAnsi" w:eastAsiaTheme="minorHAnsi" w:hAnsiTheme="minorHAnsi"/>
                <w:b/>
                <w:sz w:val="20"/>
                <w:szCs w:val="20"/>
              </w:rPr>
            </w:pPr>
            <w:r w:rsidRPr="0047459D">
              <w:rPr>
                <w:rFonts w:asciiTheme="minorHAnsi" w:eastAsiaTheme="minorHAnsi" w:hAnsiTheme="minorHAnsi"/>
                <w:b/>
                <w:sz w:val="20"/>
                <w:szCs w:val="20"/>
              </w:rPr>
              <w:t>INVERSIONES FINANCIERAS</w:t>
            </w:r>
          </w:p>
        </w:tc>
        <w:tc>
          <w:tcPr>
            <w:tcW w:w="6662" w:type="dxa"/>
            <w:shd w:val="clear" w:color="auto" w:fill="000000" w:themeFill="text1"/>
          </w:tcPr>
          <w:p w:rsidR="0047459D" w:rsidRPr="0047459D" w:rsidRDefault="0047459D" w:rsidP="0047459D">
            <w:pPr>
              <w:jc w:val="center"/>
              <w:rPr>
                <w:rFonts w:asciiTheme="minorHAnsi" w:eastAsiaTheme="minorHAnsi" w:hAnsiTheme="minorHAnsi"/>
                <w:b/>
                <w:sz w:val="20"/>
                <w:szCs w:val="20"/>
              </w:rPr>
            </w:pPr>
            <w:r w:rsidRPr="0047459D">
              <w:rPr>
                <w:rFonts w:asciiTheme="minorHAnsi" w:eastAsiaTheme="minorHAnsi" w:hAnsiTheme="minorHAnsi"/>
                <w:b/>
                <w:sz w:val="20"/>
                <w:szCs w:val="20"/>
              </w:rPr>
              <w:t>IMPORTE</w:t>
            </w:r>
          </w:p>
        </w:tc>
      </w:tr>
      <w:tr w:rsidR="0047459D" w:rsidRPr="0047459D" w:rsidTr="00BA35F6">
        <w:tc>
          <w:tcPr>
            <w:tcW w:w="7054" w:type="dxa"/>
          </w:tcPr>
          <w:p w:rsidR="0047459D" w:rsidRPr="0047459D" w:rsidRDefault="0047459D" w:rsidP="0047459D">
            <w:pPr>
              <w:rPr>
                <w:rFonts w:asciiTheme="minorHAnsi" w:eastAsiaTheme="minorHAnsi" w:hAnsiTheme="minorHAnsi"/>
                <w:sz w:val="20"/>
                <w:szCs w:val="20"/>
              </w:rPr>
            </w:pPr>
            <w:r w:rsidRPr="0047459D">
              <w:rPr>
                <w:rFonts w:asciiTheme="minorHAnsi" w:eastAsiaTheme="minorHAnsi" w:hAnsiTheme="minorHAnsi"/>
                <w:sz w:val="20"/>
                <w:szCs w:val="20"/>
              </w:rPr>
              <w:t>INVERSION BANCOMER</w:t>
            </w:r>
          </w:p>
        </w:tc>
        <w:tc>
          <w:tcPr>
            <w:tcW w:w="6662" w:type="dxa"/>
          </w:tcPr>
          <w:p w:rsidR="0047459D" w:rsidRPr="0047459D" w:rsidRDefault="0047459D" w:rsidP="0047459D">
            <w:pPr>
              <w:jc w:val="right"/>
              <w:rPr>
                <w:rFonts w:asciiTheme="minorHAnsi" w:eastAsiaTheme="minorHAnsi" w:hAnsiTheme="minorHAnsi"/>
                <w:sz w:val="20"/>
                <w:szCs w:val="20"/>
              </w:rPr>
            </w:pPr>
            <w:r w:rsidRPr="0047459D">
              <w:rPr>
                <w:rFonts w:asciiTheme="minorHAnsi" w:eastAsia="Times New Roman" w:hAnsiTheme="minorHAnsi" w:cs="Arial"/>
                <w:bCs/>
                <w:sz w:val="20"/>
                <w:szCs w:val="20"/>
                <w:lang w:eastAsia="es-MX"/>
              </w:rPr>
              <w:t>20,000,000.00</w:t>
            </w:r>
          </w:p>
        </w:tc>
      </w:tr>
      <w:tr w:rsidR="0047459D" w:rsidRPr="0047459D" w:rsidTr="00BA35F6">
        <w:tc>
          <w:tcPr>
            <w:tcW w:w="7054" w:type="dxa"/>
          </w:tcPr>
          <w:p w:rsidR="0047459D" w:rsidRPr="0047459D" w:rsidRDefault="0047459D" w:rsidP="0047459D">
            <w:pPr>
              <w:rPr>
                <w:rFonts w:asciiTheme="minorHAnsi" w:eastAsiaTheme="minorHAnsi" w:hAnsiTheme="minorHAnsi"/>
                <w:sz w:val="20"/>
                <w:szCs w:val="20"/>
              </w:rPr>
            </w:pPr>
            <w:r w:rsidRPr="0047459D">
              <w:rPr>
                <w:rFonts w:asciiTheme="minorHAnsi" w:eastAsiaTheme="minorHAnsi" w:hAnsiTheme="minorHAnsi"/>
                <w:sz w:val="20"/>
                <w:szCs w:val="20"/>
              </w:rPr>
              <w:t>INVERSION BANJERCITO</w:t>
            </w:r>
          </w:p>
        </w:tc>
        <w:tc>
          <w:tcPr>
            <w:tcW w:w="6662" w:type="dxa"/>
          </w:tcPr>
          <w:p w:rsidR="0047459D" w:rsidRPr="0047459D" w:rsidRDefault="0047459D" w:rsidP="0047459D">
            <w:pPr>
              <w:jc w:val="right"/>
              <w:rPr>
                <w:rFonts w:asciiTheme="minorHAnsi" w:eastAsiaTheme="minorHAnsi" w:hAnsiTheme="minorHAnsi"/>
                <w:sz w:val="20"/>
                <w:szCs w:val="20"/>
              </w:rPr>
            </w:pPr>
            <w:r w:rsidRPr="0047459D">
              <w:rPr>
                <w:rFonts w:asciiTheme="minorHAnsi" w:eastAsia="Times New Roman" w:hAnsiTheme="minorHAnsi" w:cs="Arial"/>
                <w:bCs/>
                <w:sz w:val="20"/>
                <w:szCs w:val="20"/>
                <w:lang w:eastAsia="es-MX"/>
              </w:rPr>
              <w:t>15,000,000.00</w:t>
            </w:r>
          </w:p>
        </w:tc>
      </w:tr>
      <w:tr w:rsidR="0047459D" w:rsidRPr="0047459D" w:rsidTr="00BA35F6">
        <w:tc>
          <w:tcPr>
            <w:tcW w:w="7054" w:type="dxa"/>
          </w:tcPr>
          <w:p w:rsidR="0047459D" w:rsidRPr="0047459D" w:rsidRDefault="0047459D" w:rsidP="0047459D">
            <w:pPr>
              <w:rPr>
                <w:rFonts w:asciiTheme="minorHAnsi" w:eastAsiaTheme="minorHAnsi" w:hAnsiTheme="minorHAnsi"/>
                <w:sz w:val="20"/>
                <w:szCs w:val="20"/>
              </w:rPr>
            </w:pPr>
            <w:r w:rsidRPr="0047459D">
              <w:rPr>
                <w:rFonts w:asciiTheme="minorHAnsi" w:eastAsiaTheme="minorHAnsi" w:hAnsiTheme="minorHAnsi"/>
                <w:sz w:val="20"/>
                <w:szCs w:val="20"/>
              </w:rPr>
              <w:t>TOTAL</w:t>
            </w:r>
          </w:p>
        </w:tc>
        <w:tc>
          <w:tcPr>
            <w:tcW w:w="6662" w:type="dxa"/>
          </w:tcPr>
          <w:p w:rsidR="0047459D" w:rsidRPr="0047459D" w:rsidRDefault="0047459D" w:rsidP="0047459D">
            <w:pPr>
              <w:jc w:val="right"/>
              <w:rPr>
                <w:rFonts w:asciiTheme="minorHAnsi" w:eastAsiaTheme="minorHAnsi" w:hAnsiTheme="minorHAnsi"/>
                <w:sz w:val="20"/>
                <w:szCs w:val="20"/>
              </w:rPr>
            </w:pPr>
            <w:r w:rsidRPr="0047459D">
              <w:rPr>
                <w:rFonts w:asciiTheme="minorHAnsi" w:eastAsia="Times New Roman" w:hAnsiTheme="minorHAnsi" w:cs="Arial"/>
                <w:bCs/>
                <w:sz w:val="20"/>
                <w:szCs w:val="20"/>
                <w:lang w:eastAsia="es-MX"/>
              </w:rPr>
              <w:t>$   35,000,000.00</w:t>
            </w:r>
          </w:p>
        </w:tc>
      </w:tr>
    </w:tbl>
    <w:p w:rsidR="0047459D" w:rsidRPr="0047459D" w:rsidRDefault="0047459D" w:rsidP="0047459D">
      <w:pPr>
        <w:jc w:val="both"/>
        <w:rPr>
          <w:rFonts w:asciiTheme="minorHAnsi" w:hAnsiTheme="minorHAnsi"/>
          <w:b/>
          <w:sz w:val="20"/>
          <w:szCs w:val="20"/>
        </w:rPr>
      </w:pPr>
    </w:p>
    <w:tbl>
      <w:tblPr>
        <w:tblpPr w:leftFromText="141" w:rightFromText="141" w:vertAnchor="text" w:horzAnchor="margin" w:tblpY="75"/>
        <w:tblW w:w="1382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963"/>
        <w:gridCol w:w="4230"/>
        <w:gridCol w:w="4631"/>
      </w:tblGrid>
      <w:tr w:rsidR="0047459D" w:rsidRPr="0047459D" w:rsidTr="00BA35F6">
        <w:trPr>
          <w:trHeight w:val="692"/>
        </w:trPr>
        <w:tc>
          <w:tcPr>
            <w:tcW w:w="4963" w:type="dxa"/>
          </w:tcPr>
          <w:p w:rsidR="0047459D" w:rsidRPr="0047459D" w:rsidRDefault="0047459D" w:rsidP="0047459D">
            <w:pPr>
              <w:spacing w:after="0"/>
              <w:jc w:val="center"/>
              <w:rPr>
                <w:rFonts w:asciiTheme="minorHAnsi" w:hAnsiTheme="minorHAnsi"/>
                <w:sz w:val="20"/>
                <w:szCs w:val="20"/>
              </w:rPr>
            </w:pPr>
            <w:r w:rsidRPr="0047459D">
              <w:rPr>
                <w:rFonts w:asciiTheme="minorHAnsi" w:hAnsiTheme="minorHAnsi"/>
                <w:sz w:val="20"/>
                <w:szCs w:val="20"/>
              </w:rPr>
              <w:lastRenderedPageBreak/>
              <w:t xml:space="preserve">DEUDORES DIVERSOS POR COBRAR A CORTO PLAZO </w:t>
            </w:r>
          </w:p>
          <w:p w:rsidR="0047459D" w:rsidRPr="0047459D" w:rsidRDefault="0047459D" w:rsidP="0047459D">
            <w:pPr>
              <w:spacing w:after="0"/>
              <w:jc w:val="center"/>
              <w:rPr>
                <w:rFonts w:asciiTheme="minorHAnsi" w:hAnsiTheme="minorHAnsi"/>
                <w:sz w:val="20"/>
                <w:szCs w:val="20"/>
              </w:rPr>
            </w:pPr>
            <w:r w:rsidRPr="0047459D">
              <w:rPr>
                <w:rFonts w:asciiTheme="minorHAnsi" w:hAnsiTheme="minorHAnsi"/>
                <w:sz w:val="20"/>
                <w:szCs w:val="20"/>
              </w:rPr>
              <w:t>ANTIGUEDAD DE SALDO</w:t>
            </w:r>
          </w:p>
        </w:tc>
        <w:tc>
          <w:tcPr>
            <w:tcW w:w="4230" w:type="dxa"/>
          </w:tcPr>
          <w:p w:rsidR="0047459D" w:rsidRPr="0047459D" w:rsidRDefault="0047459D" w:rsidP="0047459D">
            <w:pPr>
              <w:jc w:val="center"/>
              <w:rPr>
                <w:rFonts w:asciiTheme="minorHAnsi" w:hAnsiTheme="minorHAnsi"/>
                <w:sz w:val="20"/>
                <w:szCs w:val="20"/>
              </w:rPr>
            </w:pPr>
          </w:p>
        </w:tc>
        <w:tc>
          <w:tcPr>
            <w:tcW w:w="4631" w:type="dxa"/>
          </w:tcPr>
          <w:p w:rsidR="0047459D" w:rsidRPr="0047459D" w:rsidRDefault="0047459D" w:rsidP="0047459D">
            <w:pPr>
              <w:jc w:val="center"/>
              <w:rPr>
                <w:rFonts w:asciiTheme="minorHAnsi" w:hAnsiTheme="minorHAnsi"/>
                <w:sz w:val="20"/>
                <w:szCs w:val="20"/>
              </w:rPr>
            </w:pPr>
            <w:r w:rsidRPr="0047459D">
              <w:rPr>
                <w:rFonts w:asciiTheme="minorHAnsi" w:hAnsiTheme="minorHAnsi"/>
                <w:sz w:val="20"/>
                <w:szCs w:val="20"/>
              </w:rPr>
              <w:t>IMPORTE</w:t>
            </w:r>
          </w:p>
        </w:tc>
      </w:tr>
      <w:tr w:rsidR="0047459D" w:rsidRPr="0047459D" w:rsidTr="00BA35F6">
        <w:tc>
          <w:tcPr>
            <w:tcW w:w="4963"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VENTURA CHUC PEDRO PABLO</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hAnsiTheme="minorHAnsi"/>
                <w:sz w:val="20"/>
                <w:szCs w:val="20"/>
              </w:rPr>
              <w:t>980.00</w:t>
            </w:r>
          </w:p>
        </w:tc>
      </w:tr>
      <w:tr w:rsidR="0047459D" w:rsidRPr="0047459D" w:rsidTr="00BA35F6">
        <w:tc>
          <w:tcPr>
            <w:tcW w:w="4963" w:type="dxa"/>
          </w:tcPr>
          <w:p w:rsidR="0047459D" w:rsidRPr="0047459D" w:rsidRDefault="0047459D" w:rsidP="0047459D">
            <w:pPr>
              <w:rPr>
                <w:rFonts w:asciiTheme="minorHAnsi" w:hAnsiTheme="minorHAnsi"/>
                <w:sz w:val="20"/>
                <w:szCs w:val="20"/>
              </w:rPr>
            </w:pPr>
            <w:r w:rsidRPr="0047459D">
              <w:rPr>
                <w:rFonts w:asciiTheme="minorHAnsi" w:eastAsia="Times New Roman" w:hAnsiTheme="minorHAnsi" w:cs="Arial"/>
                <w:sz w:val="20"/>
                <w:szCs w:val="20"/>
                <w:lang w:eastAsia="es-MX"/>
              </w:rPr>
              <w:t>HERNANDEZ XOOL JUAN CARLOS</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b/>
                <w:bCs/>
                <w:sz w:val="20"/>
                <w:szCs w:val="20"/>
                <w:lang w:eastAsia="es-MX"/>
              </w:rPr>
              <w:t>5,143.71</w:t>
            </w:r>
          </w:p>
        </w:tc>
      </w:tr>
      <w:tr w:rsidR="0047459D" w:rsidRPr="0047459D" w:rsidTr="00BA35F6">
        <w:tc>
          <w:tcPr>
            <w:tcW w:w="4963" w:type="dxa"/>
          </w:tcPr>
          <w:p w:rsidR="0047459D" w:rsidRPr="0047459D" w:rsidRDefault="0047459D" w:rsidP="0047459D">
            <w:pPr>
              <w:rPr>
                <w:rFonts w:asciiTheme="minorHAnsi" w:hAnsiTheme="minorHAnsi"/>
                <w:sz w:val="20"/>
                <w:szCs w:val="20"/>
              </w:rPr>
            </w:pPr>
            <w:r w:rsidRPr="0047459D">
              <w:rPr>
                <w:rFonts w:asciiTheme="minorHAnsi" w:eastAsia="Times New Roman" w:hAnsiTheme="minorHAnsi" w:cs="Arial"/>
                <w:sz w:val="20"/>
                <w:szCs w:val="20"/>
                <w:lang w:eastAsia="es-MX"/>
              </w:rPr>
              <w:t>FRANCO ROSADO CARLOS RENAN</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hAnsiTheme="minorHAnsi"/>
                <w:sz w:val="20"/>
                <w:szCs w:val="20"/>
              </w:rPr>
              <w:t>-1,125.00</w:t>
            </w: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b/>
                <w:bCs/>
                <w:sz w:val="20"/>
                <w:szCs w:val="20"/>
                <w:lang w:eastAsia="es-MX"/>
              </w:rPr>
            </w:pPr>
            <w:r w:rsidRPr="0047459D">
              <w:rPr>
                <w:rFonts w:asciiTheme="minorHAnsi" w:eastAsia="Times New Roman" w:hAnsiTheme="minorHAnsi" w:cs="Arial"/>
                <w:sz w:val="20"/>
                <w:szCs w:val="20"/>
                <w:lang w:eastAsia="es-MX"/>
              </w:rPr>
              <w:t>DEUDORES CAJEROS</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b/>
                <w:bCs/>
                <w:sz w:val="20"/>
                <w:szCs w:val="20"/>
                <w:lang w:eastAsia="es-MX"/>
              </w:rPr>
              <w:t>645.96</w:t>
            </w: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CHEQUES DEVUELTOS</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b/>
                <w:bCs/>
                <w:sz w:val="20"/>
                <w:szCs w:val="20"/>
                <w:lang w:eastAsia="es-MX"/>
              </w:rPr>
              <w:t>11,956.00</w:t>
            </w: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CAJA AHORROS STSAPASCY</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hAnsiTheme="minorHAnsi"/>
                <w:sz w:val="20"/>
                <w:szCs w:val="20"/>
              </w:rPr>
              <w:t>350,000.00</w:t>
            </w: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PRESTAMO LIBROS</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hAnsiTheme="minorHAnsi"/>
                <w:sz w:val="20"/>
                <w:szCs w:val="20"/>
              </w:rPr>
              <w:t>2,649.34</w:t>
            </w: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USE EXTERNO</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b/>
                <w:bCs/>
                <w:sz w:val="20"/>
                <w:szCs w:val="20"/>
                <w:lang w:eastAsia="es-MX"/>
              </w:rPr>
              <w:t>1,427,825.97</w:t>
            </w: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PROGRAMAS FEDERALES</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hAnsiTheme="minorHAnsi"/>
                <w:sz w:val="20"/>
                <w:szCs w:val="20"/>
              </w:rPr>
              <w:t>40,077.60</w:t>
            </w: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PROG.FISE</w:t>
            </w:r>
          </w:p>
        </w:tc>
        <w:tc>
          <w:tcPr>
            <w:tcW w:w="4230" w:type="dxa"/>
          </w:tcPr>
          <w:p w:rsidR="0047459D" w:rsidRPr="0047459D" w:rsidRDefault="0047459D" w:rsidP="0047459D">
            <w:pPr>
              <w:jc w:val="right"/>
              <w:rPr>
                <w:rFonts w:asciiTheme="minorHAnsi" w:hAnsiTheme="minorHAnsi"/>
                <w:sz w:val="20"/>
                <w:szCs w:val="20"/>
              </w:rPr>
            </w:pPr>
            <w:r w:rsidRPr="0047459D">
              <w:rPr>
                <w:rFonts w:asciiTheme="minorHAnsi" w:hAnsiTheme="minorHAnsi"/>
                <w:sz w:val="20"/>
                <w:szCs w:val="20"/>
              </w:rPr>
              <w:t>10,000.00</w:t>
            </w:r>
          </w:p>
        </w:tc>
        <w:tc>
          <w:tcPr>
            <w:tcW w:w="4631" w:type="dxa"/>
          </w:tcPr>
          <w:p w:rsidR="0047459D" w:rsidRPr="0047459D" w:rsidRDefault="0047459D" w:rsidP="0047459D">
            <w:pPr>
              <w:jc w:val="right"/>
              <w:rPr>
                <w:rFonts w:asciiTheme="minorHAnsi" w:hAnsiTheme="minorHAnsi"/>
                <w:sz w:val="20"/>
                <w:szCs w:val="20"/>
              </w:rPr>
            </w:pP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PROME 2014</w:t>
            </w:r>
          </w:p>
        </w:tc>
        <w:tc>
          <w:tcPr>
            <w:tcW w:w="4230" w:type="dxa"/>
          </w:tcPr>
          <w:p w:rsidR="0047459D" w:rsidRPr="0047459D" w:rsidRDefault="0047459D" w:rsidP="0047459D">
            <w:pPr>
              <w:jc w:val="right"/>
              <w:rPr>
                <w:rFonts w:asciiTheme="minorHAnsi" w:hAnsiTheme="minorHAnsi"/>
                <w:sz w:val="20"/>
                <w:szCs w:val="20"/>
              </w:rPr>
            </w:pPr>
            <w:r w:rsidRPr="0047459D">
              <w:rPr>
                <w:rFonts w:asciiTheme="minorHAnsi" w:hAnsiTheme="minorHAnsi"/>
                <w:sz w:val="20"/>
                <w:szCs w:val="20"/>
              </w:rPr>
              <w:t>77.60</w:t>
            </w:r>
          </w:p>
        </w:tc>
        <w:tc>
          <w:tcPr>
            <w:tcW w:w="4631" w:type="dxa"/>
          </w:tcPr>
          <w:p w:rsidR="0047459D" w:rsidRPr="0047459D" w:rsidRDefault="0047459D" w:rsidP="0047459D">
            <w:pPr>
              <w:jc w:val="right"/>
              <w:rPr>
                <w:rFonts w:asciiTheme="minorHAnsi" w:hAnsiTheme="minorHAnsi"/>
                <w:sz w:val="20"/>
                <w:szCs w:val="20"/>
              </w:rPr>
            </w:pP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PROSAN 2016</w:t>
            </w:r>
          </w:p>
        </w:tc>
        <w:tc>
          <w:tcPr>
            <w:tcW w:w="4230" w:type="dxa"/>
          </w:tcPr>
          <w:p w:rsidR="0047459D" w:rsidRPr="0047459D" w:rsidRDefault="0047459D" w:rsidP="0047459D">
            <w:pPr>
              <w:jc w:val="right"/>
              <w:rPr>
                <w:rFonts w:asciiTheme="minorHAnsi" w:hAnsiTheme="minorHAnsi"/>
                <w:sz w:val="20"/>
                <w:szCs w:val="20"/>
              </w:rPr>
            </w:pPr>
            <w:r w:rsidRPr="0047459D">
              <w:rPr>
                <w:rFonts w:asciiTheme="minorHAnsi" w:hAnsiTheme="minorHAnsi"/>
                <w:sz w:val="20"/>
                <w:szCs w:val="20"/>
              </w:rPr>
              <w:t>10,000.00</w:t>
            </w:r>
          </w:p>
        </w:tc>
        <w:tc>
          <w:tcPr>
            <w:tcW w:w="4631" w:type="dxa"/>
          </w:tcPr>
          <w:p w:rsidR="0047459D" w:rsidRPr="0047459D" w:rsidRDefault="0047459D" w:rsidP="0047459D">
            <w:pPr>
              <w:jc w:val="right"/>
              <w:rPr>
                <w:rFonts w:asciiTheme="minorHAnsi" w:hAnsiTheme="minorHAnsi"/>
                <w:sz w:val="20"/>
                <w:szCs w:val="20"/>
              </w:rPr>
            </w:pP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PROAGUA 2016</w:t>
            </w:r>
          </w:p>
        </w:tc>
        <w:tc>
          <w:tcPr>
            <w:tcW w:w="4230" w:type="dxa"/>
          </w:tcPr>
          <w:p w:rsidR="0047459D" w:rsidRPr="0047459D" w:rsidRDefault="0047459D" w:rsidP="0047459D">
            <w:pPr>
              <w:jc w:val="right"/>
              <w:rPr>
                <w:rFonts w:asciiTheme="minorHAnsi" w:hAnsiTheme="minorHAnsi"/>
                <w:sz w:val="20"/>
                <w:szCs w:val="20"/>
              </w:rPr>
            </w:pPr>
            <w:r w:rsidRPr="0047459D">
              <w:rPr>
                <w:rFonts w:asciiTheme="minorHAnsi" w:hAnsiTheme="minorHAnsi"/>
                <w:sz w:val="20"/>
                <w:szCs w:val="20"/>
              </w:rPr>
              <w:t>20,000.00</w:t>
            </w:r>
          </w:p>
        </w:tc>
        <w:tc>
          <w:tcPr>
            <w:tcW w:w="4631" w:type="dxa"/>
          </w:tcPr>
          <w:p w:rsidR="0047459D" w:rsidRPr="0047459D" w:rsidRDefault="0047459D" w:rsidP="0047459D">
            <w:pPr>
              <w:jc w:val="right"/>
              <w:rPr>
                <w:rFonts w:asciiTheme="minorHAnsi" w:hAnsiTheme="minorHAnsi"/>
                <w:sz w:val="20"/>
                <w:szCs w:val="20"/>
              </w:rPr>
            </w:pP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lastRenderedPageBreak/>
              <w:t>GASTOS POR COMPROBAR</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JORGE CARLOS CALDERON YAM</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hAnsiTheme="minorHAnsi"/>
                <w:sz w:val="20"/>
                <w:szCs w:val="20"/>
              </w:rPr>
              <w:t>2,000.00</w:t>
            </w: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OXTE DIAZ LINA MARTINA</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b/>
                <w:bCs/>
                <w:sz w:val="20"/>
                <w:szCs w:val="20"/>
                <w:lang w:eastAsia="es-MX"/>
              </w:rPr>
              <w:t>25,000.00</w:t>
            </w: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PRESTAMOS EMPLEADOS</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JOSE PRUDENCIO COB COB</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hAnsiTheme="minorHAnsi"/>
                <w:sz w:val="20"/>
                <w:szCs w:val="20"/>
              </w:rPr>
              <w:t>-2,243.82</w:t>
            </w: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ESTRELLA CHI JOSE  LUIS</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hAnsiTheme="minorHAnsi"/>
                <w:sz w:val="20"/>
                <w:szCs w:val="20"/>
              </w:rPr>
              <w:t>-1,148.84</w:t>
            </w:r>
          </w:p>
        </w:tc>
      </w:tr>
      <w:tr w:rsidR="0047459D" w:rsidRPr="0047459D" w:rsidTr="00BA35F6">
        <w:tc>
          <w:tcPr>
            <w:tcW w:w="4963"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GONZALEZ ORTEGA GONZALO FELIPE</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b/>
                <w:bCs/>
                <w:sz w:val="20"/>
                <w:szCs w:val="20"/>
                <w:lang w:eastAsia="es-MX"/>
              </w:rPr>
              <w:t>-1,454.56</w:t>
            </w:r>
          </w:p>
        </w:tc>
      </w:tr>
      <w:tr w:rsidR="0047459D" w:rsidRPr="0047459D" w:rsidTr="00BA35F6">
        <w:tc>
          <w:tcPr>
            <w:tcW w:w="4963" w:type="dxa"/>
          </w:tcPr>
          <w:p w:rsidR="0047459D" w:rsidRPr="0047459D" w:rsidRDefault="0047459D" w:rsidP="0047459D">
            <w:pPr>
              <w:spacing w:after="0" w:line="240" w:lineRule="auto"/>
              <w:rPr>
                <w:rFonts w:asciiTheme="minorHAnsi" w:eastAsia="Times New Roman" w:hAnsiTheme="minorHAnsi" w:cs="Arial"/>
                <w:b/>
                <w:bCs/>
                <w:color w:val="000000"/>
                <w:sz w:val="20"/>
                <w:szCs w:val="20"/>
                <w:lang w:eastAsia="es-MX"/>
              </w:rPr>
            </w:pPr>
          </w:p>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b/>
                <w:bCs/>
                <w:color w:val="000000"/>
                <w:sz w:val="20"/>
                <w:szCs w:val="20"/>
                <w:lang w:eastAsia="es-MX"/>
              </w:rPr>
              <w:t>TOTAL DEUDORES POR COBRAR A ACORTO PLAZO</w:t>
            </w:r>
          </w:p>
        </w:tc>
        <w:tc>
          <w:tcPr>
            <w:tcW w:w="4230" w:type="dxa"/>
          </w:tcPr>
          <w:p w:rsidR="0047459D" w:rsidRPr="0047459D" w:rsidRDefault="0047459D" w:rsidP="0047459D">
            <w:pPr>
              <w:jc w:val="right"/>
              <w:rPr>
                <w:rFonts w:asciiTheme="minorHAnsi" w:hAnsiTheme="minorHAnsi"/>
                <w:sz w:val="20"/>
                <w:szCs w:val="20"/>
              </w:rPr>
            </w:pPr>
          </w:p>
        </w:tc>
        <w:tc>
          <w:tcPr>
            <w:tcW w:w="4631"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b/>
                <w:bCs/>
                <w:sz w:val="20"/>
                <w:szCs w:val="20"/>
                <w:lang w:eastAsia="es-MX"/>
              </w:rPr>
              <w:t>1,860,306.36</w:t>
            </w:r>
          </w:p>
        </w:tc>
      </w:tr>
    </w:tbl>
    <w:p w:rsidR="0047459D" w:rsidRPr="0047459D" w:rsidRDefault="0047459D" w:rsidP="0047459D">
      <w:pPr>
        <w:rPr>
          <w:rFonts w:asciiTheme="minorHAnsi" w:hAnsiTheme="minorHAnsi"/>
          <w:sz w:val="20"/>
          <w:szCs w:val="20"/>
        </w:rPr>
      </w:pPr>
    </w:p>
    <w:tbl>
      <w:tblPr>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6804"/>
      </w:tblGrid>
      <w:tr w:rsidR="0047459D" w:rsidRPr="0047459D" w:rsidTr="00BA35F6">
        <w:tc>
          <w:tcPr>
            <w:tcW w:w="7054" w:type="dxa"/>
          </w:tcPr>
          <w:p w:rsidR="0047459D" w:rsidRPr="0047459D" w:rsidRDefault="0047459D" w:rsidP="0047459D">
            <w:pPr>
              <w:rPr>
                <w:rFonts w:asciiTheme="minorHAnsi" w:eastAsiaTheme="minorHAnsi" w:hAnsiTheme="minorHAnsi"/>
                <w:b/>
                <w:sz w:val="20"/>
                <w:szCs w:val="20"/>
              </w:rPr>
            </w:pPr>
            <w:r w:rsidRPr="0047459D">
              <w:rPr>
                <w:rFonts w:asciiTheme="minorHAnsi" w:eastAsiaTheme="minorHAnsi" w:hAnsiTheme="minorHAnsi"/>
                <w:b/>
                <w:sz w:val="20"/>
                <w:szCs w:val="20"/>
              </w:rPr>
              <w:t>TOTAL DE DERECHOS A RECIBIR EFECTIVO O EQUIVALENTES</w:t>
            </w:r>
          </w:p>
        </w:tc>
        <w:tc>
          <w:tcPr>
            <w:tcW w:w="6804" w:type="dxa"/>
          </w:tcPr>
          <w:p w:rsidR="0047459D" w:rsidRPr="0047459D" w:rsidRDefault="0047459D" w:rsidP="0047459D">
            <w:pPr>
              <w:tabs>
                <w:tab w:val="right" w:pos="6696"/>
              </w:tabs>
              <w:ind w:right="-250"/>
              <w:rPr>
                <w:rFonts w:asciiTheme="minorHAnsi" w:eastAsiaTheme="minorHAnsi" w:hAnsiTheme="minorHAnsi"/>
                <w:sz w:val="20"/>
                <w:szCs w:val="20"/>
              </w:rPr>
            </w:pPr>
            <w:r w:rsidRPr="0047459D">
              <w:rPr>
                <w:rFonts w:asciiTheme="minorHAnsi" w:eastAsiaTheme="minorHAnsi" w:hAnsiTheme="minorHAnsi"/>
                <w:sz w:val="20"/>
                <w:szCs w:val="20"/>
              </w:rPr>
              <w:t xml:space="preserve">                                                                                                               $    </w:t>
            </w:r>
            <w:r w:rsidRPr="0047459D">
              <w:rPr>
                <w:rFonts w:asciiTheme="minorHAnsi" w:eastAsia="Times New Roman" w:hAnsiTheme="minorHAnsi" w:cs="Arial"/>
                <w:b/>
                <w:bCs/>
                <w:sz w:val="20"/>
                <w:szCs w:val="20"/>
                <w:lang w:eastAsia="es-MX"/>
              </w:rPr>
              <w:t>176,364,046.20</w:t>
            </w:r>
          </w:p>
        </w:tc>
      </w:tr>
    </w:tbl>
    <w:p w:rsidR="0047459D" w:rsidRPr="0047459D" w:rsidRDefault="0047459D" w:rsidP="0047459D">
      <w:pPr>
        <w:rPr>
          <w:rFonts w:asciiTheme="minorHAnsi" w:hAnsiTheme="minorHAnsi"/>
          <w:sz w:val="20"/>
          <w:szCs w:val="20"/>
        </w:rPr>
      </w:pPr>
    </w:p>
    <w:p w:rsidR="0047459D" w:rsidRPr="0047459D" w:rsidRDefault="0047459D" w:rsidP="0047459D">
      <w:pPr>
        <w:rPr>
          <w:rFonts w:asciiTheme="minorHAnsi" w:hAnsiTheme="minorHAnsi"/>
          <w:b/>
          <w:sz w:val="20"/>
          <w:szCs w:val="20"/>
        </w:rPr>
      </w:pPr>
      <w:r w:rsidRPr="0047459D">
        <w:rPr>
          <w:rFonts w:asciiTheme="minorHAnsi" w:hAnsiTheme="minorHAnsi"/>
          <w:b/>
          <w:sz w:val="20"/>
          <w:szCs w:val="20"/>
        </w:rPr>
        <w:t>3.- ALMACENES DE MATERIALES Y SUMINISTROS</w:t>
      </w:r>
    </w:p>
    <w:p w:rsidR="0047459D" w:rsidRPr="0047459D" w:rsidRDefault="0047459D" w:rsidP="0047459D">
      <w:pPr>
        <w:jc w:val="both"/>
        <w:rPr>
          <w:rFonts w:asciiTheme="minorHAnsi" w:hAnsiTheme="minorHAnsi"/>
          <w:sz w:val="20"/>
          <w:szCs w:val="20"/>
        </w:rPr>
      </w:pPr>
      <w:r w:rsidRPr="0047459D">
        <w:rPr>
          <w:rFonts w:asciiTheme="minorHAnsi" w:hAnsiTheme="minorHAnsi"/>
          <w:sz w:val="20"/>
          <w:szCs w:val="20"/>
        </w:rPr>
        <w:t>Representa el valor de la existencia  de toda clase de materiales y suministros de consumo. Se registran los movimientos  de los cinco ALMACENES DE LA JAPAY,  a su valor de adquisición  y se presentan valuados en los Estados Financieros mediante el método de costos promedio.  Los saldos del mes son los siguientes:</w:t>
      </w:r>
    </w:p>
    <w:tbl>
      <w:tblPr>
        <w:tblpPr w:leftFromText="141" w:rightFromText="141" w:vertAnchor="text" w:horzAnchor="margin" w:tblpY="1"/>
        <w:tblW w:w="13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054"/>
        <w:gridCol w:w="6426"/>
      </w:tblGrid>
      <w:tr w:rsidR="0047459D" w:rsidRPr="0047459D" w:rsidTr="00BA35F6">
        <w:tc>
          <w:tcPr>
            <w:tcW w:w="7054" w:type="dxa"/>
          </w:tcPr>
          <w:p w:rsidR="0047459D" w:rsidRPr="0047459D" w:rsidRDefault="0047459D" w:rsidP="0047459D">
            <w:pPr>
              <w:jc w:val="center"/>
              <w:rPr>
                <w:rFonts w:asciiTheme="minorHAnsi" w:hAnsiTheme="minorHAnsi"/>
                <w:sz w:val="20"/>
                <w:szCs w:val="20"/>
              </w:rPr>
            </w:pPr>
            <w:r w:rsidRPr="0047459D">
              <w:rPr>
                <w:rFonts w:asciiTheme="minorHAnsi" w:hAnsiTheme="minorHAnsi"/>
                <w:sz w:val="20"/>
                <w:szCs w:val="20"/>
              </w:rPr>
              <w:t>ALMACENES</w:t>
            </w:r>
          </w:p>
        </w:tc>
        <w:tc>
          <w:tcPr>
            <w:tcW w:w="6426" w:type="dxa"/>
          </w:tcPr>
          <w:p w:rsidR="0047459D" w:rsidRPr="0047459D" w:rsidRDefault="0047459D" w:rsidP="0047459D">
            <w:pPr>
              <w:jc w:val="center"/>
              <w:rPr>
                <w:rFonts w:asciiTheme="minorHAnsi" w:hAnsiTheme="minorHAnsi"/>
                <w:sz w:val="20"/>
                <w:szCs w:val="20"/>
              </w:rPr>
            </w:pPr>
            <w:r w:rsidRPr="0047459D">
              <w:rPr>
                <w:rFonts w:asciiTheme="minorHAnsi" w:hAnsiTheme="minorHAnsi"/>
                <w:sz w:val="20"/>
                <w:szCs w:val="20"/>
              </w:rPr>
              <w:t>IMPORTE</w:t>
            </w:r>
          </w:p>
        </w:tc>
      </w:tr>
      <w:tr w:rsidR="0047459D" w:rsidRPr="0047459D" w:rsidTr="00BA35F6">
        <w:trPr>
          <w:trHeight w:val="340"/>
        </w:trPr>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lastRenderedPageBreak/>
              <w:t>ALMACEN DE PROVEEDURIA</w:t>
            </w:r>
          </w:p>
        </w:tc>
        <w:tc>
          <w:tcPr>
            <w:tcW w:w="6426"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sz w:val="20"/>
                <w:szCs w:val="20"/>
                <w:lang w:eastAsia="es-MX"/>
              </w:rPr>
              <w:t>506,745.94</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ALMACEN GENERAL</w:t>
            </w:r>
          </w:p>
        </w:tc>
        <w:tc>
          <w:tcPr>
            <w:tcW w:w="6426"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sz w:val="20"/>
                <w:szCs w:val="20"/>
                <w:lang w:eastAsia="es-MX"/>
              </w:rPr>
              <w:t>7,006,124.11</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ALMACEN PLANTA MERIDA 1</w:t>
            </w:r>
          </w:p>
        </w:tc>
        <w:tc>
          <w:tcPr>
            <w:tcW w:w="6426"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sz w:val="20"/>
                <w:szCs w:val="20"/>
                <w:lang w:eastAsia="es-MX"/>
              </w:rPr>
              <w:t>982,271.39</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ALMACEN DE REFACCIONES</w:t>
            </w:r>
          </w:p>
        </w:tc>
        <w:tc>
          <w:tcPr>
            <w:tcW w:w="6426"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sz w:val="20"/>
                <w:szCs w:val="20"/>
                <w:lang w:eastAsia="es-MX"/>
              </w:rPr>
              <w:t>487,561.22</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ALMACEN DE APOYO A MUNICIPIOS</w:t>
            </w:r>
          </w:p>
        </w:tc>
        <w:tc>
          <w:tcPr>
            <w:tcW w:w="6426"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sz w:val="20"/>
                <w:szCs w:val="20"/>
                <w:lang w:eastAsia="es-MX"/>
              </w:rPr>
              <w:t>1,957,343.99</w:t>
            </w:r>
          </w:p>
        </w:tc>
      </w:tr>
      <w:tr w:rsidR="0047459D" w:rsidRPr="0047459D" w:rsidTr="00BA35F6">
        <w:tc>
          <w:tcPr>
            <w:tcW w:w="7054" w:type="dxa"/>
          </w:tcPr>
          <w:p w:rsidR="0047459D" w:rsidRPr="0047459D" w:rsidRDefault="0047459D" w:rsidP="0047459D">
            <w:pPr>
              <w:rPr>
                <w:rFonts w:asciiTheme="minorHAnsi" w:hAnsiTheme="minorHAnsi"/>
                <w:sz w:val="20"/>
                <w:szCs w:val="20"/>
              </w:rPr>
            </w:pPr>
            <w:r w:rsidRPr="0047459D">
              <w:rPr>
                <w:rFonts w:asciiTheme="minorHAnsi" w:hAnsiTheme="minorHAnsi"/>
                <w:sz w:val="20"/>
                <w:szCs w:val="20"/>
              </w:rPr>
              <w:t>TOTAL</w:t>
            </w:r>
          </w:p>
        </w:tc>
        <w:tc>
          <w:tcPr>
            <w:tcW w:w="6426" w:type="dxa"/>
          </w:tcPr>
          <w:p w:rsidR="0047459D" w:rsidRPr="0047459D" w:rsidRDefault="0047459D" w:rsidP="0047459D">
            <w:pPr>
              <w:jc w:val="right"/>
              <w:rPr>
                <w:rFonts w:asciiTheme="minorHAnsi" w:hAnsiTheme="minorHAnsi"/>
                <w:sz w:val="20"/>
                <w:szCs w:val="20"/>
              </w:rPr>
            </w:pPr>
            <w:r w:rsidRPr="0047459D">
              <w:rPr>
                <w:rFonts w:asciiTheme="minorHAnsi" w:eastAsia="Times New Roman" w:hAnsiTheme="minorHAnsi" w:cs="Arial"/>
                <w:bCs/>
                <w:sz w:val="20"/>
                <w:szCs w:val="20"/>
                <w:lang w:eastAsia="es-MX"/>
              </w:rPr>
              <w:t xml:space="preserve">$   </w:t>
            </w:r>
            <w:r w:rsidRPr="0047459D">
              <w:rPr>
                <w:rFonts w:asciiTheme="minorHAnsi" w:eastAsia="Times New Roman" w:hAnsiTheme="minorHAnsi" w:cs="Arial"/>
                <w:b/>
                <w:bCs/>
                <w:sz w:val="20"/>
                <w:szCs w:val="20"/>
                <w:lang w:eastAsia="es-MX"/>
              </w:rPr>
              <w:t xml:space="preserve">10,940,046.65 </w:t>
            </w:r>
            <w:r w:rsidRPr="0047459D">
              <w:rPr>
                <w:rFonts w:asciiTheme="minorHAnsi" w:eastAsia="Times New Roman" w:hAnsiTheme="minorHAnsi" w:cs="Arial"/>
                <w:bCs/>
                <w:sz w:val="20"/>
                <w:szCs w:val="20"/>
                <w:lang w:eastAsia="es-MX"/>
              </w:rPr>
              <w:t xml:space="preserve">   </w:t>
            </w:r>
            <w:r w:rsidRPr="0047459D">
              <w:rPr>
                <w:rFonts w:asciiTheme="minorHAnsi" w:eastAsia="Times New Roman" w:hAnsiTheme="minorHAnsi" w:cs="Arial"/>
                <w:b/>
                <w:bCs/>
                <w:sz w:val="20"/>
                <w:szCs w:val="20"/>
                <w:lang w:eastAsia="es-MX"/>
              </w:rPr>
              <w:t xml:space="preserve"> </w:t>
            </w:r>
            <w:r w:rsidRPr="0047459D">
              <w:rPr>
                <w:rFonts w:asciiTheme="minorHAnsi" w:eastAsia="Times New Roman" w:hAnsiTheme="minorHAnsi" w:cs="Arial"/>
                <w:bCs/>
                <w:sz w:val="20"/>
                <w:szCs w:val="20"/>
                <w:lang w:eastAsia="es-MX"/>
              </w:rPr>
              <w:t xml:space="preserve">   </w:t>
            </w:r>
          </w:p>
        </w:tc>
      </w:tr>
    </w:tbl>
    <w:p w:rsidR="0047459D" w:rsidRPr="0047459D" w:rsidRDefault="0047459D" w:rsidP="0047459D">
      <w:pPr>
        <w:tabs>
          <w:tab w:val="left" w:pos="2749"/>
        </w:tabs>
        <w:rPr>
          <w:rFonts w:asciiTheme="minorHAnsi" w:hAnsiTheme="minorHAnsi"/>
          <w:sz w:val="20"/>
          <w:szCs w:val="20"/>
        </w:rPr>
      </w:pPr>
      <w:r w:rsidRPr="0047459D">
        <w:rPr>
          <w:rFonts w:asciiTheme="minorHAnsi" w:hAnsiTheme="minorHAnsi"/>
          <w:sz w:val="20"/>
          <w:szCs w:val="20"/>
        </w:rPr>
        <w:tab/>
      </w:r>
    </w:p>
    <w:p w:rsidR="0047459D" w:rsidRPr="0047459D" w:rsidRDefault="0047459D" w:rsidP="0047459D">
      <w:pPr>
        <w:rPr>
          <w:rFonts w:asciiTheme="minorHAnsi" w:hAnsiTheme="minorHAnsi"/>
          <w:b/>
          <w:sz w:val="20"/>
          <w:szCs w:val="20"/>
        </w:rPr>
      </w:pPr>
    </w:p>
    <w:p w:rsidR="0047459D" w:rsidRPr="0047459D" w:rsidRDefault="0047459D" w:rsidP="0047459D">
      <w:pPr>
        <w:rPr>
          <w:rFonts w:asciiTheme="minorHAnsi" w:hAnsiTheme="minorHAnsi"/>
          <w:b/>
          <w:sz w:val="20"/>
          <w:szCs w:val="20"/>
        </w:rPr>
      </w:pPr>
      <w:r w:rsidRPr="0047459D">
        <w:rPr>
          <w:rFonts w:asciiTheme="minorHAnsi" w:hAnsiTheme="minorHAnsi"/>
          <w:b/>
          <w:sz w:val="20"/>
          <w:szCs w:val="20"/>
        </w:rPr>
        <w:t>4.- BIENES INMUEBLES, INFRAESTRUCTURAS Y CONSTRUCCIONES EN PROCESO</w:t>
      </w:r>
    </w:p>
    <w:p w:rsidR="0047459D" w:rsidRPr="0047459D" w:rsidRDefault="0047459D" w:rsidP="0047459D">
      <w:pPr>
        <w:jc w:val="both"/>
        <w:rPr>
          <w:rFonts w:asciiTheme="minorHAnsi" w:hAnsiTheme="minorHAnsi"/>
          <w:sz w:val="20"/>
          <w:szCs w:val="20"/>
        </w:rPr>
      </w:pPr>
      <w:r w:rsidRPr="0047459D">
        <w:rPr>
          <w:rFonts w:asciiTheme="minorHAnsi" w:hAnsiTheme="minorHAnsi"/>
          <w:sz w:val="20"/>
          <w:szCs w:val="20"/>
        </w:rPr>
        <w:t xml:space="preserve">Representa el monto de todo tipo de bienes inmuebles, infraestructura y construcciones; así como los gastos derivados de su adquisición, adjudicación, expropiación o indemnización y los que se generen por estudios de pre inversión, este rubro lo integran las siguientes cuentas: </w:t>
      </w:r>
    </w:p>
    <w:tbl>
      <w:tblPr>
        <w:tblW w:w="13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9"/>
        <w:gridCol w:w="2237"/>
        <w:gridCol w:w="2780"/>
        <w:gridCol w:w="3258"/>
      </w:tblGrid>
      <w:tr w:rsidR="0047459D" w:rsidRPr="0047459D" w:rsidTr="00BA35F6">
        <w:tc>
          <w:tcPr>
            <w:tcW w:w="5549" w:type="dxa"/>
            <w:shd w:val="clear" w:color="auto" w:fill="0D0D0D" w:themeFill="text1" w:themeFillTint="F2"/>
          </w:tcPr>
          <w:p w:rsidR="0047459D" w:rsidRPr="0047459D" w:rsidRDefault="0047459D" w:rsidP="0047459D">
            <w:pPr>
              <w:spacing w:before="100" w:beforeAutospacing="1" w:after="100" w:afterAutospacing="1"/>
              <w:ind w:firstLine="708"/>
              <w:jc w:val="center"/>
              <w:rPr>
                <w:rFonts w:asciiTheme="minorHAnsi" w:hAnsiTheme="minorHAnsi"/>
                <w:sz w:val="20"/>
                <w:szCs w:val="20"/>
              </w:rPr>
            </w:pPr>
            <w:r w:rsidRPr="0047459D">
              <w:rPr>
                <w:rFonts w:asciiTheme="minorHAnsi" w:hAnsiTheme="minorHAnsi"/>
                <w:sz w:val="20"/>
                <w:szCs w:val="20"/>
              </w:rPr>
              <w:t>CUENTAS</w:t>
            </w:r>
          </w:p>
        </w:tc>
        <w:tc>
          <w:tcPr>
            <w:tcW w:w="2237" w:type="dxa"/>
            <w:shd w:val="clear" w:color="auto" w:fill="0D0D0D" w:themeFill="text1" w:themeFillTint="F2"/>
          </w:tcPr>
          <w:p w:rsidR="0047459D" w:rsidRPr="0047459D" w:rsidRDefault="0047459D" w:rsidP="0047459D">
            <w:pPr>
              <w:spacing w:before="100" w:beforeAutospacing="1" w:after="100" w:afterAutospacing="1"/>
              <w:jc w:val="center"/>
              <w:rPr>
                <w:rFonts w:asciiTheme="minorHAnsi" w:hAnsiTheme="minorHAnsi"/>
                <w:sz w:val="20"/>
                <w:szCs w:val="20"/>
              </w:rPr>
            </w:pPr>
          </w:p>
        </w:tc>
        <w:tc>
          <w:tcPr>
            <w:tcW w:w="2780" w:type="dxa"/>
            <w:shd w:val="clear" w:color="auto" w:fill="0D0D0D" w:themeFill="text1" w:themeFillTint="F2"/>
          </w:tcPr>
          <w:p w:rsidR="0047459D" w:rsidRPr="0047459D" w:rsidRDefault="0047459D" w:rsidP="0047459D">
            <w:pPr>
              <w:spacing w:before="100" w:beforeAutospacing="1" w:after="100" w:afterAutospacing="1"/>
              <w:jc w:val="center"/>
              <w:rPr>
                <w:rFonts w:asciiTheme="minorHAnsi" w:hAnsiTheme="minorHAnsi"/>
                <w:sz w:val="20"/>
                <w:szCs w:val="20"/>
              </w:rPr>
            </w:pPr>
          </w:p>
        </w:tc>
        <w:tc>
          <w:tcPr>
            <w:tcW w:w="3258" w:type="dxa"/>
            <w:shd w:val="clear" w:color="auto" w:fill="0D0D0D" w:themeFill="text1" w:themeFillTint="F2"/>
          </w:tcPr>
          <w:p w:rsidR="0047459D" w:rsidRPr="0047459D" w:rsidRDefault="0047459D" w:rsidP="0047459D">
            <w:pPr>
              <w:spacing w:before="100" w:beforeAutospacing="1" w:after="100" w:afterAutospacing="1"/>
              <w:jc w:val="center"/>
              <w:rPr>
                <w:rFonts w:asciiTheme="minorHAnsi" w:hAnsiTheme="minorHAnsi"/>
                <w:sz w:val="20"/>
                <w:szCs w:val="20"/>
              </w:rPr>
            </w:pPr>
            <w:r w:rsidRPr="0047459D">
              <w:rPr>
                <w:rFonts w:asciiTheme="minorHAnsi" w:hAnsiTheme="minorHAnsi"/>
                <w:sz w:val="20"/>
                <w:szCs w:val="20"/>
              </w:rPr>
              <w:t>IMPORTE</w:t>
            </w:r>
          </w:p>
        </w:tc>
      </w:tr>
      <w:tr w:rsidR="0047459D" w:rsidRPr="0047459D" w:rsidTr="00BA35F6">
        <w:tc>
          <w:tcPr>
            <w:tcW w:w="5549" w:type="dxa"/>
          </w:tcPr>
          <w:p w:rsidR="0047459D" w:rsidRPr="0047459D" w:rsidRDefault="0047459D" w:rsidP="0047459D">
            <w:pPr>
              <w:rPr>
                <w:rFonts w:asciiTheme="minorHAnsi" w:hAnsiTheme="minorHAnsi"/>
                <w:b/>
                <w:sz w:val="20"/>
                <w:szCs w:val="20"/>
              </w:rPr>
            </w:pPr>
            <w:r w:rsidRPr="0047459D">
              <w:rPr>
                <w:rFonts w:asciiTheme="minorHAnsi" w:hAnsiTheme="minorHAnsi"/>
                <w:b/>
                <w:sz w:val="20"/>
                <w:szCs w:val="20"/>
              </w:rPr>
              <w:t>TERRENOS</w:t>
            </w:r>
          </w:p>
        </w:tc>
        <w:tc>
          <w:tcPr>
            <w:tcW w:w="2237" w:type="dxa"/>
          </w:tcPr>
          <w:p w:rsidR="0047459D" w:rsidRPr="0047459D" w:rsidRDefault="0047459D" w:rsidP="0047459D">
            <w:pPr>
              <w:jc w:val="right"/>
              <w:rPr>
                <w:rFonts w:asciiTheme="minorHAnsi" w:hAnsiTheme="minorHAnsi"/>
                <w:sz w:val="20"/>
                <w:szCs w:val="20"/>
              </w:rPr>
            </w:pPr>
          </w:p>
        </w:tc>
        <w:tc>
          <w:tcPr>
            <w:tcW w:w="2780" w:type="dxa"/>
          </w:tcPr>
          <w:p w:rsidR="0047459D" w:rsidRPr="0047459D" w:rsidRDefault="0047459D" w:rsidP="0047459D">
            <w:pPr>
              <w:jc w:val="right"/>
              <w:rPr>
                <w:rFonts w:asciiTheme="minorHAnsi" w:hAnsiTheme="minorHAnsi"/>
                <w:sz w:val="20"/>
                <w:szCs w:val="20"/>
              </w:rPr>
            </w:pPr>
          </w:p>
        </w:tc>
        <w:tc>
          <w:tcPr>
            <w:tcW w:w="3258"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eastAsia="Times New Roman" w:hAnsiTheme="minorHAnsi" w:cs="Arial"/>
                <w:sz w:val="20"/>
                <w:szCs w:val="20"/>
                <w:lang w:eastAsia="es-MX"/>
              </w:rPr>
              <w:t xml:space="preserve">$   </w:t>
            </w:r>
            <w:r w:rsidRPr="0047459D">
              <w:rPr>
                <w:rFonts w:asciiTheme="minorHAnsi" w:hAnsiTheme="minorHAnsi" w:cs="Arial"/>
                <w:sz w:val="20"/>
                <w:szCs w:val="20"/>
              </w:rPr>
              <w:t xml:space="preserve">6,084,154.20 </w:t>
            </w:r>
            <w:r w:rsidRPr="0047459D">
              <w:rPr>
                <w:rFonts w:asciiTheme="minorHAnsi" w:eastAsia="Times New Roman" w:hAnsiTheme="minorHAnsi" w:cs="Arial"/>
                <w:sz w:val="20"/>
                <w:szCs w:val="20"/>
                <w:lang w:eastAsia="es-MX"/>
              </w:rPr>
              <w:t xml:space="preserve">   </w:t>
            </w:r>
          </w:p>
        </w:tc>
      </w:tr>
      <w:tr w:rsidR="0047459D" w:rsidRPr="0047459D" w:rsidTr="00BA35F6">
        <w:tc>
          <w:tcPr>
            <w:tcW w:w="5549" w:type="dxa"/>
          </w:tcPr>
          <w:p w:rsidR="0047459D" w:rsidRPr="0047459D" w:rsidRDefault="0047459D" w:rsidP="0047459D">
            <w:pPr>
              <w:rPr>
                <w:rFonts w:asciiTheme="minorHAnsi" w:hAnsiTheme="minorHAnsi"/>
                <w:b/>
                <w:sz w:val="20"/>
                <w:szCs w:val="20"/>
              </w:rPr>
            </w:pPr>
            <w:r w:rsidRPr="0047459D">
              <w:rPr>
                <w:rFonts w:asciiTheme="minorHAnsi" w:hAnsiTheme="minorHAnsi"/>
                <w:b/>
                <w:sz w:val="20"/>
                <w:szCs w:val="20"/>
              </w:rPr>
              <w:t>EDIFICIOS NO HABITACIONALES</w:t>
            </w:r>
          </w:p>
        </w:tc>
        <w:tc>
          <w:tcPr>
            <w:tcW w:w="2237" w:type="dxa"/>
          </w:tcPr>
          <w:p w:rsidR="0047459D" w:rsidRPr="0047459D" w:rsidRDefault="0047459D" w:rsidP="0047459D">
            <w:pPr>
              <w:jc w:val="right"/>
              <w:rPr>
                <w:rFonts w:asciiTheme="minorHAnsi" w:hAnsiTheme="minorHAnsi"/>
                <w:sz w:val="20"/>
                <w:szCs w:val="20"/>
              </w:rPr>
            </w:pPr>
          </w:p>
        </w:tc>
        <w:tc>
          <w:tcPr>
            <w:tcW w:w="2780" w:type="dxa"/>
          </w:tcPr>
          <w:p w:rsidR="0047459D" w:rsidRPr="0047459D" w:rsidRDefault="0047459D" w:rsidP="0047459D">
            <w:pPr>
              <w:jc w:val="right"/>
              <w:rPr>
                <w:rFonts w:asciiTheme="minorHAnsi" w:hAnsiTheme="minorHAnsi"/>
                <w:sz w:val="20"/>
                <w:szCs w:val="20"/>
              </w:rPr>
            </w:pPr>
          </w:p>
        </w:tc>
        <w:tc>
          <w:tcPr>
            <w:tcW w:w="3258"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hAnsiTheme="minorHAnsi" w:cs="Arial"/>
                <w:sz w:val="20"/>
                <w:szCs w:val="20"/>
              </w:rPr>
              <w:t>23,198,106.14</w:t>
            </w:r>
          </w:p>
        </w:tc>
      </w:tr>
      <w:tr w:rsidR="0047459D" w:rsidRPr="0047459D" w:rsidTr="00BA35F6">
        <w:tc>
          <w:tcPr>
            <w:tcW w:w="5549" w:type="dxa"/>
          </w:tcPr>
          <w:p w:rsidR="0047459D" w:rsidRPr="0047459D" w:rsidRDefault="0047459D" w:rsidP="0047459D">
            <w:pPr>
              <w:tabs>
                <w:tab w:val="right" w:pos="5846"/>
              </w:tabs>
              <w:rPr>
                <w:rFonts w:asciiTheme="minorHAnsi" w:hAnsiTheme="minorHAnsi"/>
                <w:b/>
                <w:sz w:val="20"/>
                <w:szCs w:val="20"/>
              </w:rPr>
            </w:pPr>
            <w:r w:rsidRPr="0047459D">
              <w:rPr>
                <w:rFonts w:asciiTheme="minorHAnsi" w:hAnsiTheme="minorHAnsi"/>
                <w:b/>
                <w:sz w:val="20"/>
                <w:szCs w:val="20"/>
              </w:rPr>
              <w:t>AMPLIACION DE REDES Y LINEAS DE CONDUCCION</w:t>
            </w:r>
            <w:r w:rsidRPr="0047459D">
              <w:rPr>
                <w:rFonts w:asciiTheme="minorHAnsi" w:hAnsiTheme="minorHAnsi"/>
                <w:b/>
                <w:sz w:val="20"/>
                <w:szCs w:val="20"/>
              </w:rPr>
              <w:tab/>
            </w:r>
          </w:p>
        </w:tc>
        <w:tc>
          <w:tcPr>
            <w:tcW w:w="2237" w:type="dxa"/>
          </w:tcPr>
          <w:p w:rsidR="0047459D" w:rsidRPr="0047459D" w:rsidRDefault="0047459D" w:rsidP="0047459D">
            <w:pPr>
              <w:jc w:val="right"/>
              <w:rPr>
                <w:rFonts w:asciiTheme="minorHAnsi" w:hAnsiTheme="minorHAnsi"/>
                <w:sz w:val="20"/>
                <w:szCs w:val="20"/>
              </w:rPr>
            </w:pPr>
          </w:p>
        </w:tc>
        <w:tc>
          <w:tcPr>
            <w:tcW w:w="2780" w:type="dxa"/>
          </w:tcPr>
          <w:p w:rsidR="0047459D" w:rsidRPr="0047459D" w:rsidRDefault="0047459D" w:rsidP="0047459D">
            <w:pPr>
              <w:jc w:val="right"/>
              <w:rPr>
                <w:rFonts w:asciiTheme="minorHAnsi" w:hAnsiTheme="minorHAnsi"/>
                <w:sz w:val="20"/>
                <w:szCs w:val="20"/>
              </w:rPr>
            </w:pPr>
          </w:p>
        </w:tc>
        <w:tc>
          <w:tcPr>
            <w:tcW w:w="3258"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hAnsiTheme="minorHAnsi" w:cs="Arial"/>
                <w:sz w:val="20"/>
                <w:szCs w:val="20"/>
              </w:rPr>
              <w:t>1,384,112,144.46</w:t>
            </w:r>
          </w:p>
        </w:tc>
      </w:tr>
      <w:tr w:rsidR="0047459D" w:rsidRPr="0047459D" w:rsidTr="00BA35F6">
        <w:tc>
          <w:tcPr>
            <w:tcW w:w="5549" w:type="dxa"/>
          </w:tcPr>
          <w:p w:rsidR="0047459D" w:rsidRPr="0047459D" w:rsidRDefault="0047459D" w:rsidP="0047459D">
            <w:pPr>
              <w:tabs>
                <w:tab w:val="right" w:pos="6663"/>
              </w:tabs>
              <w:rPr>
                <w:rFonts w:asciiTheme="minorHAnsi" w:hAnsiTheme="minorHAnsi"/>
                <w:b/>
                <w:sz w:val="20"/>
                <w:szCs w:val="20"/>
              </w:rPr>
            </w:pPr>
            <w:r w:rsidRPr="0047459D">
              <w:rPr>
                <w:rFonts w:asciiTheme="minorHAnsi" w:hAnsiTheme="minorHAnsi"/>
                <w:b/>
                <w:sz w:val="20"/>
                <w:szCs w:val="20"/>
              </w:rPr>
              <w:t xml:space="preserve">LINEAS DE CONDUCCION                                                                 </w:t>
            </w:r>
          </w:p>
        </w:tc>
        <w:tc>
          <w:tcPr>
            <w:tcW w:w="2237" w:type="dxa"/>
          </w:tcPr>
          <w:p w:rsidR="0047459D" w:rsidRPr="0047459D" w:rsidRDefault="0047459D" w:rsidP="0047459D">
            <w:pPr>
              <w:jc w:val="right"/>
              <w:rPr>
                <w:rFonts w:asciiTheme="minorHAnsi" w:hAnsiTheme="minorHAnsi" w:cs="Courier New"/>
                <w:color w:val="000000"/>
                <w:sz w:val="20"/>
                <w:szCs w:val="20"/>
              </w:rPr>
            </w:pPr>
          </w:p>
        </w:tc>
        <w:tc>
          <w:tcPr>
            <w:tcW w:w="2780"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eastAsia="Times New Roman" w:hAnsiTheme="minorHAnsi" w:cs="Arial"/>
                <w:sz w:val="20"/>
                <w:szCs w:val="20"/>
                <w:lang w:eastAsia="es-MX"/>
              </w:rPr>
              <w:t xml:space="preserve">$   </w:t>
            </w:r>
            <w:r w:rsidRPr="0047459D">
              <w:rPr>
                <w:rFonts w:asciiTheme="minorHAnsi" w:hAnsiTheme="minorHAnsi" w:cs="Arial"/>
                <w:sz w:val="20"/>
                <w:szCs w:val="20"/>
              </w:rPr>
              <w:t xml:space="preserve">230,668,214.40 </w:t>
            </w:r>
            <w:r w:rsidRPr="0047459D">
              <w:rPr>
                <w:rFonts w:asciiTheme="minorHAnsi" w:eastAsia="Times New Roman" w:hAnsiTheme="minorHAnsi" w:cs="Arial"/>
                <w:sz w:val="20"/>
                <w:szCs w:val="20"/>
                <w:lang w:eastAsia="es-MX"/>
              </w:rPr>
              <w:t xml:space="preserve">      </w:t>
            </w:r>
          </w:p>
        </w:tc>
        <w:tc>
          <w:tcPr>
            <w:tcW w:w="3258" w:type="dxa"/>
          </w:tcPr>
          <w:p w:rsidR="0047459D" w:rsidRPr="0047459D" w:rsidRDefault="0047459D" w:rsidP="0047459D">
            <w:pPr>
              <w:jc w:val="right"/>
              <w:rPr>
                <w:rFonts w:asciiTheme="minorHAnsi" w:hAnsiTheme="minorHAnsi"/>
                <w:sz w:val="20"/>
                <w:szCs w:val="20"/>
              </w:rPr>
            </w:pPr>
          </w:p>
        </w:tc>
      </w:tr>
      <w:tr w:rsidR="0047459D" w:rsidRPr="0047459D" w:rsidTr="00BA35F6">
        <w:tc>
          <w:tcPr>
            <w:tcW w:w="5549" w:type="dxa"/>
          </w:tcPr>
          <w:p w:rsidR="0047459D" w:rsidRPr="0047459D" w:rsidRDefault="0047459D" w:rsidP="0047459D">
            <w:pPr>
              <w:tabs>
                <w:tab w:val="right" w:pos="6555"/>
              </w:tabs>
              <w:rPr>
                <w:rFonts w:asciiTheme="minorHAnsi" w:hAnsiTheme="minorHAnsi"/>
                <w:b/>
                <w:sz w:val="20"/>
                <w:szCs w:val="20"/>
              </w:rPr>
            </w:pPr>
            <w:r w:rsidRPr="0047459D">
              <w:rPr>
                <w:rFonts w:asciiTheme="minorHAnsi" w:hAnsiTheme="minorHAnsi"/>
                <w:b/>
                <w:sz w:val="20"/>
                <w:szCs w:val="20"/>
              </w:rPr>
              <w:lastRenderedPageBreak/>
              <w:t>REDES DE DISTRIBUCION</w:t>
            </w:r>
            <w:r w:rsidRPr="0047459D">
              <w:rPr>
                <w:rFonts w:asciiTheme="minorHAnsi" w:hAnsiTheme="minorHAnsi"/>
                <w:b/>
                <w:sz w:val="20"/>
                <w:szCs w:val="20"/>
              </w:rPr>
              <w:tab/>
              <w:t>330.07</w:t>
            </w:r>
          </w:p>
        </w:tc>
        <w:tc>
          <w:tcPr>
            <w:tcW w:w="2237" w:type="dxa"/>
          </w:tcPr>
          <w:p w:rsidR="0047459D" w:rsidRPr="0047459D" w:rsidRDefault="0047459D" w:rsidP="0047459D">
            <w:pPr>
              <w:jc w:val="right"/>
              <w:rPr>
                <w:rFonts w:asciiTheme="minorHAnsi" w:hAnsiTheme="minorHAnsi" w:cs="Courier New"/>
                <w:color w:val="000000"/>
                <w:sz w:val="20"/>
                <w:szCs w:val="20"/>
              </w:rPr>
            </w:pPr>
          </w:p>
        </w:tc>
        <w:tc>
          <w:tcPr>
            <w:tcW w:w="2780"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hAnsiTheme="minorHAnsi" w:cs="Arial"/>
                <w:sz w:val="20"/>
                <w:szCs w:val="20"/>
              </w:rPr>
              <w:t>666,607,144.01</w:t>
            </w:r>
          </w:p>
        </w:tc>
        <w:tc>
          <w:tcPr>
            <w:tcW w:w="3258" w:type="dxa"/>
          </w:tcPr>
          <w:p w:rsidR="0047459D" w:rsidRPr="0047459D" w:rsidRDefault="0047459D" w:rsidP="0047459D">
            <w:pPr>
              <w:jc w:val="right"/>
              <w:rPr>
                <w:rFonts w:asciiTheme="minorHAnsi" w:hAnsiTheme="minorHAnsi"/>
                <w:sz w:val="20"/>
                <w:szCs w:val="20"/>
              </w:rPr>
            </w:pPr>
          </w:p>
        </w:tc>
      </w:tr>
      <w:tr w:rsidR="0047459D" w:rsidRPr="0047459D" w:rsidTr="00BA35F6">
        <w:tc>
          <w:tcPr>
            <w:tcW w:w="5549" w:type="dxa"/>
          </w:tcPr>
          <w:p w:rsidR="0047459D" w:rsidRPr="0047459D" w:rsidRDefault="0047459D" w:rsidP="0047459D">
            <w:pPr>
              <w:tabs>
                <w:tab w:val="right" w:pos="6555"/>
              </w:tabs>
              <w:rPr>
                <w:rFonts w:asciiTheme="minorHAnsi" w:hAnsiTheme="minorHAnsi"/>
                <w:b/>
                <w:sz w:val="20"/>
                <w:szCs w:val="20"/>
              </w:rPr>
            </w:pPr>
            <w:r w:rsidRPr="0047459D">
              <w:rPr>
                <w:rFonts w:asciiTheme="minorHAnsi" w:hAnsiTheme="minorHAnsi"/>
                <w:b/>
                <w:sz w:val="20"/>
                <w:szCs w:val="20"/>
              </w:rPr>
              <w:t xml:space="preserve">TOMAS DOMICILIARIAS </w:t>
            </w:r>
            <w:r w:rsidRPr="0047459D">
              <w:rPr>
                <w:rFonts w:asciiTheme="minorHAnsi" w:hAnsiTheme="minorHAnsi"/>
                <w:b/>
                <w:sz w:val="20"/>
                <w:szCs w:val="20"/>
              </w:rPr>
              <w:tab/>
              <w:t>739.88</w:t>
            </w:r>
          </w:p>
        </w:tc>
        <w:tc>
          <w:tcPr>
            <w:tcW w:w="2237" w:type="dxa"/>
          </w:tcPr>
          <w:p w:rsidR="0047459D" w:rsidRPr="0047459D" w:rsidRDefault="0047459D" w:rsidP="0047459D">
            <w:pPr>
              <w:jc w:val="right"/>
              <w:rPr>
                <w:rFonts w:asciiTheme="minorHAnsi" w:hAnsiTheme="minorHAnsi" w:cs="Courier New"/>
                <w:color w:val="000000"/>
                <w:sz w:val="20"/>
                <w:szCs w:val="20"/>
              </w:rPr>
            </w:pPr>
          </w:p>
        </w:tc>
        <w:tc>
          <w:tcPr>
            <w:tcW w:w="2780"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hAnsiTheme="minorHAnsi" w:cs="Arial"/>
                <w:sz w:val="20"/>
                <w:szCs w:val="20"/>
              </w:rPr>
              <w:t>9,722,739.88</w:t>
            </w:r>
          </w:p>
        </w:tc>
        <w:tc>
          <w:tcPr>
            <w:tcW w:w="3258" w:type="dxa"/>
          </w:tcPr>
          <w:p w:rsidR="0047459D" w:rsidRPr="0047459D" w:rsidRDefault="0047459D" w:rsidP="0047459D">
            <w:pPr>
              <w:jc w:val="right"/>
              <w:rPr>
                <w:rFonts w:asciiTheme="minorHAnsi" w:hAnsiTheme="minorHAnsi"/>
                <w:sz w:val="20"/>
                <w:szCs w:val="20"/>
              </w:rPr>
            </w:pPr>
          </w:p>
        </w:tc>
      </w:tr>
      <w:tr w:rsidR="0047459D" w:rsidRPr="0047459D" w:rsidTr="00BA35F6">
        <w:tc>
          <w:tcPr>
            <w:tcW w:w="5549" w:type="dxa"/>
          </w:tcPr>
          <w:p w:rsidR="0047459D" w:rsidRPr="0047459D" w:rsidRDefault="0047459D" w:rsidP="0047459D">
            <w:pPr>
              <w:tabs>
                <w:tab w:val="right" w:pos="6555"/>
              </w:tabs>
              <w:rPr>
                <w:rFonts w:asciiTheme="minorHAnsi" w:hAnsiTheme="minorHAnsi"/>
                <w:b/>
                <w:sz w:val="20"/>
                <w:szCs w:val="20"/>
              </w:rPr>
            </w:pPr>
            <w:r w:rsidRPr="0047459D">
              <w:rPr>
                <w:rFonts w:asciiTheme="minorHAnsi" w:hAnsiTheme="minorHAnsi"/>
                <w:b/>
                <w:sz w:val="20"/>
                <w:szCs w:val="20"/>
              </w:rPr>
              <w:t>ENTREGA RECEPCION</w:t>
            </w:r>
            <w:r w:rsidRPr="0047459D">
              <w:rPr>
                <w:rFonts w:asciiTheme="minorHAnsi" w:hAnsiTheme="minorHAnsi"/>
                <w:b/>
                <w:sz w:val="20"/>
                <w:szCs w:val="20"/>
              </w:rPr>
              <w:tab/>
              <w:t>924.29</w:t>
            </w:r>
          </w:p>
        </w:tc>
        <w:tc>
          <w:tcPr>
            <w:tcW w:w="2237" w:type="dxa"/>
          </w:tcPr>
          <w:p w:rsidR="0047459D" w:rsidRPr="0047459D" w:rsidRDefault="0047459D" w:rsidP="0047459D">
            <w:pPr>
              <w:jc w:val="right"/>
              <w:rPr>
                <w:rFonts w:asciiTheme="minorHAnsi" w:hAnsiTheme="minorHAnsi" w:cs="Courier New"/>
                <w:color w:val="000000"/>
                <w:sz w:val="20"/>
                <w:szCs w:val="20"/>
              </w:rPr>
            </w:pPr>
          </w:p>
        </w:tc>
        <w:tc>
          <w:tcPr>
            <w:tcW w:w="2780"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hAnsiTheme="minorHAnsi" w:cs="Arial"/>
                <w:sz w:val="20"/>
                <w:szCs w:val="20"/>
              </w:rPr>
              <w:t>477,114,046.17</w:t>
            </w:r>
          </w:p>
        </w:tc>
        <w:tc>
          <w:tcPr>
            <w:tcW w:w="3258" w:type="dxa"/>
          </w:tcPr>
          <w:p w:rsidR="0047459D" w:rsidRPr="0047459D" w:rsidRDefault="0047459D" w:rsidP="0047459D">
            <w:pPr>
              <w:jc w:val="right"/>
              <w:rPr>
                <w:rFonts w:asciiTheme="minorHAnsi" w:hAnsiTheme="minorHAnsi"/>
                <w:sz w:val="20"/>
                <w:szCs w:val="20"/>
              </w:rPr>
            </w:pPr>
          </w:p>
        </w:tc>
      </w:tr>
      <w:tr w:rsidR="0047459D" w:rsidRPr="0047459D" w:rsidTr="00BA35F6">
        <w:tc>
          <w:tcPr>
            <w:tcW w:w="5549" w:type="dxa"/>
          </w:tcPr>
          <w:p w:rsidR="0047459D" w:rsidRPr="0047459D" w:rsidRDefault="0047459D" w:rsidP="0047459D">
            <w:pPr>
              <w:tabs>
                <w:tab w:val="left" w:pos="1369"/>
              </w:tabs>
              <w:rPr>
                <w:rFonts w:asciiTheme="minorHAnsi" w:hAnsiTheme="minorHAnsi"/>
                <w:b/>
                <w:sz w:val="20"/>
                <w:szCs w:val="20"/>
              </w:rPr>
            </w:pPr>
            <w:r w:rsidRPr="0047459D">
              <w:rPr>
                <w:rFonts w:asciiTheme="minorHAnsi" w:hAnsiTheme="minorHAnsi"/>
                <w:b/>
                <w:sz w:val="20"/>
                <w:szCs w:val="20"/>
              </w:rPr>
              <w:t xml:space="preserve">CENTRO A </w:t>
            </w:r>
            <w:r w:rsidRPr="0047459D">
              <w:rPr>
                <w:rFonts w:asciiTheme="minorHAnsi" w:hAnsiTheme="minorHAnsi"/>
                <w:b/>
                <w:sz w:val="20"/>
                <w:szCs w:val="20"/>
              </w:rPr>
              <w:tab/>
            </w:r>
          </w:p>
        </w:tc>
        <w:tc>
          <w:tcPr>
            <w:tcW w:w="2237"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eastAsia="Times New Roman" w:hAnsiTheme="minorHAnsi" w:cs="Arial"/>
                <w:sz w:val="20"/>
                <w:szCs w:val="20"/>
                <w:lang w:eastAsia="es-MX"/>
              </w:rPr>
              <w:t xml:space="preserve">$   </w:t>
            </w:r>
            <w:r w:rsidRPr="0047459D">
              <w:rPr>
                <w:rFonts w:asciiTheme="minorHAnsi" w:hAnsiTheme="minorHAnsi" w:cs="Arial"/>
                <w:sz w:val="20"/>
                <w:szCs w:val="20"/>
              </w:rPr>
              <w:t xml:space="preserve">56,246,317.76 </w:t>
            </w:r>
            <w:r w:rsidRPr="0047459D">
              <w:rPr>
                <w:rFonts w:asciiTheme="minorHAnsi" w:eastAsia="Times New Roman" w:hAnsiTheme="minorHAnsi" w:cs="Arial"/>
                <w:sz w:val="20"/>
                <w:szCs w:val="20"/>
                <w:lang w:eastAsia="es-MX"/>
              </w:rPr>
              <w:t xml:space="preserve">   </w:t>
            </w:r>
          </w:p>
        </w:tc>
        <w:tc>
          <w:tcPr>
            <w:tcW w:w="2780" w:type="dxa"/>
          </w:tcPr>
          <w:p w:rsidR="0047459D" w:rsidRPr="0047459D" w:rsidRDefault="0047459D" w:rsidP="0047459D">
            <w:pPr>
              <w:jc w:val="right"/>
              <w:rPr>
                <w:rFonts w:asciiTheme="minorHAnsi" w:hAnsiTheme="minorHAnsi"/>
                <w:sz w:val="20"/>
                <w:szCs w:val="20"/>
              </w:rPr>
            </w:pPr>
          </w:p>
        </w:tc>
        <w:tc>
          <w:tcPr>
            <w:tcW w:w="3258" w:type="dxa"/>
          </w:tcPr>
          <w:p w:rsidR="0047459D" w:rsidRPr="0047459D" w:rsidRDefault="0047459D" w:rsidP="0047459D">
            <w:pPr>
              <w:jc w:val="right"/>
              <w:rPr>
                <w:rFonts w:asciiTheme="minorHAnsi" w:hAnsiTheme="minorHAnsi"/>
                <w:sz w:val="20"/>
                <w:szCs w:val="20"/>
              </w:rPr>
            </w:pPr>
          </w:p>
        </w:tc>
      </w:tr>
      <w:tr w:rsidR="0047459D" w:rsidRPr="0047459D" w:rsidTr="00BA35F6">
        <w:tc>
          <w:tcPr>
            <w:tcW w:w="5549" w:type="dxa"/>
          </w:tcPr>
          <w:p w:rsidR="0047459D" w:rsidRPr="0047459D" w:rsidRDefault="0047459D" w:rsidP="0047459D">
            <w:pPr>
              <w:tabs>
                <w:tab w:val="left" w:pos="1476"/>
              </w:tabs>
              <w:rPr>
                <w:rFonts w:asciiTheme="minorHAnsi" w:hAnsiTheme="minorHAnsi"/>
                <w:b/>
                <w:sz w:val="20"/>
                <w:szCs w:val="20"/>
              </w:rPr>
            </w:pPr>
            <w:r w:rsidRPr="0047459D">
              <w:rPr>
                <w:rFonts w:asciiTheme="minorHAnsi" w:hAnsiTheme="minorHAnsi"/>
                <w:b/>
                <w:sz w:val="20"/>
                <w:szCs w:val="20"/>
              </w:rPr>
              <w:t>CENTRO B</w:t>
            </w:r>
            <w:r w:rsidRPr="0047459D">
              <w:rPr>
                <w:rFonts w:asciiTheme="minorHAnsi" w:hAnsiTheme="minorHAnsi"/>
                <w:b/>
                <w:sz w:val="20"/>
                <w:szCs w:val="20"/>
              </w:rPr>
              <w:tab/>
              <w:t xml:space="preserve">                            </w:t>
            </w:r>
          </w:p>
        </w:tc>
        <w:tc>
          <w:tcPr>
            <w:tcW w:w="2237"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hAnsiTheme="minorHAnsi" w:cs="Arial"/>
                <w:sz w:val="20"/>
                <w:szCs w:val="20"/>
              </w:rPr>
              <w:t>162,962,037.05</w:t>
            </w:r>
          </w:p>
        </w:tc>
        <w:tc>
          <w:tcPr>
            <w:tcW w:w="2780" w:type="dxa"/>
          </w:tcPr>
          <w:p w:rsidR="0047459D" w:rsidRPr="0047459D" w:rsidRDefault="0047459D" w:rsidP="0047459D">
            <w:pPr>
              <w:jc w:val="right"/>
              <w:rPr>
                <w:rFonts w:asciiTheme="minorHAnsi" w:hAnsiTheme="minorHAnsi"/>
                <w:sz w:val="20"/>
                <w:szCs w:val="20"/>
              </w:rPr>
            </w:pPr>
          </w:p>
        </w:tc>
        <w:tc>
          <w:tcPr>
            <w:tcW w:w="3258" w:type="dxa"/>
          </w:tcPr>
          <w:p w:rsidR="0047459D" w:rsidRPr="0047459D" w:rsidRDefault="0047459D" w:rsidP="0047459D">
            <w:pPr>
              <w:jc w:val="right"/>
              <w:rPr>
                <w:rFonts w:asciiTheme="minorHAnsi" w:hAnsiTheme="minorHAnsi"/>
                <w:sz w:val="20"/>
                <w:szCs w:val="20"/>
              </w:rPr>
            </w:pPr>
          </w:p>
        </w:tc>
      </w:tr>
      <w:tr w:rsidR="0047459D" w:rsidRPr="0047459D" w:rsidTr="00BA35F6">
        <w:tc>
          <w:tcPr>
            <w:tcW w:w="5549" w:type="dxa"/>
          </w:tcPr>
          <w:p w:rsidR="0047459D" w:rsidRPr="0047459D" w:rsidRDefault="0047459D" w:rsidP="0047459D">
            <w:pPr>
              <w:tabs>
                <w:tab w:val="left" w:pos="1582"/>
              </w:tabs>
              <w:rPr>
                <w:rFonts w:asciiTheme="minorHAnsi" w:hAnsiTheme="minorHAnsi"/>
                <w:b/>
                <w:sz w:val="20"/>
                <w:szCs w:val="20"/>
              </w:rPr>
            </w:pPr>
            <w:r w:rsidRPr="0047459D">
              <w:rPr>
                <w:rFonts w:asciiTheme="minorHAnsi" w:hAnsiTheme="minorHAnsi"/>
                <w:b/>
                <w:sz w:val="20"/>
                <w:szCs w:val="20"/>
              </w:rPr>
              <w:t>CENTRO C</w:t>
            </w:r>
            <w:r w:rsidRPr="0047459D">
              <w:rPr>
                <w:rFonts w:asciiTheme="minorHAnsi" w:hAnsiTheme="minorHAnsi"/>
                <w:b/>
                <w:sz w:val="20"/>
                <w:szCs w:val="20"/>
              </w:rPr>
              <w:tab/>
              <w:t xml:space="preserve">                           </w:t>
            </w:r>
          </w:p>
        </w:tc>
        <w:tc>
          <w:tcPr>
            <w:tcW w:w="2237"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hAnsiTheme="minorHAnsi" w:cs="Arial"/>
                <w:sz w:val="20"/>
                <w:szCs w:val="20"/>
              </w:rPr>
              <w:t>81,127,307.96</w:t>
            </w:r>
          </w:p>
        </w:tc>
        <w:tc>
          <w:tcPr>
            <w:tcW w:w="2780" w:type="dxa"/>
          </w:tcPr>
          <w:p w:rsidR="0047459D" w:rsidRPr="0047459D" w:rsidRDefault="0047459D" w:rsidP="0047459D">
            <w:pPr>
              <w:jc w:val="right"/>
              <w:rPr>
                <w:rFonts w:asciiTheme="minorHAnsi" w:hAnsiTheme="minorHAnsi"/>
                <w:sz w:val="20"/>
                <w:szCs w:val="20"/>
              </w:rPr>
            </w:pPr>
          </w:p>
        </w:tc>
        <w:tc>
          <w:tcPr>
            <w:tcW w:w="3258" w:type="dxa"/>
          </w:tcPr>
          <w:p w:rsidR="0047459D" w:rsidRPr="0047459D" w:rsidRDefault="0047459D" w:rsidP="0047459D">
            <w:pPr>
              <w:jc w:val="right"/>
              <w:rPr>
                <w:rFonts w:asciiTheme="minorHAnsi" w:hAnsiTheme="minorHAnsi"/>
                <w:sz w:val="20"/>
                <w:szCs w:val="20"/>
              </w:rPr>
            </w:pPr>
          </w:p>
        </w:tc>
      </w:tr>
      <w:tr w:rsidR="0047459D" w:rsidRPr="0047459D" w:rsidTr="00BA35F6">
        <w:tc>
          <w:tcPr>
            <w:tcW w:w="5549" w:type="dxa"/>
          </w:tcPr>
          <w:p w:rsidR="0047459D" w:rsidRPr="0047459D" w:rsidRDefault="0047459D" w:rsidP="0047459D">
            <w:pPr>
              <w:tabs>
                <w:tab w:val="left" w:pos="1636"/>
              </w:tabs>
              <w:rPr>
                <w:rFonts w:asciiTheme="minorHAnsi" w:hAnsiTheme="minorHAnsi"/>
                <w:b/>
                <w:sz w:val="20"/>
                <w:szCs w:val="20"/>
              </w:rPr>
            </w:pPr>
            <w:r w:rsidRPr="0047459D">
              <w:rPr>
                <w:rFonts w:asciiTheme="minorHAnsi" w:hAnsiTheme="minorHAnsi"/>
                <w:b/>
                <w:sz w:val="20"/>
                <w:szCs w:val="20"/>
              </w:rPr>
              <w:t xml:space="preserve">CENTRO D                                            </w:t>
            </w:r>
          </w:p>
        </w:tc>
        <w:tc>
          <w:tcPr>
            <w:tcW w:w="2237"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hAnsiTheme="minorHAnsi" w:cs="Arial"/>
                <w:sz w:val="20"/>
                <w:szCs w:val="20"/>
              </w:rPr>
              <w:t>37,458,937.38</w:t>
            </w:r>
          </w:p>
        </w:tc>
        <w:tc>
          <w:tcPr>
            <w:tcW w:w="2780" w:type="dxa"/>
          </w:tcPr>
          <w:p w:rsidR="0047459D" w:rsidRPr="0047459D" w:rsidRDefault="0047459D" w:rsidP="0047459D">
            <w:pPr>
              <w:jc w:val="right"/>
              <w:rPr>
                <w:rFonts w:asciiTheme="minorHAnsi" w:hAnsiTheme="minorHAnsi"/>
                <w:sz w:val="20"/>
                <w:szCs w:val="20"/>
              </w:rPr>
            </w:pPr>
          </w:p>
        </w:tc>
        <w:tc>
          <w:tcPr>
            <w:tcW w:w="3258" w:type="dxa"/>
          </w:tcPr>
          <w:p w:rsidR="0047459D" w:rsidRPr="0047459D" w:rsidRDefault="0047459D" w:rsidP="0047459D">
            <w:pPr>
              <w:jc w:val="right"/>
              <w:rPr>
                <w:rFonts w:asciiTheme="minorHAnsi" w:hAnsiTheme="minorHAnsi"/>
                <w:sz w:val="20"/>
                <w:szCs w:val="20"/>
              </w:rPr>
            </w:pPr>
          </w:p>
        </w:tc>
      </w:tr>
      <w:tr w:rsidR="0047459D" w:rsidRPr="0047459D" w:rsidTr="00BA35F6">
        <w:tc>
          <w:tcPr>
            <w:tcW w:w="5549" w:type="dxa"/>
          </w:tcPr>
          <w:p w:rsidR="0047459D" w:rsidRPr="0047459D" w:rsidRDefault="0047459D" w:rsidP="0047459D">
            <w:pPr>
              <w:tabs>
                <w:tab w:val="left" w:pos="1600"/>
              </w:tabs>
              <w:rPr>
                <w:rFonts w:asciiTheme="minorHAnsi" w:hAnsiTheme="minorHAnsi"/>
                <w:b/>
                <w:sz w:val="20"/>
                <w:szCs w:val="20"/>
              </w:rPr>
            </w:pPr>
            <w:r w:rsidRPr="0047459D">
              <w:rPr>
                <w:rFonts w:asciiTheme="minorHAnsi" w:hAnsiTheme="minorHAnsi"/>
                <w:b/>
                <w:sz w:val="20"/>
                <w:szCs w:val="20"/>
              </w:rPr>
              <w:t>CAUCEL</w:t>
            </w:r>
            <w:r w:rsidRPr="0047459D">
              <w:rPr>
                <w:rFonts w:asciiTheme="minorHAnsi" w:hAnsiTheme="minorHAnsi"/>
                <w:b/>
                <w:sz w:val="20"/>
                <w:szCs w:val="20"/>
              </w:rPr>
              <w:tab/>
              <w:t xml:space="preserve">                            </w:t>
            </w:r>
          </w:p>
        </w:tc>
        <w:tc>
          <w:tcPr>
            <w:tcW w:w="2237"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hAnsiTheme="minorHAnsi" w:cs="Arial"/>
                <w:sz w:val="20"/>
                <w:szCs w:val="20"/>
              </w:rPr>
              <w:t>10,911,112.18</w:t>
            </w:r>
          </w:p>
        </w:tc>
        <w:tc>
          <w:tcPr>
            <w:tcW w:w="2780" w:type="dxa"/>
          </w:tcPr>
          <w:p w:rsidR="0047459D" w:rsidRPr="0047459D" w:rsidRDefault="0047459D" w:rsidP="0047459D">
            <w:pPr>
              <w:jc w:val="right"/>
              <w:rPr>
                <w:rFonts w:asciiTheme="minorHAnsi" w:hAnsiTheme="minorHAnsi"/>
                <w:sz w:val="20"/>
                <w:szCs w:val="20"/>
              </w:rPr>
            </w:pPr>
          </w:p>
        </w:tc>
        <w:tc>
          <w:tcPr>
            <w:tcW w:w="3258" w:type="dxa"/>
          </w:tcPr>
          <w:p w:rsidR="0047459D" w:rsidRPr="0047459D" w:rsidRDefault="0047459D" w:rsidP="0047459D">
            <w:pPr>
              <w:jc w:val="right"/>
              <w:rPr>
                <w:rFonts w:asciiTheme="minorHAnsi" w:hAnsiTheme="minorHAnsi"/>
                <w:sz w:val="20"/>
                <w:szCs w:val="20"/>
              </w:rPr>
            </w:pPr>
          </w:p>
        </w:tc>
      </w:tr>
      <w:tr w:rsidR="0047459D" w:rsidRPr="0047459D" w:rsidTr="00BA35F6">
        <w:tc>
          <w:tcPr>
            <w:tcW w:w="5549" w:type="dxa"/>
          </w:tcPr>
          <w:p w:rsidR="0047459D" w:rsidRPr="0047459D" w:rsidRDefault="0047459D" w:rsidP="0047459D">
            <w:pPr>
              <w:tabs>
                <w:tab w:val="right" w:pos="5846"/>
              </w:tabs>
              <w:rPr>
                <w:rFonts w:asciiTheme="minorHAnsi" w:hAnsiTheme="minorHAnsi"/>
                <w:b/>
                <w:sz w:val="20"/>
                <w:szCs w:val="20"/>
              </w:rPr>
            </w:pPr>
            <w:r w:rsidRPr="0047459D">
              <w:rPr>
                <w:rFonts w:asciiTheme="minorHAnsi" w:hAnsiTheme="minorHAnsi"/>
                <w:b/>
                <w:sz w:val="20"/>
                <w:szCs w:val="20"/>
              </w:rPr>
              <w:t>TOMAS DOMICILIARIAS</w:t>
            </w:r>
          </w:p>
        </w:tc>
        <w:tc>
          <w:tcPr>
            <w:tcW w:w="2237"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hAnsiTheme="minorHAnsi" w:cs="Arial"/>
                <w:sz w:val="20"/>
                <w:szCs w:val="20"/>
              </w:rPr>
              <w:t>63,711,112.86</w:t>
            </w:r>
          </w:p>
        </w:tc>
        <w:tc>
          <w:tcPr>
            <w:tcW w:w="2780" w:type="dxa"/>
          </w:tcPr>
          <w:p w:rsidR="0047459D" w:rsidRPr="0047459D" w:rsidRDefault="0047459D" w:rsidP="0047459D">
            <w:pPr>
              <w:jc w:val="right"/>
              <w:rPr>
                <w:rFonts w:asciiTheme="minorHAnsi" w:hAnsiTheme="minorHAnsi"/>
                <w:sz w:val="20"/>
                <w:szCs w:val="20"/>
              </w:rPr>
            </w:pPr>
          </w:p>
        </w:tc>
        <w:tc>
          <w:tcPr>
            <w:tcW w:w="3258" w:type="dxa"/>
          </w:tcPr>
          <w:p w:rsidR="0047459D" w:rsidRPr="0047459D" w:rsidRDefault="0047459D" w:rsidP="0047459D">
            <w:pPr>
              <w:jc w:val="right"/>
              <w:rPr>
                <w:rFonts w:asciiTheme="minorHAnsi" w:hAnsiTheme="minorHAnsi"/>
                <w:sz w:val="20"/>
                <w:szCs w:val="20"/>
              </w:rPr>
            </w:pPr>
          </w:p>
        </w:tc>
      </w:tr>
      <w:tr w:rsidR="0047459D" w:rsidRPr="0047459D" w:rsidTr="00BA35F6">
        <w:tc>
          <w:tcPr>
            <w:tcW w:w="5549" w:type="dxa"/>
          </w:tcPr>
          <w:p w:rsidR="0047459D" w:rsidRPr="0047459D" w:rsidRDefault="0047459D" w:rsidP="0047459D">
            <w:pPr>
              <w:tabs>
                <w:tab w:val="left" w:pos="2898"/>
              </w:tabs>
              <w:rPr>
                <w:rFonts w:asciiTheme="minorHAnsi" w:hAnsiTheme="minorHAnsi"/>
                <w:b/>
                <w:sz w:val="20"/>
                <w:szCs w:val="20"/>
              </w:rPr>
            </w:pPr>
            <w:r w:rsidRPr="0047459D">
              <w:rPr>
                <w:rFonts w:asciiTheme="minorHAnsi" w:hAnsiTheme="minorHAnsi"/>
                <w:b/>
                <w:sz w:val="20"/>
                <w:szCs w:val="20"/>
              </w:rPr>
              <w:t xml:space="preserve">SISTEMAS DE POZO AUXILIAR          </w:t>
            </w:r>
          </w:p>
        </w:tc>
        <w:tc>
          <w:tcPr>
            <w:tcW w:w="2237"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hAnsiTheme="minorHAnsi" w:cs="Arial"/>
                <w:sz w:val="20"/>
                <w:szCs w:val="20"/>
              </w:rPr>
              <w:t>17,039,590.72</w:t>
            </w:r>
          </w:p>
        </w:tc>
        <w:tc>
          <w:tcPr>
            <w:tcW w:w="2780" w:type="dxa"/>
          </w:tcPr>
          <w:p w:rsidR="0047459D" w:rsidRPr="0047459D" w:rsidRDefault="0047459D" w:rsidP="0047459D">
            <w:pPr>
              <w:jc w:val="right"/>
              <w:rPr>
                <w:rFonts w:asciiTheme="minorHAnsi" w:hAnsiTheme="minorHAnsi"/>
                <w:sz w:val="20"/>
                <w:szCs w:val="20"/>
              </w:rPr>
            </w:pPr>
          </w:p>
        </w:tc>
        <w:tc>
          <w:tcPr>
            <w:tcW w:w="3258" w:type="dxa"/>
          </w:tcPr>
          <w:p w:rsidR="0047459D" w:rsidRPr="0047459D" w:rsidRDefault="0047459D" w:rsidP="0047459D">
            <w:pPr>
              <w:jc w:val="right"/>
              <w:rPr>
                <w:rFonts w:asciiTheme="minorHAnsi" w:hAnsiTheme="minorHAnsi"/>
                <w:sz w:val="20"/>
                <w:szCs w:val="20"/>
              </w:rPr>
            </w:pPr>
          </w:p>
        </w:tc>
      </w:tr>
      <w:tr w:rsidR="0047459D" w:rsidRPr="0047459D" w:rsidTr="00BA35F6">
        <w:tc>
          <w:tcPr>
            <w:tcW w:w="5549" w:type="dxa"/>
          </w:tcPr>
          <w:p w:rsidR="0047459D" w:rsidRPr="0047459D" w:rsidRDefault="0047459D" w:rsidP="0047459D">
            <w:pPr>
              <w:tabs>
                <w:tab w:val="center" w:pos="2923"/>
              </w:tabs>
              <w:rPr>
                <w:rFonts w:asciiTheme="minorHAnsi" w:hAnsiTheme="minorHAnsi"/>
                <w:b/>
                <w:sz w:val="20"/>
                <w:szCs w:val="20"/>
              </w:rPr>
            </w:pPr>
            <w:r w:rsidRPr="0047459D">
              <w:rPr>
                <w:rFonts w:asciiTheme="minorHAnsi" w:hAnsiTheme="minorHAnsi"/>
                <w:b/>
                <w:sz w:val="20"/>
                <w:szCs w:val="20"/>
              </w:rPr>
              <w:t>CARCAMO DE REBOMBEO</w:t>
            </w:r>
            <w:r w:rsidRPr="0047459D">
              <w:rPr>
                <w:rFonts w:asciiTheme="minorHAnsi" w:hAnsiTheme="minorHAnsi"/>
                <w:b/>
                <w:sz w:val="20"/>
                <w:szCs w:val="20"/>
              </w:rPr>
              <w:tab/>
            </w:r>
          </w:p>
        </w:tc>
        <w:tc>
          <w:tcPr>
            <w:tcW w:w="2237" w:type="dxa"/>
            <w:vAlign w:val="center"/>
          </w:tcPr>
          <w:p w:rsidR="0047459D" w:rsidRPr="0047459D" w:rsidRDefault="0047459D" w:rsidP="0047459D">
            <w:pPr>
              <w:jc w:val="right"/>
              <w:rPr>
                <w:rFonts w:asciiTheme="minorHAnsi" w:hAnsiTheme="minorHAnsi" w:cs="Arial"/>
                <w:b/>
                <w:sz w:val="20"/>
                <w:szCs w:val="20"/>
              </w:rPr>
            </w:pPr>
            <w:r w:rsidRPr="0047459D">
              <w:rPr>
                <w:rFonts w:asciiTheme="minorHAnsi" w:hAnsiTheme="minorHAnsi" w:cs="Arial"/>
                <w:sz w:val="20"/>
                <w:szCs w:val="20"/>
              </w:rPr>
              <w:t>19,097,748.08</w:t>
            </w:r>
          </w:p>
        </w:tc>
        <w:tc>
          <w:tcPr>
            <w:tcW w:w="2780" w:type="dxa"/>
          </w:tcPr>
          <w:p w:rsidR="0047459D" w:rsidRPr="0047459D" w:rsidRDefault="0047459D" w:rsidP="0047459D">
            <w:pPr>
              <w:jc w:val="right"/>
              <w:rPr>
                <w:rFonts w:asciiTheme="minorHAnsi" w:hAnsiTheme="minorHAnsi"/>
                <w:b/>
                <w:sz w:val="20"/>
                <w:szCs w:val="20"/>
              </w:rPr>
            </w:pPr>
          </w:p>
        </w:tc>
        <w:tc>
          <w:tcPr>
            <w:tcW w:w="3258" w:type="dxa"/>
          </w:tcPr>
          <w:p w:rsidR="0047459D" w:rsidRPr="0047459D" w:rsidRDefault="0047459D" w:rsidP="0047459D">
            <w:pPr>
              <w:jc w:val="right"/>
              <w:rPr>
                <w:rFonts w:asciiTheme="minorHAnsi" w:hAnsiTheme="minorHAnsi"/>
                <w:b/>
                <w:sz w:val="20"/>
                <w:szCs w:val="20"/>
              </w:rPr>
            </w:pPr>
          </w:p>
        </w:tc>
      </w:tr>
      <w:tr w:rsidR="0047459D" w:rsidRPr="0047459D" w:rsidTr="00BA35F6">
        <w:tc>
          <w:tcPr>
            <w:tcW w:w="5549" w:type="dxa"/>
          </w:tcPr>
          <w:p w:rsidR="0047459D" w:rsidRPr="0047459D" w:rsidRDefault="0047459D" w:rsidP="0047459D">
            <w:pPr>
              <w:tabs>
                <w:tab w:val="center" w:pos="2923"/>
              </w:tabs>
              <w:rPr>
                <w:rFonts w:asciiTheme="minorHAnsi" w:hAnsiTheme="minorHAnsi"/>
                <w:b/>
                <w:sz w:val="20"/>
                <w:szCs w:val="20"/>
              </w:rPr>
            </w:pPr>
            <w:r w:rsidRPr="0047459D">
              <w:rPr>
                <w:rFonts w:asciiTheme="minorHAnsi" w:hAnsiTheme="minorHAnsi"/>
                <w:b/>
                <w:sz w:val="20"/>
                <w:szCs w:val="20"/>
              </w:rPr>
              <w:t>SISTEMAS AUXILIARES</w:t>
            </w:r>
            <w:r w:rsidRPr="0047459D">
              <w:rPr>
                <w:rFonts w:asciiTheme="minorHAnsi" w:hAnsiTheme="minorHAnsi"/>
                <w:b/>
                <w:sz w:val="20"/>
                <w:szCs w:val="20"/>
              </w:rPr>
              <w:tab/>
              <w:t xml:space="preserve">                      </w:t>
            </w:r>
          </w:p>
        </w:tc>
        <w:tc>
          <w:tcPr>
            <w:tcW w:w="2237" w:type="dxa"/>
            <w:vAlign w:val="center"/>
          </w:tcPr>
          <w:p w:rsidR="0047459D" w:rsidRPr="0047459D" w:rsidRDefault="0047459D" w:rsidP="0047459D">
            <w:pPr>
              <w:jc w:val="right"/>
              <w:rPr>
                <w:rFonts w:asciiTheme="minorHAnsi" w:hAnsiTheme="minorHAnsi" w:cs="Arial"/>
                <w:b/>
                <w:sz w:val="20"/>
                <w:szCs w:val="20"/>
              </w:rPr>
            </w:pPr>
            <w:r w:rsidRPr="0047459D">
              <w:rPr>
                <w:rFonts w:asciiTheme="minorHAnsi" w:hAnsiTheme="minorHAnsi" w:cs="Arial"/>
                <w:sz w:val="20"/>
                <w:szCs w:val="20"/>
              </w:rPr>
              <w:t>13,348,585.45</w:t>
            </w:r>
          </w:p>
        </w:tc>
        <w:tc>
          <w:tcPr>
            <w:tcW w:w="2780" w:type="dxa"/>
          </w:tcPr>
          <w:p w:rsidR="0047459D" w:rsidRPr="0047459D" w:rsidRDefault="0047459D" w:rsidP="0047459D">
            <w:pPr>
              <w:jc w:val="right"/>
              <w:rPr>
                <w:rFonts w:asciiTheme="minorHAnsi" w:hAnsiTheme="minorHAnsi"/>
                <w:b/>
                <w:sz w:val="20"/>
                <w:szCs w:val="20"/>
              </w:rPr>
            </w:pPr>
          </w:p>
        </w:tc>
        <w:tc>
          <w:tcPr>
            <w:tcW w:w="3258" w:type="dxa"/>
          </w:tcPr>
          <w:p w:rsidR="0047459D" w:rsidRPr="0047459D" w:rsidRDefault="0047459D" w:rsidP="0047459D">
            <w:pPr>
              <w:jc w:val="right"/>
              <w:rPr>
                <w:rFonts w:asciiTheme="minorHAnsi" w:hAnsiTheme="minorHAnsi"/>
                <w:b/>
                <w:sz w:val="20"/>
                <w:szCs w:val="20"/>
              </w:rPr>
            </w:pPr>
          </w:p>
        </w:tc>
      </w:tr>
      <w:tr w:rsidR="0047459D" w:rsidRPr="0047459D" w:rsidTr="00BA35F6">
        <w:tc>
          <w:tcPr>
            <w:tcW w:w="5549" w:type="dxa"/>
          </w:tcPr>
          <w:p w:rsidR="0047459D" w:rsidRPr="0047459D" w:rsidRDefault="0047459D" w:rsidP="0047459D">
            <w:pPr>
              <w:tabs>
                <w:tab w:val="center" w:pos="2923"/>
              </w:tabs>
              <w:rPr>
                <w:rFonts w:asciiTheme="minorHAnsi" w:hAnsiTheme="minorHAnsi"/>
                <w:b/>
                <w:sz w:val="20"/>
                <w:szCs w:val="20"/>
              </w:rPr>
            </w:pPr>
            <w:r w:rsidRPr="0047459D">
              <w:rPr>
                <w:rFonts w:asciiTheme="minorHAnsi" w:hAnsiTheme="minorHAnsi"/>
                <w:b/>
                <w:sz w:val="20"/>
                <w:szCs w:val="20"/>
              </w:rPr>
              <w:t>REDES HIDROMETRICAS</w:t>
            </w:r>
            <w:r w:rsidRPr="0047459D">
              <w:rPr>
                <w:rFonts w:asciiTheme="minorHAnsi" w:hAnsiTheme="minorHAnsi"/>
                <w:b/>
                <w:sz w:val="20"/>
                <w:szCs w:val="20"/>
              </w:rPr>
              <w:tab/>
              <w:t xml:space="preserve">                   </w:t>
            </w:r>
          </w:p>
        </w:tc>
        <w:tc>
          <w:tcPr>
            <w:tcW w:w="2237" w:type="dxa"/>
            <w:vAlign w:val="center"/>
          </w:tcPr>
          <w:p w:rsidR="0047459D" w:rsidRPr="0047459D" w:rsidRDefault="0047459D" w:rsidP="0047459D">
            <w:pPr>
              <w:jc w:val="right"/>
              <w:rPr>
                <w:rFonts w:asciiTheme="minorHAnsi" w:hAnsiTheme="minorHAnsi" w:cs="Arial"/>
                <w:b/>
                <w:sz w:val="20"/>
                <w:szCs w:val="20"/>
              </w:rPr>
            </w:pPr>
            <w:r w:rsidRPr="0047459D">
              <w:rPr>
                <w:rFonts w:asciiTheme="minorHAnsi" w:hAnsiTheme="minorHAnsi" w:cs="Arial"/>
                <w:sz w:val="20"/>
                <w:szCs w:val="20"/>
              </w:rPr>
              <w:t>15,211,296.73</w:t>
            </w:r>
          </w:p>
        </w:tc>
        <w:tc>
          <w:tcPr>
            <w:tcW w:w="2780" w:type="dxa"/>
          </w:tcPr>
          <w:p w:rsidR="0047459D" w:rsidRPr="0047459D" w:rsidRDefault="0047459D" w:rsidP="0047459D">
            <w:pPr>
              <w:jc w:val="right"/>
              <w:rPr>
                <w:rFonts w:asciiTheme="minorHAnsi" w:hAnsiTheme="minorHAnsi"/>
                <w:b/>
                <w:sz w:val="20"/>
                <w:szCs w:val="20"/>
              </w:rPr>
            </w:pPr>
          </w:p>
        </w:tc>
        <w:tc>
          <w:tcPr>
            <w:tcW w:w="3258" w:type="dxa"/>
          </w:tcPr>
          <w:p w:rsidR="0047459D" w:rsidRPr="0047459D" w:rsidRDefault="0047459D" w:rsidP="0047459D">
            <w:pPr>
              <w:jc w:val="right"/>
              <w:rPr>
                <w:rFonts w:asciiTheme="minorHAnsi" w:hAnsiTheme="minorHAnsi"/>
                <w:b/>
                <w:sz w:val="20"/>
                <w:szCs w:val="20"/>
              </w:rPr>
            </w:pPr>
          </w:p>
        </w:tc>
      </w:tr>
      <w:tr w:rsidR="0047459D" w:rsidRPr="0047459D" w:rsidTr="00BA35F6">
        <w:tc>
          <w:tcPr>
            <w:tcW w:w="5549" w:type="dxa"/>
          </w:tcPr>
          <w:p w:rsidR="0047459D" w:rsidRPr="0047459D" w:rsidRDefault="0047459D" w:rsidP="0047459D">
            <w:pPr>
              <w:tabs>
                <w:tab w:val="left" w:pos="4376"/>
                <w:tab w:val="right" w:pos="5846"/>
              </w:tabs>
              <w:rPr>
                <w:rFonts w:asciiTheme="minorHAnsi" w:hAnsiTheme="minorHAnsi"/>
                <w:b/>
                <w:sz w:val="20"/>
                <w:szCs w:val="20"/>
              </w:rPr>
            </w:pPr>
            <w:r w:rsidRPr="0047459D">
              <w:rPr>
                <w:rFonts w:asciiTheme="minorHAnsi" w:hAnsiTheme="minorHAnsi"/>
                <w:b/>
                <w:sz w:val="20"/>
                <w:szCs w:val="20"/>
              </w:rPr>
              <w:t>PLANTAS DE TRATAMIENTOS</w:t>
            </w:r>
          </w:p>
        </w:tc>
        <w:tc>
          <w:tcPr>
            <w:tcW w:w="2237" w:type="dxa"/>
          </w:tcPr>
          <w:p w:rsidR="0047459D" w:rsidRPr="0047459D" w:rsidRDefault="0047459D" w:rsidP="0047459D">
            <w:pPr>
              <w:jc w:val="right"/>
              <w:rPr>
                <w:rFonts w:asciiTheme="minorHAnsi" w:hAnsiTheme="minorHAnsi"/>
                <w:b/>
                <w:sz w:val="20"/>
                <w:szCs w:val="20"/>
              </w:rPr>
            </w:pPr>
          </w:p>
        </w:tc>
        <w:tc>
          <w:tcPr>
            <w:tcW w:w="2780" w:type="dxa"/>
          </w:tcPr>
          <w:p w:rsidR="0047459D" w:rsidRPr="0047459D" w:rsidRDefault="0047459D" w:rsidP="0047459D">
            <w:pPr>
              <w:jc w:val="right"/>
              <w:rPr>
                <w:rFonts w:asciiTheme="minorHAnsi" w:hAnsiTheme="minorHAnsi"/>
                <w:b/>
                <w:sz w:val="20"/>
                <w:szCs w:val="20"/>
              </w:rPr>
            </w:pPr>
          </w:p>
        </w:tc>
        <w:tc>
          <w:tcPr>
            <w:tcW w:w="3258" w:type="dxa"/>
            <w:vAlign w:val="center"/>
          </w:tcPr>
          <w:p w:rsidR="0047459D" w:rsidRPr="0047459D" w:rsidRDefault="0047459D" w:rsidP="0047459D">
            <w:pPr>
              <w:jc w:val="right"/>
              <w:rPr>
                <w:rFonts w:asciiTheme="minorHAnsi" w:hAnsiTheme="minorHAnsi" w:cs="Arial"/>
                <w:b/>
                <w:sz w:val="20"/>
                <w:szCs w:val="20"/>
              </w:rPr>
            </w:pPr>
            <w:r w:rsidRPr="0047459D">
              <w:rPr>
                <w:rFonts w:asciiTheme="minorHAnsi" w:hAnsiTheme="minorHAnsi" w:cs="Arial"/>
                <w:sz w:val="20"/>
                <w:szCs w:val="20"/>
              </w:rPr>
              <w:t>664,153,919.58</w:t>
            </w:r>
          </w:p>
        </w:tc>
      </w:tr>
      <w:tr w:rsidR="0047459D" w:rsidRPr="0047459D" w:rsidTr="00BA35F6">
        <w:tc>
          <w:tcPr>
            <w:tcW w:w="5549" w:type="dxa"/>
          </w:tcPr>
          <w:p w:rsidR="0047459D" w:rsidRPr="0047459D" w:rsidRDefault="0047459D" w:rsidP="0047459D">
            <w:pPr>
              <w:tabs>
                <w:tab w:val="left" w:pos="4376"/>
                <w:tab w:val="right" w:pos="5846"/>
              </w:tabs>
              <w:rPr>
                <w:rFonts w:asciiTheme="minorHAnsi" w:hAnsiTheme="minorHAnsi"/>
                <w:b/>
                <w:sz w:val="20"/>
                <w:szCs w:val="20"/>
              </w:rPr>
            </w:pPr>
            <w:r w:rsidRPr="0047459D">
              <w:rPr>
                <w:rFonts w:asciiTheme="minorHAnsi" w:eastAsia="Times New Roman" w:hAnsiTheme="minorHAnsi" w:cs="Arial"/>
                <w:sz w:val="20"/>
                <w:szCs w:val="20"/>
                <w:lang w:eastAsia="es-MX"/>
              </w:rPr>
              <w:t>PLANTAS DE TRATAMIENTO PROGRAMAS FEDERALES</w:t>
            </w:r>
          </w:p>
        </w:tc>
        <w:tc>
          <w:tcPr>
            <w:tcW w:w="2237" w:type="dxa"/>
          </w:tcPr>
          <w:p w:rsidR="0047459D" w:rsidRPr="0047459D" w:rsidRDefault="0047459D" w:rsidP="0047459D">
            <w:pPr>
              <w:jc w:val="right"/>
              <w:rPr>
                <w:rFonts w:asciiTheme="minorHAnsi" w:hAnsiTheme="minorHAnsi"/>
                <w:b/>
                <w:sz w:val="20"/>
                <w:szCs w:val="20"/>
              </w:rPr>
            </w:pPr>
          </w:p>
        </w:tc>
        <w:tc>
          <w:tcPr>
            <w:tcW w:w="2780" w:type="dxa"/>
          </w:tcPr>
          <w:p w:rsidR="0047459D" w:rsidRPr="0047459D" w:rsidRDefault="0047459D" w:rsidP="0047459D">
            <w:pPr>
              <w:jc w:val="right"/>
              <w:rPr>
                <w:rFonts w:asciiTheme="minorHAnsi" w:hAnsiTheme="minorHAnsi"/>
                <w:b/>
                <w:sz w:val="20"/>
                <w:szCs w:val="20"/>
              </w:rPr>
            </w:pPr>
          </w:p>
        </w:tc>
        <w:tc>
          <w:tcPr>
            <w:tcW w:w="3258" w:type="dxa"/>
            <w:vAlign w:val="center"/>
          </w:tcPr>
          <w:p w:rsidR="0047459D" w:rsidRPr="0047459D" w:rsidRDefault="0047459D" w:rsidP="0047459D">
            <w:pPr>
              <w:jc w:val="right"/>
              <w:rPr>
                <w:rFonts w:asciiTheme="minorHAnsi" w:eastAsia="Times New Roman" w:hAnsiTheme="minorHAnsi" w:cs="Arial"/>
                <w:b/>
                <w:sz w:val="20"/>
                <w:szCs w:val="20"/>
                <w:lang w:eastAsia="es-MX"/>
              </w:rPr>
            </w:pPr>
            <w:r w:rsidRPr="0047459D">
              <w:rPr>
                <w:rFonts w:asciiTheme="minorHAnsi" w:eastAsia="Times New Roman" w:hAnsiTheme="minorHAnsi" w:cs="Arial"/>
                <w:b/>
                <w:sz w:val="20"/>
                <w:szCs w:val="20"/>
                <w:lang w:eastAsia="es-MX"/>
              </w:rPr>
              <w:t>26,950,958.33</w:t>
            </w:r>
          </w:p>
        </w:tc>
      </w:tr>
      <w:tr w:rsidR="0047459D" w:rsidRPr="0047459D" w:rsidTr="00BA35F6">
        <w:tc>
          <w:tcPr>
            <w:tcW w:w="5549" w:type="dxa"/>
          </w:tcPr>
          <w:p w:rsidR="0047459D" w:rsidRPr="0047459D" w:rsidRDefault="0047459D" w:rsidP="0047459D">
            <w:pPr>
              <w:tabs>
                <w:tab w:val="right" w:pos="5846"/>
              </w:tabs>
              <w:rPr>
                <w:rFonts w:asciiTheme="minorHAnsi" w:hAnsiTheme="minorHAnsi"/>
                <w:b/>
                <w:sz w:val="20"/>
                <w:szCs w:val="20"/>
              </w:rPr>
            </w:pPr>
            <w:r w:rsidRPr="0047459D">
              <w:rPr>
                <w:rFonts w:asciiTheme="minorHAnsi" w:hAnsiTheme="minorHAnsi"/>
                <w:b/>
                <w:sz w:val="20"/>
                <w:szCs w:val="20"/>
              </w:rPr>
              <w:lastRenderedPageBreak/>
              <w:t>OBRAS EN PROCESO</w:t>
            </w:r>
          </w:p>
        </w:tc>
        <w:tc>
          <w:tcPr>
            <w:tcW w:w="2237" w:type="dxa"/>
          </w:tcPr>
          <w:p w:rsidR="0047459D" w:rsidRPr="0047459D" w:rsidRDefault="0047459D" w:rsidP="0047459D">
            <w:pPr>
              <w:jc w:val="right"/>
              <w:rPr>
                <w:rFonts w:asciiTheme="minorHAnsi" w:hAnsiTheme="minorHAnsi"/>
                <w:b/>
                <w:sz w:val="20"/>
                <w:szCs w:val="20"/>
              </w:rPr>
            </w:pPr>
          </w:p>
        </w:tc>
        <w:tc>
          <w:tcPr>
            <w:tcW w:w="2780" w:type="dxa"/>
          </w:tcPr>
          <w:p w:rsidR="0047459D" w:rsidRPr="0047459D" w:rsidRDefault="0047459D" w:rsidP="0047459D">
            <w:pPr>
              <w:jc w:val="right"/>
              <w:rPr>
                <w:rFonts w:asciiTheme="minorHAnsi" w:hAnsiTheme="minorHAnsi"/>
                <w:b/>
                <w:sz w:val="20"/>
                <w:szCs w:val="20"/>
              </w:rPr>
            </w:pPr>
          </w:p>
        </w:tc>
        <w:tc>
          <w:tcPr>
            <w:tcW w:w="3258" w:type="dxa"/>
            <w:vAlign w:val="center"/>
          </w:tcPr>
          <w:p w:rsidR="0047459D" w:rsidRPr="0047459D" w:rsidRDefault="0047459D" w:rsidP="0047459D">
            <w:pPr>
              <w:jc w:val="right"/>
              <w:rPr>
                <w:rFonts w:asciiTheme="minorHAnsi" w:hAnsiTheme="minorHAnsi" w:cs="Arial"/>
                <w:b/>
                <w:sz w:val="20"/>
                <w:szCs w:val="20"/>
              </w:rPr>
            </w:pPr>
            <w:r w:rsidRPr="0047459D">
              <w:rPr>
                <w:rFonts w:asciiTheme="minorHAnsi" w:hAnsiTheme="minorHAnsi" w:cs="Arial"/>
                <w:sz w:val="20"/>
                <w:szCs w:val="20"/>
              </w:rPr>
              <w:t>171,226,204.40</w:t>
            </w:r>
          </w:p>
        </w:tc>
      </w:tr>
      <w:tr w:rsidR="0047459D" w:rsidRPr="0047459D" w:rsidTr="00BA35F6">
        <w:trPr>
          <w:trHeight w:val="516"/>
        </w:trPr>
        <w:tc>
          <w:tcPr>
            <w:tcW w:w="5549" w:type="dxa"/>
            <w:vAlign w:val="bottom"/>
          </w:tcPr>
          <w:p w:rsidR="0047459D" w:rsidRPr="0047459D" w:rsidRDefault="0047459D" w:rsidP="0047459D">
            <w:pPr>
              <w:spacing w:after="0" w:line="240" w:lineRule="auto"/>
              <w:rPr>
                <w:rFonts w:asciiTheme="minorHAnsi" w:eastAsia="Times New Roman" w:hAnsiTheme="minorHAnsi" w:cs="Arial"/>
                <w:b/>
                <w:sz w:val="20"/>
                <w:szCs w:val="20"/>
                <w:lang w:eastAsia="es-MX"/>
              </w:rPr>
            </w:pPr>
            <w:r w:rsidRPr="0047459D">
              <w:rPr>
                <w:rFonts w:asciiTheme="minorHAnsi" w:eastAsia="Times New Roman" w:hAnsiTheme="minorHAnsi" w:cs="Arial"/>
                <w:b/>
                <w:sz w:val="20"/>
                <w:szCs w:val="20"/>
                <w:lang w:eastAsia="es-MX"/>
              </w:rPr>
              <w:t>CONSTRUC.  EN PROCESO EN BIENES DE DOMINIO PUBLIC</w:t>
            </w:r>
          </w:p>
        </w:tc>
        <w:tc>
          <w:tcPr>
            <w:tcW w:w="2237" w:type="dxa"/>
          </w:tcPr>
          <w:p w:rsidR="0047459D" w:rsidRPr="0047459D" w:rsidRDefault="0047459D" w:rsidP="0047459D">
            <w:pPr>
              <w:jc w:val="right"/>
              <w:rPr>
                <w:rFonts w:asciiTheme="minorHAnsi" w:hAnsiTheme="minorHAnsi"/>
                <w:b/>
                <w:sz w:val="20"/>
                <w:szCs w:val="20"/>
              </w:rPr>
            </w:pPr>
          </w:p>
        </w:tc>
        <w:tc>
          <w:tcPr>
            <w:tcW w:w="2780" w:type="dxa"/>
          </w:tcPr>
          <w:p w:rsidR="0047459D" w:rsidRPr="0047459D" w:rsidRDefault="0047459D" w:rsidP="0047459D">
            <w:pPr>
              <w:jc w:val="right"/>
              <w:rPr>
                <w:rFonts w:asciiTheme="minorHAnsi" w:hAnsiTheme="minorHAnsi"/>
                <w:b/>
                <w:sz w:val="20"/>
                <w:szCs w:val="20"/>
              </w:rPr>
            </w:pPr>
            <w:r w:rsidRPr="0047459D">
              <w:rPr>
                <w:rFonts w:asciiTheme="minorHAnsi" w:eastAsia="Times New Roman" w:hAnsiTheme="minorHAnsi" w:cs="Arial"/>
                <w:b/>
                <w:sz w:val="20"/>
                <w:szCs w:val="20"/>
                <w:lang w:eastAsia="es-MX"/>
              </w:rPr>
              <w:t xml:space="preserve">$   </w:t>
            </w:r>
            <w:r w:rsidRPr="0047459D">
              <w:rPr>
                <w:rFonts w:asciiTheme="minorHAnsi" w:hAnsiTheme="minorHAnsi" w:cs="Arial"/>
                <w:sz w:val="20"/>
                <w:szCs w:val="20"/>
              </w:rPr>
              <w:t xml:space="preserve">162,381,092.30 </w:t>
            </w:r>
            <w:r w:rsidRPr="0047459D">
              <w:rPr>
                <w:rFonts w:asciiTheme="minorHAnsi" w:eastAsia="Times New Roman" w:hAnsiTheme="minorHAnsi" w:cs="Arial"/>
                <w:b/>
                <w:sz w:val="20"/>
                <w:szCs w:val="20"/>
                <w:lang w:eastAsia="es-MX"/>
              </w:rPr>
              <w:t xml:space="preserve">   </w:t>
            </w:r>
          </w:p>
        </w:tc>
        <w:tc>
          <w:tcPr>
            <w:tcW w:w="3258" w:type="dxa"/>
            <w:vAlign w:val="center"/>
          </w:tcPr>
          <w:p w:rsidR="0047459D" w:rsidRPr="0047459D" w:rsidRDefault="0047459D" w:rsidP="0047459D">
            <w:pPr>
              <w:jc w:val="right"/>
              <w:rPr>
                <w:rFonts w:asciiTheme="minorHAnsi" w:hAnsiTheme="minorHAnsi" w:cs="Arial"/>
                <w:b/>
                <w:sz w:val="20"/>
                <w:szCs w:val="20"/>
              </w:rPr>
            </w:pPr>
          </w:p>
        </w:tc>
      </w:tr>
      <w:tr w:rsidR="0047459D" w:rsidRPr="0047459D" w:rsidTr="00BA35F6">
        <w:tc>
          <w:tcPr>
            <w:tcW w:w="5549" w:type="dxa"/>
            <w:vAlign w:val="bottom"/>
          </w:tcPr>
          <w:p w:rsidR="0047459D" w:rsidRPr="0047459D" w:rsidRDefault="0047459D" w:rsidP="0047459D">
            <w:pPr>
              <w:spacing w:after="0" w:line="240" w:lineRule="auto"/>
              <w:rPr>
                <w:rFonts w:asciiTheme="minorHAnsi" w:eastAsia="Times New Roman" w:hAnsiTheme="minorHAnsi" w:cs="Arial"/>
                <w:b/>
                <w:sz w:val="20"/>
                <w:szCs w:val="20"/>
                <w:lang w:eastAsia="es-MX"/>
              </w:rPr>
            </w:pPr>
            <w:r w:rsidRPr="0047459D">
              <w:rPr>
                <w:rFonts w:asciiTheme="minorHAnsi" w:eastAsia="Times New Roman" w:hAnsiTheme="minorHAnsi" w:cs="Arial"/>
                <w:b/>
                <w:sz w:val="20"/>
                <w:szCs w:val="20"/>
                <w:lang w:eastAsia="es-MX"/>
              </w:rPr>
              <w:t>CONSTRUC. EN PROCESO EN BIENES PROPIOS</w:t>
            </w:r>
          </w:p>
        </w:tc>
        <w:tc>
          <w:tcPr>
            <w:tcW w:w="2237" w:type="dxa"/>
          </w:tcPr>
          <w:p w:rsidR="0047459D" w:rsidRPr="0047459D" w:rsidRDefault="0047459D" w:rsidP="0047459D">
            <w:pPr>
              <w:jc w:val="right"/>
              <w:rPr>
                <w:rFonts w:asciiTheme="minorHAnsi" w:hAnsiTheme="minorHAnsi"/>
                <w:b/>
                <w:sz w:val="20"/>
                <w:szCs w:val="20"/>
              </w:rPr>
            </w:pPr>
          </w:p>
        </w:tc>
        <w:tc>
          <w:tcPr>
            <w:tcW w:w="2780" w:type="dxa"/>
          </w:tcPr>
          <w:p w:rsidR="0047459D" w:rsidRPr="0047459D" w:rsidRDefault="0047459D" w:rsidP="0047459D">
            <w:pPr>
              <w:jc w:val="right"/>
              <w:rPr>
                <w:rFonts w:asciiTheme="minorHAnsi" w:hAnsiTheme="minorHAnsi"/>
                <w:b/>
                <w:sz w:val="20"/>
                <w:szCs w:val="20"/>
              </w:rPr>
            </w:pPr>
            <w:r w:rsidRPr="0047459D">
              <w:rPr>
                <w:rFonts w:asciiTheme="minorHAnsi" w:hAnsiTheme="minorHAnsi" w:cs="Arial"/>
                <w:sz w:val="20"/>
                <w:szCs w:val="20"/>
              </w:rPr>
              <w:t>8,845,112.10</w:t>
            </w:r>
          </w:p>
        </w:tc>
        <w:tc>
          <w:tcPr>
            <w:tcW w:w="3258" w:type="dxa"/>
            <w:vAlign w:val="center"/>
          </w:tcPr>
          <w:p w:rsidR="0047459D" w:rsidRPr="0047459D" w:rsidRDefault="0047459D" w:rsidP="0047459D">
            <w:pPr>
              <w:jc w:val="right"/>
              <w:rPr>
                <w:rFonts w:asciiTheme="minorHAnsi" w:hAnsiTheme="minorHAnsi" w:cs="Arial"/>
                <w:b/>
                <w:sz w:val="20"/>
                <w:szCs w:val="20"/>
              </w:rPr>
            </w:pPr>
          </w:p>
        </w:tc>
      </w:tr>
      <w:tr w:rsidR="0047459D" w:rsidRPr="0047459D" w:rsidTr="00BA35F6">
        <w:tc>
          <w:tcPr>
            <w:tcW w:w="5549" w:type="dxa"/>
          </w:tcPr>
          <w:p w:rsidR="0047459D" w:rsidRPr="0047459D" w:rsidRDefault="0047459D" w:rsidP="0047459D">
            <w:pPr>
              <w:tabs>
                <w:tab w:val="right" w:pos="4995"/>
              </w:tabs>
              <w:rPr>
                <w:rFonts w:asciiTheme="minorHAnsi" w:hAnsiTheme="minorHAnsi"/>
                <w:b/>
                <w:sz w:val="20"/>
                <w:szCs w:val="20"/>
              </w:rPr>
            </w:pPr>
            <w:r w:rsidRPr="0047459D">
              <w:rPr>
                <w:rFonts w:asciiTheme="minorHAnsi" w:hAnsiTheme="minorHAnsi"/>
                <w:b/>
                <w:sz w:val="20"/>
                <w:szCs w:val="20"/>
              </w:rPr>
              <w:t>TOTAL DE BIENES INMUEBLES E INFRAESTRUCTURA</w:t>
            </w:r>
          </w:p>
        </w:tc>
        <w:tc>
          <w:tcPr>
            <w:tcW w:w="2237" w:type="dxa"/>
          </w:tcPr>
          <w:p w:rsidR="0047459D" w:rsidRPr="0047459D" w:rsidRDefault="0047459D" w:rsidP="0047459D">
            <w:pPr>
              <w:jc w:val="right"/>
              <w:rPr>
                <w:rFonts w:asciiTheme="minorHAnsi" w:hAnsiTheme="minorHAnsi"/>
                <w:b/>
                <w:sz w:val="20"/>
                <w:szCs w:val="20"/>
              </w:rPr>
            </w:pPr>
          </w:p>
        </w:tc>
        <w:tc>
          <w:tcPr>
            <w:tcW w:w="2780" w:type="dxa"/>
          </w:tcPr>
          <w:p w:rsidR="0047459D" w:rsidRPr="0047459D" w:rsidRDefault="0047459D" w:rsidP="0047459D">
            <w:pPr>
              <w:jc w:val="right"/>
              <w:rPr>
                <w:rFonts w:asciiTheme="minorHAnsi" w:hAnsiTheme="minorHAnsi"/>
                <w:b/>
                <w:sz w:val="20"/>
                <w:szCs w:val="20"/>
              </w:rPr>
            </w:pPr>
          </w:p>
        </w:tc>
        <w:tc>
          <w:tcPr>
            <w:tcW w:w="3258" w:type="dxa"/>
            <w:vAlign w:val="bottom"/>
          </w:tcPr>
          <w:p w:rsidR="0047459D" w:rsidRPr="0047459D" w:rsidRDefault="0047459D" w:rsidP="0047459D">
            <w:pPr>
              <w:jc w:val="right"/>
              <w:rPr>
                <w:rFonts w:asciiTheme="minorHAnsi" w:hAnsiTheme="minorHAnsi" w:cs="Arial"/>
                <w:b/>
                <w:bCs/>
                <w:sz w:val="20"/>
                <w:szCs w:val="20"/>
              </w:rPr>
            </w:pPr>
            <w:r w:rsidRPr="0047459D">
              <w:rPr>
                <w:rFonts w:asciiTheme="minorHAnsi" w:eastAsia="Times New Roman" w:hAnsiTheme="minorHAnsi" w:cs="Arial"/>
                <w:b/>
                <w:bCs/>
                <w:sz w:val="20"/>
                <w:szCs w:val="20"/>
                <w:lang w:eastAsia="es-MX"/>
              </w:rPr>
              <w:t xml:space="preserve">$   </w:t>
            </w:r>
            <w:r w:rsidRPr="0047459D">
              <w:rPr>
                <w:rFonts w:asciiTheme="minorHAnsi" w:hAnsiTheme="minorHAnsi" w:cs="Arial"/>
                <w:b/>
                <w:bCs/>
                <w:sz w:val="20"/>
                <w:szCs w:val="20"/>
              </w:rPr>
              <w:t xml:space="preserve">2,275,725,487.11 </w:t>
            </w:r>
            <w:r w:rsidRPr="0047459D">
              <w:rPr>
                <w:rFonts w:asciiTheme="minorHAnsi" w:eastAsia="Times New Roman" w:hAnsiTheme="minorHAnsi" w:cs="Arial"/>
                <w:b/>
                <w:bCs/>
                <w:sz w:val="20"/>
                <w:szCs w:val="20"/>
                <w:lang w:eastAsia="es-MX"/>
              </w:rPr>
              <w:t xml:space="preserve">   </w:t>
            </w:r>
          </w:p>
        </w:tc>
      </w:tr>
    </w:tbl>
    <w:p w:rsidR="0047459D" w:rsidRPr="0047459D" w:rsidRDefault="0047459D" w:rsidP="0047459D">
      <w:pPr>
        <w:rPr>
          <w:rFonts w:asciiTheme="minorHAnsi" w:hAnsiTheme="minorHAnsi"/>
          <w:b/>
          <w:sz w:val="20"/>
          <w:szCs w:val="20"/>
        </w:rPr>
      </w:pPr>
    </w:p>
    <w:p w:rsidR="0047459D" w:rsidRPr="0047459D" w:rsidRDefault="0047459D" w:rsidP="0047459D">
      <w:pPr>
        <w:rPr>
          <w:rFonts w:asciiTheme="minorHAnsi" w:hAnsiTheme="minorHAnsi"/>
          <w:b/>
          <w:sz w:val="20"/>
          <w:szCs w:val="20"/>
        </w:rPr>
      </w:pPr>
      <w:r w:rsidRPr="0047459D">
        <w:rPr>
          <w:rFonts w:asciiTheme="minorHAnsi" w:hAnsiTheme="minorHAnsi"/>
          <w:b/>
          <w:sz w:val="20"/>
          <w:szCs w:val="20"/>
        </w:rPr>
        <w:t xml:space="preserve">5.- ADQUISICION DE BIENES MUEBLES </w:t>
      </w:r>
    </w:p>
    <w:p w:rsidR="0047459D" w:rsidRPr="0047459D" w:rsidRDefault="0047459D" w:rsidP="0047459D">
      <w:pPr>
        <w:rPr>
          <w:rFonts w:asciiTheme="minorHAnsi" w:hAnsiTheme="minorHAnsi"/>
          <w:sz w:val="20"/>
          <w:szCs w:val="20"/>
        </w:rPr>
      </w:pPr>
      <w:r w:rsidRPr="0047459D">
        <w:rPr>
          <w:rFonts w:asciiTheme="minorHAnsi" w:hAnsiTheme="minorHAnsi"/>
          <w:sz w:val="20"/>
          <w:szCs w:val="20"/>
        </w:rPr>
        <w:t>Representa el monto de los Bienes Muebles requeridos para el desempeño de las actividades del ente público. En este rubro se encuentran las siguientes cuentas:</w:t>
      </w:r>
    </w:p>
    <w:tbl>
      <w:tblPr>
        <w:tblW w:w="13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1"/>
        <w:gridCol w:w="2425"/>
        <w:gridCol w:w="2739"/>
        <w:gridCol w:w="2889"/>
      </w:tblGrid>
      <w:tr w:rsidR="0047459D" w:rsidRPr="0047459D" w:rsidTr="00BA35F6">
        <w:tc>
          <w:tcPr>
            <w:tcW w:w="5771" w:type="dxa"/>
            <w:shd w:val="clear" w:color="auto" w:fill="000000" w:themeFill="text1"/>
          </w:tcPr>
          <w:p w:rsidR="0047459D" w:rsidRPr="0047459D" w:rsidRDefault="0047459D" w:rsidP="0047459D">
            <w:pPr>
              <w:rPr>
                <w:rFonts w:asciiTheme="minorHAnsi" w:eastAsiaTheme="minorHAnsi" w:hAnsiTheme="minorHAnsi"/>
                <w:b/>
                <w:sz w:val="20"/>
                <w:szCs w:val="20"/>
              </w:rPr>
            </w:pPr>
            <w:r w:rsidRPr="0047459D">
              <w:rPr>
                <w:rFonts w:asciiTheme="minorHAnsi" w:eastAsiaTheme="minorHAnsi" w:hAnsiTheme="minorHAnsi"/>
                <w:b/>
                <w:sz w:val="20"/>
                <w:szCs w:val="20"/>
              </w:rPr>
              <w:t>MOBILIARIO Y EQUIPO DE ADMINISTRACION</w:t>
            </w:r>
          </w:p>
        </w:tc>
        <w:tc>
          <w:tcPr>
            <w:tcW w:w="2425" w:type="dxa"/>
            <w:shd w:val="clear" w:color="auto" w:fill="000000" w:themeFill="text1"/>
          </w:tcPr>
          <w:p w:rsidR="0047459D" w:rsidRPr="0047459D" w:rsidRDefault="0047459D" w:rsidP="0047459D">
            <w:pPr>
              <w:jc w:val="center"/>
              <w:rPr>
                <w:rFonts w:asciiTheme="minorHAnsi" w:eastAsiaTheme="minorHAnsi" w:hAnsiTheme="minorHAnsi"/>
                <w:b/>
                <w:sz w:val="20"/>
                <w:szCs w:val="20"/>
              </w:rPr>
            </w:pPr>
            <w:r w:rsidRPr="0047459D">
              <w:rPr>
                <w:rFonts w:asciiTheme="minorHAnsi" w:eastAsiaTheme="minorHAnsi" w:hAnsiTheme="minorHAnsi"/>
                <w:b/>
                <w:sz w:val="20"/>
                <w:szCs w:val="20"/>
              </w:rPr>
              <w:t>IMPORTE</w:t>
            </w:r>
          </w:p>
        </w:tc>
        <w:tc>
          <w:tcPr>
            <w:tcW w:w="2739" w:type="dxa"/>
            <w:shd w:val="clear" w:color="auto" w:fill="000000" w:themeFill="text1"/>
          </w:tcPr>
          <w:p w:rsidR="0047459D" w:rsidRPr="0047459D" w:rsidRDefault="0047459D" w:rsidP="0047459D">
            <w:pPr>
              <w:jc w:val="center"/>
              <w:rPr>
                <w:rFonts w:asciiTheme="minorHAnsi" w:eastAsiaTheme="minorHAnsi" w:hAnsiTheme="minorHAnsi"/>
                <w:b/>
                <w:sz w:val="20"/>
                <w:szCs w:val="20"/>
              </w:rPr>
            </w:pPr>
            <w:r w:rsidRPr="0047459D">
              <w:rPr>
                <w:rFonts w:asciiTheme="minorHAnsi" w:eastAsiaTheme="minorHAnsi" w:hAnsiTheme="minorHAnsi"/>
                <w:b/>
                <w:sz w:val="20"/>
                <w:szCs w:val="20"/>
              </w:rPr>
              <w:t>IMPORTE</w:t>
            </w:r>
          </w:p>
        </w:tc>
        <w:tc>
          <w:tcPr>
            <w:tcW w:w="2889" w:type="dxa"/>
            <w:shd w:val="clear" w:color="auto" w:fill="000000" w:themeFill="text1"/>
          </w:tcPr>
          <w:p w:rsidR="0047459D" w:rsidRPr="0047459D" w:rsidRDefault="0047459D" w:rsidP="0047459D">
            <w:pPr>
              <w:jc w:val="center"/>
              <w:rPr>
                <w:rFonts w:asciiTheme="minorHAnsi" w:eastAsiaTheme="minorHAnsi" w:hAnsiTheme="minorHAnsi"/>
                <w:b/>
                <w:sz w:val="20"/>
                <w:szCs w:val="20"/>
              </w:rPr>
            </w:pPr>
            <w:r w:rsidRPr="0047459D">
              <w:rPr>
                <w:rFonts w:asciiTheme="minorHAnsi" w:eastAsiaTheme="minorHAnsi" w:hAnsiTheme="minorHAnsi"/>
                <w:b/>
                <w:sz w:val="20"/>
                <w:szCs w:val="20"/>
              </w:rPr>
              <w:t>IMPORTE</w:t>
            </w:r>
          </w:p>
        </w:tc>
      </w:tr>
      <w:tr w:rsidR="0047459D" w:rsidRPr="0047459D" w:rsidTr="00BA35F6">
        <w:tc>
          <w:tcPr>
            <w:tcW w:w="5771" w:type="dxa"/>
            <w:vAlign w:val="bottom"/>
          </w:tcPr>
          <w:p w:rsidR="0047459D" w:rsidRPr="0047459D" w:rsidRDefault="0047459D" w:rsidP="0047459D">
            <w:pPr>
              <w:spacing w:after="0" w:line="240" w:lineRule="auto"/>
              <w:rPr>
                <w:rFonts w:asciiTheme="minorHAnsi" w:eastAsia="Times New Roman" w:hAnsiTheme="minorHAnsi" w:cs="Arial"/>
                <w:bCs/>
                <w:sz w:val="20"/>
                <w:szCs w:val="20"/>
                <w:lang w:eastAsia="es-MX"/>
              </w:rPr>
            </w:pPr>
            <w:r w:rsidRPr="0047459D">
              <w:rPr>
                <w:rFonts w:asciiTheme="minorHAnsi" w:eastAsia="Times New Roman" w:hAnsiTheme="minorHAnsi" w:cs="Arial"/>
                <w:bCs/>
                <w:sz w:val="20"/>
                <w:szCs w:val="20"/>
                <w:lang w:eastAsia="es-MX"/>
              </w:rPr>
              <w:t>SALDO AL 28 DE FEBRERO DEL 2017</w:t>
            </w:r>
          </w:p>
        </w:tc>
        <w:tc>
          <w:tcPr>
            <w:tcW w:w="2425" w:type="dxa"/>
          </w:tcPr>
          <w:p w:rsidR="0047459D" w:rsidRPr="0047459D" w:rsidRDefault="0047459D" w:rsidP="0047459D">
            <w:pPr>
              <w:jc w:val="right"/>
              <w:rPr>
                <w:rFonts w:asciiTheme="minorHAnsi" w:hAnsiTheme="minorHAnsi"/>
                <w:sz w:val="20"/>
                <w:szCs w:val="20"/>
              </w:rPr>
            </w:pPr>
          </w:p>
        </w:tc>
        <w:tc>
          <w:tcPr>
            <w:tcW w:w="2739" w:type="dxa"/>
          </w:tcPr>
          <w:p w:rsidR="0047459D" w:rsidRPr="0047459D" w:rsidRDefault="0047459D" w:rsidP="0047459D">
            <w:pPr>
              <w:jc w:val="right"/>
              <w:rPr>
                <w:rFonts w:asciiTheme="minorHAnsi" w:hAnsiTheme="minorHAnsi"/>
                <w:sz w:val="20"/>
                <w:szCs w:val="20"/>
              </w:rPr>
            </w:pPr>
          </w:p>
        </w:tc>
        <w:tc>
          <w:tcPr>
            <w:tcW w:w="2889" w:type="dxa"/>
            <w:vAlign w:val="center"/>
          </w:tcPr>
          <w:p w:rsidR="0047459D" w:rsidRPr="0047459D" w:rsidRDefault="0047459D" w:rsidP="0047459D">
            <w:pPr>
              <w:spacing w:after="0" w:line="240" w:lineRule="auto"/>
              <w:jc w:val="right"/>
              <w:rPr>
                <w:rFonts w:asciiTheme="minorHAnsi" w:eastAsia="Times New Roman" w:hAnsiTheme="minorHAnsi" w:cs="Arial"/>
                <w:bCs/>
                <w:sz w:val="20"/>
                <w:szCs w:val="20"/>
                <w:lang w:eastAsia="es-MX"/>
              </w:rPr>
            </w:pPr>
            <w:r w:rsidRPr="0047459D">
              <w:rPr>
                <w:rFonts w:asciiTheme="minorHAnsi" w:eastAsia="Times New Roman" w:hAnsiTheme="minorHAnsi" w:cs="Arial"/>
                <w:bCs/>
                <w:sz w:val="20"/>
                <w:szCs w:val="20"/>
                <w:lang w:eastAsia="es-MX"/>
              </w:rPr>
              <w:t xml:space="preserve">$   </w:t>
            </w:r>
            <w:r w:rsidRPr="0047459D">
              <w:rPr>
                <w:rFonts w:asciiTheme="minorHAnsi" w:eastAsia="Times New Roman" w:hAnsiTheme="minorHAnsi" w:cs="Arial"/>
                <w:sz w:val="20"/>
                <w:szCs w:val="20"/>
                <w:lang w:eastAsia="es-MX"/>
              </w:rPr>
              <w:t xml:space="preserve">323,046,866.07 </w:t>
            </w:r>
            <w:r w:rsidRPr="0047459D">
              <w:rPr>
                <w:rFonts w:asciiTheme="minorHAnsi" w:eastAsia="Times New Roman" w:hAnsiTheme="minorHAnsi" w:cs="Arial"/>
                <w:bCs/>
                <w:sz w:val="20"/>
                <w:szCs w:val="20"/>
                <w:lang w:eastAsia="es-MX"/>
              </w:rPr>
              <w:t xml:space="preserve">   </w:t>
            </w:r>
          </w:p>
        </w:tc>
      </w:tr>
      <w:tr w:rsidR="0047459D" w:rsidRPr="0047459D" w:rsidTr="00BA35F6">
        <w:tc>
          <w:tcPr>
            <w:tcW w:w="5771" w:type="dxa"/>
            <w:vAlign w:val="bottom"/>
          </w:tcPr>
          <w:p w:rsidR="0047459D" w:rsidRPr="0047459D" w:rsidRDefault="0047459D" w:rsidP="0047459D">
            <w:pPr>
              <w:spacing w:after="0" w:line="240" w:lineRule="auto"/>
              <w:rPr>
                <w:rFonts w:asciiTheme="minorHAnsi" w:eastAsia="Times New Roman" w:hAnsiTheme="minorHAnsi" w:cs="Arial"/>
                <w:bCs/>
                <w:sz w:val="20"/>
                <w:szCs w:val="20"/>
                <w:lang w:eastAsia="es-MX"/>
              </w:rPr>
            </w:pPr>
            <w:r w:rsidRPr="0047459D">
              <w:rPr>
                <w:rFonts w:asciiTheme="minorHAnsi" w:eastAsia="Times New Roman" w:hAnsiTheme="minorHAnsi" w:cs="Arial"/>
                <w:bCs/>
                <w:sz w:val="20"/>
                <w:szCs w:val="20"/>
                <w:lang w:eastAsia="es-MX"/>
              </w:rPr>
              <w:t>TOTAL DEL MES</w:t>
            </w:r>
          </w:p>
        </w:tc>
        <w:tc>
          <w:tcPr>
            <w:tcW w:w="2425" w:type="dxa"/>
          </w:tcPr>
          <w:p w:rsidR="0047459D" w:rsidRPr="0047459D" w:rsidRDefault="0047459D" w:rsidP="0047459D">
            <w:pPr>
              <w:jc w:val="right"/>
              <w:rPr>
                <w:rFonts w:asciiTheme="minorHAnsi" w:hAnsiTheme="minorHAnsi"/>
                <w:sz w:val="20"/>
                <w:szCs w:val="20"/>
              </w:rPr>
            </w:pPr>
          </w:p>
        </w:tc>
        <w:tc>
          <w:tcPr>
            <w:tcW w:w="2739" w:type="dxa"/>
          </w:tcPr>
          <w:p w:rsidR="0047459D" w:rsidRPr="0047459D" w:rsidRDefault="0047459D" w:rsidP="0047459D">
            <w:pPr>
              <w:jc w:val="right"/>
              <w:rPr>
                <w:rFonts w:asciiTheme="minorHAnsi" w:hAnsiTheme="minorHAnsi"/>
                <w:sz w:val="20"/>
                <w:szCs w:val="20"/>
              </w:rPr>
            </w:pPr>
          </w:p>
        </w:tc>
        <w:tc>
          <w:tcPr>
            <w:tcW w:w="2889" w:type="dxa"/>
            <w:vAlign w:val="center"/>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668,038.32</w:t>
            </w:r>
          </w:p>
        </w:tc>
      </w:tr>
      <w:tr w:rsidR="0047459D" w:rsidRPr="0047459D" w:rsidTr="00BA35F6">
        <w:tc>
          <w:tcPr>
            <w:tcW w:w="5771"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MOBILIARIO Y EQUIPO DE ADMINISTRACION</w:t>
            </w:r>
          </w:p>
        </w:tc>
        <w:tc>
          <w:tcPr>
            <w:tcW w:w="2425" w:type="dxa"/>
          </w:tcPr>
          <w:p w:rsidR="0047459D" w:rsidRPr="0047459D" w:rsidRDefault="0047459D" w:rsidP="0047459D">
            <w:pPr>
              <w:jc w:val="right"/>
              <w:rPr>
                <w:rFonts w:asciiTheme="minorHAnsi" w:hAnsiTheme="minorHAnsi" w:cs="Courier New"/>
                <w:color w:val="000000"/>
                <w:sz w:val="20"/>
                <w:szCs w:val="20"/>
              </w:rPr>
            </w:pPr>
          </w:p>
        </w:tc>
        <w:tc>
          <w:tcPr>
            <w:tcW w:w="2739" w:type="dxa"/>
            <w:vAlign w:val="center"/>
          </w:tcPr>
          <w:p w:rsidR="0047459D" w:rsidRPr="0047459D" w:rsidRDefault="0047459D" w:rsidP="0047459D">
            <w:pPr>
              <w:jc w:val="right"/>
              <w:rPr>
                <w:rFonts w:asciiTheme="minorHAnsi" w:hAnsiTheme="minorHAnsi" w:cs="Arial"/>
                <w:sz w:val="20"/>
                <w:szCs w:val="20"/>
              </w:rPr>
            </w:pPr>
            <w:r w:rsidRPr="0047459D">
              <w:rPr>
                <w:rFonts w:asciiTheme="minorHAnsi" w:eastAsia="Times New Roman" w:hAnsiTheme="minorHAnsi" w:cs="Arial"/>
                <w:sz w:val="20"/>
                <w:szCs w:val="20"/>
                <w:lang w:eastAsia="es-MX"/>
              </w:rPr>
              <w:t>$   59,342.90</w:t>
            </w:r>
          </w:p>
        </w:tc>
        <w:tc>
          <w:tcPr>
            <w:tcW w:w="2889" w:type="dxa"/>
          </w:tcPr>
          <w:p w:rsidR="0047459D" w:rsidRPr="0047459D" w:rsidRDefault="0047459D" w:rsidP="0047459D">
            <w:pPr>
              <w:jc w:val="right"/>
              <w:rPr>
                <w:rFonts w:asciiTheme="minorHAnsi" w:hAnsiTheme="minorHAnsi"/>
                <w:sz w:val="20"/>
                <w:szCs w:val="20"/>
              </w:rPr>
            </w:pPr>
          </w:p>
        </w:tc>
      </w:tr>
      <w:tr w:rsidR="0047459D" w:rsidRPr="0047459D" w:rsidTr="00BA35F6">
        <w:tc>
          <w:tcPr>
            <w:tcW w:w="5771" w:type="dxa"/>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 xml:space="preserve"> </w:t>
            </w:r>
          </w:p>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IMPRESORA HP LASERJET 500 M551DN COLOR</w:t>
            </w:r>
          </w:p>
        </w:tc>
        <w:tc>
          <w:tcPr>
            <w:tcW w:w="2425" w:type="dxa"/>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p>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   12,520.00</w:t>
            </w:r>
          </w:p>
        </w:tc>
        <w:tc>
          <w:tcPr>
            <w:tcW w:w="2739" w:type="dxa"/>
          </w:tcPr>
          <w:p w:rsidR="0047459D" w:rsidRPr="0047459D" w:rsidRDefault="0047459D" w:rsidP="0047459D">
            <w:pPr>
              <w:jc w:val="right"/>
              <w:rPr>
                <w:rFonts w:asciiTheme="minorHAnsi" w:hAnsiTheme="minorHAnsi"/>
                <w:sz w:val="20"/>
                <w:szCs w:val="20"/>
              </w:rPr>
            </w:pPr>
          </w:p>
        </w:tc>
        <w:tc>
          <w:tcPr>
            <w:tcW w:w="2889" w:type="dxa"/>
          </w:tcPr>
          <w:p w:rsidR="0047459D" w:rsidRPr="0047459D" w:rsidRDefault="0047459D" w:rsidP="0047459D">
            <w:pPr>
              <w:jc w:val="right"/>
              <w:rPr>
                <w:rFonts w:asciiTheme="minorHAnsi" w:hAnsiTheme="minorHAnsi"/>
                <w:sz w:val="20"/>
                <w:szCs w:val="20"/>
              </w:rPr>
            </w:pPr>
          </w:p>
        </w:tc>
      </w:tr>
      <w:tr w:rsidR="0047459D" w:rsidRPr="0047459D" w:rsidTr="00BA35F6">
        <w:tc>
          <w:tcPr>
            <w:tcW w:w="5771" w:type="dxa"/>
          </w:tcPr>
          <w:p w:rsidR="0047459D" w:rsidRPr="0047459D" w:rsidRDefault="0047459D" w:rsidP="0047459D">
            <w:pPr>
              <w:spacing w:after="0" w:line="240" w:lineRule="auto"/>
              <w:rPr>
                <w:rFonts w:asciiTheme="minorHAnsi" w:eastAsia="Times New Roman" w:hAnsiTheme="minorHAnsi" w:cs="Arial"/>
                <w:color w:val="000000"/>
                <w:sz w:val="20"/>
                <w:szCs w:val="20"/>
                <w:lang w:val="en-US" w:eastAsia="es-MX"/>
              </w:rPr>
            </w:pPr>
            <w:r w:rsidRPr="0047459D">
              <w:rPr>
                <w:rFonts w:asciiTheme="minorHAnsi" w:eastAsia="Times New Roman" w:hAnsiTheme="minorHAnsi" w:cs="Arial"/>
                <w:color w:val="000000"/>
                <w:sz w:val="20"/>
                <w:szCs w:val="20"/>
                <w:lang w:val="en-US" w:eastAsia="es-MX"/>
              </w:rPr>
              <w:t xml:space="preserve"> </w:t>
            </w:r>
          </w:p>
          <w:p w:rsidR="0047459D" w:rsidRPr="0047459D" w:rsidRDefault="0047459D" w:rsidP="0047459D">
            <w:pPr>
              <w:spacing w:after="0" w:line="240" w:lineRule="auto"/>
              <w:rPr>
                <w:rFonts w:asciiTheme="minorHAnsi" w:eastAsia="Times New Roman" w:hAnsiTheme="minorHAnsi" w:cs="Arial"/>
                <w:color w:val="000000"/>
                <w:sz w:val="20"/>
                <w:szCs w:val="20"/>
                <w:lang w:val="en-US" w:eastAsia="es-MX"/>
              </w:rPr>
            </w:pPr>
            <w:r w:rsidRPr="0047459D">
              <w:rPr>
                <w:rFonts w:asciiTheme="minorHAnsi" w:eastAsia="Times New Roman" w:hAnsiTheme="minorHAnsi" w:cs="Arial"/>
                <w:color w:val="000000"/>
                <w:sz w:val="20"/>
                <w:szCs w:val="20"/>
                <w:lang w:val="en-US" w:eastAsia="es-MX"/>
              </w:rPr>
              <w:t>PANTALLA TV 49" 1080P FULLHD SMART TV LED</w:t>
            </w:r>
          </w:p>
        </w:tc>
        <w:tc>
          <w:tcPr>
            <w:tcW w:w="2425" w:type="dxa"/>
          </w:tcPr>
          <w:p w:rsidR="0047459D" w:rsidRPr="0047459D" w:rsidRDefault="0047459D" w:rsidP="0047459D">
            <w:pPr>
              <w:spacing w:after="0" w:line="240" w:lineRule="auto"/>
              <w:jc w:val="right"/>
              <w:rPr>
                <w:rFonts w:asciiTheme="minorHAnsi" w:eastAsia="Times New Roman" w:hAnsiTheme="minorHAnsi" w:cs="Arial"/>
                <w:color w:val="000000"/>
                <w:sz w:val="20"/>
                <w:szCs w:val="20"/>
                <w:lang w:val="en-US" w:eastAsia="es-MX"/>
              </w:rPr>
            </w:pPr>
          </w:p>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7,679.00</w:t>
            </w:r>
          </w:p>
        </w:tc>
        <w:tc>
          <w:tcPr>
            <w:tcW w:w="2739" w:type="dxa"/>
          </w:tcPr>
          <w:p w:rsidR="0047459D" w:rsidRPr="0047459D" w:rsidRDefault="0047459D" w:rsidP="0047459D">
            <w:pPr>
              <w:jc w:val="right"/>
              <w:rPr>
                <w:rFonts w:asciiTheme="minorHAnsi" w:hAnsiTheme="minorHAnsi" w:cs="Courier New"/>
                <w:color w:val="000000"/>
                <w:sz w:val="20"/>
                <w:szCs w:val="20"/>
              </w:rPr>
            </w:pPr>
          </w:p>
        </w:tc>
        <w:tc>
          <w:tcPr>
            <w:tcW w:w="2889" w:type="dxa"/>
          </w:tcPr>
          <w:p w:rsidR="0047459D" w:rsidRPr="0047459D" w:rsidRDefault="0047459D" w:rsidP="0047459D">
            <w:pPr>
              <w:jc w:val="right"/>
              <w:rPr>
                <w:rFonts w:asciiTheme="minorHAnsi" w:hAnsiTheme="minorHAnsi"/>
                <w:sz w:val="20"/>
                <w:szCs w:val="20"/>
              </w:rPr>
            </w:pPr>
          </w:p>
        </w:tc>
      </w:tr>
      <w:tr w:rsidR="0047459D" w:rsidRPr="0047459D" w:rsidTr="00BA35F6">
        <w:tc>
          <w:tcPr>
            <w:tcW w:w="5771" w:type="dxa"/>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 xml:space="preserve"> </w:t>
            </w:r>
          </w:p>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COMPUTADORA iMAC  C/PANTALLA RETINA 5K 27" INTEL CORE i5 QUAD CORE 3.2G</w:t>
            </w:r>
          </w:p>
        </w:tc>
        <w:tc>
          <w:tcPr>
            <w:tcW w:w="2425" w:type="dxa"/>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p>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39,143.90</w:t>
            </w:r>
          </w:p>
        </w:tc>
        <w:tc>
          <w:tcPr>
            <w:tcW w:w="2739" w:type="dxa"/>
          </w:tcPr>
          <w:p w:rsidR="0047459D" w:rsidRPr="0047459D" w:rsidRDefault="0047459D" w:rsidP="0047459D">
            <w:pPr>
              <w:jc w:val="right"/>
              <w:rPr>
                <w:rFonts w:asciiTheme="minorHAnsi" w:hAnsiTheme="minorHAnsi" w:cs="Courier New"/>
                <w:color w:val="000000"/>
                <w:sz w:val="20"/>
                <w:szCs w:val="20"/>
              </w:rPr>
            </w:pPr>
          </w:p>
        </w:tc>
        <w:tc>
          <w:tcPr>
            <w:tcW w:w="2889" w:type="dxa"/>
          </w:tcPr>
          <w:p w:rsidR="0047459D" w:rsidRPr="0047459D" w:rsidRDefault="0047459D" w:rsidP="0047459D">
            <w:pPr>
              <w:jc w:val="right"/>
              <w:rPr>
                <w:rFonts w:asciiTheme="minorHAnsi" w:hAnsiTheme="minorHAnsi"/>
                <w:sz w:val="20"/>
                <w:szCs w:val="20"/>
              </w:rPr>
            </w:pPr>
          </w:p>
        </w:tc>
      </w:tr>
      <w:tr w:rsidR="0047459D" w:rsidRPr="0047459D" w:rsidTr="00BA35F6">
        <w:tc>
          <w:tcPr>
            <w:tcW w:w="5771" w:type="dxa"/>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MAQUINARIA, OTROS EQUIPOS Y HERRAMIENTAS</w:t>
            </w:r>
          </w:p>
        </w:tc>
        <w:tc>
          <w:tcPr>
            <w:tcW w:w="2425" w:type="dxa"/>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p>
        </w:tc>
        <w:tc>
          <w:tcPr>
            <w:tcW w:w="2739" w:type="dxa"/>
          </w:tcPr>
          <w:p w:rsidR="0047459D" w:rsidRPr="0047459D" w:rsidRDefault="0047459D" w:rsidP="0047459D">
            <w:pPr>
              <w:jc w:val="right"/>
              <w:rPr>
                <w:rFonts w:asciiTheme="minorHAnsi" w:hAnsiTheme="minorHAnsi" w:cs="Arial"/>
                <w:sz w:val="20"/>
                <w:szCs w:val="20"/>
              </w:rPr>
            </w:pPr>
            <w:r w:rsidRPr="0047459D">
              <w:rPr>
                <w:rFonts w:asciiTheme="minorHAnsi" w:eastAsia="Times New Roman" w:hAnsiTheme="minorHAnsi" w:cs="Arial"/>
                <w:sz w:val="20"/>
                <w:szCs w:val="20"/>
                <w:lang w:eastAsia="es-MX"/>
              </w:rPr>
              <w:t>608,695.42</w:t>
            </w:r>
          </w:p>
        </w:tc>
        <w:tc>
          <w:tcPr>
            <w:tcW w:w="2889" w:type="dxa"/>
          </w:tcPr>
          <w:p w:rsidR="0047459D" w:rsidRPr="0047459D" w:rsidRDefault="0047459D" w:rsidP="0047459D">
            <w:pPr>
              <w:jc w:val="right"/>
              <w:rPr>
                <w:rFonts w:asciiTheme="minorHAnsi" w:hAnsiTheme="minorHAnsi"/>
                <w:sz w:val="20"/>
                <w:szCs w:val="20"/>
              </w:rPr>
            </w:pPr>
          </w:p>
        </w:tc>
      </w:tr>
      <w:tr w:rsidR="0047459D" w:rsidRPr="0047459D" w:rsidTr="00BA35F6">
        <w:tc>
          <w:tcPr>
            <w:tcW w:w="5771" w:type="dxa"/>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p>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1000 MEDIDORES GASTO VOLUMETRICO</w:t>
            </w:r>
          </w:p>
        </w:tc>
        <w:tc>
          <w:tcPr>
            <w:tcW w:w="2425" w:type="dxa"/>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p>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   478,130.42</w:t>
            </w:r>
          </w:p>
        </w:tc>
        <w:tc>
          <w:tcPr>
            <w:tcW w:w="2739" w:type="dxa"/>
            <w:vAlign w:val="center"/>
          </w:tcPr>
          <w:p w:rsidR="0047459D" w:rsidRPr="0047459D" w:rsidRDefault="0047459D" w:rsidP="0047459D">
            <w:pPr>
              <w:ind w:left="645"/>
              <w:rPr>
                <w:rFonts w:asciiTheme="minorHAnsi" w:hAnsiTheme="minorHAnsi" w:cs="Arial"/>
                <w:sz w:val="20"/>
                <w:szCs w:val="20"/>
              </w:rPr>
            </w:pPr>
          </w:p>
        </w:tc>
        <w:tc>
          <w:tcPr>
            <w:tcW w:w="2889" w:type="dxa"/>
          </w:tcPr>
          <w:p w:rsidR="0047459D" w:rsidRPr="0047459D" w:rsidRDefault="0047459D" w:rsidP="0047459D">
            <w:pPr>
              <w:jc w:val="right"/>
              <w:rPr>
                <w:rFonts w:asciiTheme="minorHAnsi" w:hAnsiTheme="minorHAnsi"/>
                <w:sz w:val="20"/>
                <w:szCs w:val="20"/>
              </w:rPr>
            </w:pPr>
          </w:p>
        </w:tc>
      </w:tr>
      <w:tr w:rsidR="0047459D" w:rsidRPr="0047459D" w:rsidTr="00BA35F6">
        <w:tc>
          <w:tcPr>
            <w:tcW w:w="5771" w:type="dxa"/>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 xml:space="preserve"> </w:t>
            </w:r>
          </w:p>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1 TRANSFORMADOR TIPO SECO TRIFASICO 15KVA480/220/127/V</w:t>
            </w:r>
          </w:p>
        </w:tc>
        <w:tc>
          <w:tcPr>
            <w:tcW w:w="2425" w:type="dxa"/>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p>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13,500.00</w:t>
            </w:r>
          </w:p>
        </w:tc>
        <w:tc>
          <w:tcPr>
            <w:tcW w:w="2739" w:type="dxa"/>
          </w:tcPr>
          <w:p w:rsidR="0047459D" w:rsidRPr="0047459D" w:rsidRDefault="0047459D" w:rsidP="0047459D">
            <w:pPr>
              <w:jc w:val="right"/>
              <w:rPr>
                <w:rFonts w:asciiTheme="minorHAnsi" w:hAnsiTheme="minorHAnsi"/>
                <w:sz w:val="20"/>
                <w:szCs w:val="20"/>
              </w:rPr>
            </w:pPr>
          </w:p>
        </w:tc>
        <w:tc>
          <w:tcPr>
            <w:tcW w:w="2889" w:type="dxa"/>
          </w:tcPr>
          <w:p w:rsidR="0047459D" w:rsidRPr="0047459D" w:rsidRDefault="0047459D" w:rsidP="0047459D">
            <w:pPr>
              <w:jc w:val="right"/>
              <w:rPr>
                <w:rFonts w:asciiTheme="minorHAnsi" w:hAnsiTheme="minorHAnsi"/>
                <w:sz w:val="20"/>
                <w:szCs w:val="20"/>
              </w:rPr>
            </w:pPr>
          </w:p>
        </w:tc>
      </w:tr>
      <w:tr w:rsidR="0047459D" w:rsidRPr="0047459D" w:rsidTr="00BA35F6">
        <w:tc>
          <w:tcPr>
            <w:tcW w:w="5771" w:type="dxa"/>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p>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 xml:space="preserve"> 1 BOMBA CENTRIFUGA VERTICAL</w:t>
            </w:r>
          </w:p>
        </w:tc>
        <w:tc>
          <w:tcPr>
            <w:tcW w:w="2425" w:type="dxa"/>
          </w:tcPr>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p>
          <w:p w:rsidR="0047459D" w:rsidRPr="0047459D" w:rsidRDefault="0047459D" w:rsidP="0047459D">
            <w:pPr>
              <w:spacing w:after="0" w:line="240" w:lineRule="auto"/>
              <w:jc w:val="right"/>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117,065.00</w:t>
            </w:r>
          </w:p>
        </w:tc>
        <w:tc>
          <w:tcPr>
            <w:tcW w:w="2739" w:type="dxa"/>
          </w:tcPr>
          <w:p w:rsidR="0047459D" w:rsidRPr="0047459D" w:rsidRDefault="0047459D" w:rsidP="0047459D">
            <w:pPr>
              <w:jc w:val="right"/>
              <w:rPr>
                <w:rFonts w:asciiTheme="minorHAnsi" w:hAnsiTheme="minorHAnsi"/>
                <w:sz w:val="20"/>
                <w:szCs w:val="20"/>
              </w:rPr>
            </w:pPr>
          </w:p>
        </w:tc>
        <w:tc>
          <w:tcPr>
            <w:tcW w:w="2889" w:type="dxa"/>
          </w:tcPr>
          <w:p w:rsidR="0047459D" w:rsidRPr="0047459D" w:rsidRDefault="0047459D" w:rsidP="0047459D">
            <w:pPr>
              <w:jc w:val="right"/>
              <w:rPr>
                <w:rFonts w:asciiTheme="minorHAnsi" w:hAnsiTheme="minorHAnsi"/>
                <w:sz w:val="20"/>
                <w:szCs w:val="20"/>
              </w:rPr>
            </w:pPr>
          </w:p>
        </w:tc>
      </w:tr>
      <w:tr w:rsidR="0047459D" w:rsidRPr="0047459D" w:rsidTr="00BA35F6">
        <w:tc>
          <w:tcPr>
            <w:tcW w:w="5771" w:type="dxa"/>
          </w:tcPr>
          <w:p w:rsidR="0047459D" w:rsidRPr="0047459D" w:rsidRDefault="0047459D" w:rsidP="0047459D">
            <w:pPr>
              <w:spacing w:after="0" w:line="240" w:lineRule="auto"/>
              <w:rPr>
                <w:rFonts w:asciiTheme="minorHAnsi" w:eastAsia="Times New Roman" w:hAnsiTheme="minorHAnsi" w:cs="Arial"/>
                <w:color w:val="000000"/>
                <w:sz w:val="20"/>
                <w:szCs w:val="20"/>
                <w:lang w:val="en-US" w:eastAsia="es-MX"/>
              </w:rPr>
            </w:pPr>
          </w:p>
          <w:p w:rsidR="0047459D" w:rsidRPr="0047459D" w:rsidRDefault="0047459D" w:rsidP="0047459D">
            <w:pPr>
              <w:spacing w:after="0" w:line="240" w:lineRule="auto"/>
              <w:rPr>
                <w:rFonts w:asciiTheme="minorHAnsi" w:eastAsia="Times New Roman" w:hAnsiTheme="minorHAnsi" w:cs="Arial"/>
                <w:color w:val="000000"/>
                <w:sz w:val="20"/>
                <w:szCs w:val="20"/>
                <w:lang w:val="en-US" w:eastAsia="es-MX"/>
              </w:rPr>
            </w:pPr>
            <w:r w:rsidRPr="0047459D">
              <w:rPr>
                <w:rFonts w:asciiTheme="minorHAnsi" w:eastAsia="Times New Roman" w:hAnsiTheme="minorHAnsi" w:cs="Arial"/>
                <w:color w:val="000000"/>
                <w:sz w:val="20"/>
                <w:szCs w:val="20"/>
                <w:lang w:val="en-US" w:eastAsia="es-MX"/>
              </w:rPr>
              <w:t>TOTAL</w:t>
            </w:r>
          </w:p>
        </w:tc>
        <w:tc>
          <w:tcPr>
            <w:tcW w:w="2425" w:type="dxa"/>
            <w:tcBorders>
              <w:right w:val="nil"/>
            </w:tcBorders>
          </w:tcPr>
          <w:p w:rsidR="0047459D" w:rsidRPr="0047459D" w:rsidRDefault="0047459D" w:rsidP="0047459D">
            <w:pPr>
              <w:jc w:val="right"/>
              <w:rPr>
                <w:rFonts w:asciiTheme="minorHAnsi" w:hAnsiTheme="minorHAnsi"/>
                <w:sz w:val="20"/>
                <w:szCs w:val="20"/>
                <w:lang w:val="en-US"/>
              </w:rPr>
            </w:pPr>
          </w:p>
        </w:tc>
        <w:tc>
          <w:tcPr>
            <w:tcW w:w="2739" w:type="dxa"/>
            <w:tcBorders>
              <w:left w:val="nil"/>
              <w:bottom w:val="single" w:sz="4" w:space="0" w:color="auto"/>
              <w:right w:val="nil"/>
            </w:tcBorders>
          </w:tcPr>
          <w:p w:rsidR="0047459D" w:rsidRPr="0047459D" w:rsidRDefault="0047459D" w:rsidP="0047459D">
            <w:pPr>
              <w:jc w:val="right"/>
              <w:rPr>
                <w:rFonts w:asciiTheme="minorHAnsi" w:hAnsiTheme="minorHAnsi"/>
                <w:sz w:val="20"/>
                <w:szCs w:val="20"/>
                <w:lang w:val="en-US"/>
              </w:rPr>
            </w:pPr>
          </w:p>
        </w:tc>
        <w:tc>
          <w:tcPr>
            <w:tcW w:w="2889" w:type="dxa"/>
            <w:tcBorders>
              <w:left w:val="nil"/>
            </w:tcBorders>
            <w:vAlign w:val="bottom"/>
          </w:tcPr>
          <w:p w:rsidR="0047459D" w:rsidRPr="0047459D" w:rsidRDefault="0047459D" w:rsidP="0047459D">
            <w:pPr>
              <w:spacing w:after="0" w:line="240" w:lineRule="auto"/>
              <w:jc w:val="right"/>
              <w:rPr>
                <w:rFonts w:asciiTheme="minorHAnsi" w:eastAsia="Times New Roman" w:hAnsiTheme="minorHAnsi" w:cs="Arial"/>
                <w:bCs/>
                <w:sz w:val="20"/>
                <w:szCs w:val="20"/>
                <w:lang w:eastAsia="es-MX"/>
              </w:rPr>
            </w:pPr>
            <w:r w:rsidRPr="0047459D">
              <w:rPr>
                <w:rFonts w:asciiTheme="minorHAnsi" w:eastAsia="Times New Roman" w:hAnsiTheme="minorHAnsi" w:cs="Arial"/>
                <w:b/>
                <w:bCs/>
                <w:sz w:val="20"/>
                <w:szCs w:val="20"/>
                <w:lang w:eastAsia="es-MX"/>
              </w:rPr>
              <w:t xml:space="preserve">$   323,714,904.39   </w:t>
            </w:r>
          </w:p>
        </w:tc>
      </w:tr>
    </w:tbl>
    <w:p w:rsidR="0047459D" w:rsidRPr="0047459D" w:rsidRDefault="0047459D" w:rsidP="0047459D">
      <w:pPr>
        <w:rPr>
          <w:rFonts w:asciiTheme="minorHAnsi" w:hAnsiTheme="minorHAnsi"/>
          <w:b/>
          <w:sz w:val="20"/>
          <w:szCs w:val="20"/>
        </w:rPr>
      </w:pPr>
      <w:r w:rsidRPr="0047459D">
        <w:rPr>
          <w:rFonts w:asciiTheme="minorHAnsi" w:hAnsiTheme="minorHAnsi"/>
          <w:b/>
          <w:sz w:val="20"/>
          <w:szCs w:val="20"/>
        </w:rPr>
        <w:t>6.- CUENTAS POR PAGAR A CORTO PLAZO</w:t>
      </w:r>
    </w:p>
    <w:p w:rsidR="0047459D" w:rsidRPr="0047459D" w:rsidRDefault="0047459D" w:rsidP="0047459D">
      <w:pPr>
        <w:rPr>
          <w:rFonts w:asciiTheme="minorHAnsi" w:hAnsiTheme="minorHAnsi"/>
          <w:sz w:val="20"/>
          <w:szCs w:val="20"/>
        </w:rPr>
      </w:pPr>
      <w:r w:rsidRPr="0047459D">
        <w:rPr>
          <w:rFonts w:asciiTheme="minorHAnsi" w:hAnsiTheme="minorHAnsi"/>
          <w:sz w:val="20"/>
          <w:szCs w:val="20"/>
        </w:rPr>
        <w:t>Representa el monto de los adeudos del ente público, que se deberá pagar en un plazo menor o igual a 12 meses. En este rubro se encuentran las siguientes cuentas:</w:t>
      </w:r>
    </w:p>
    <w:tbl>
      <w:tblPr>
        <w:tblpPr w:leftFromText="141" w:rightFromText="141" w:vertAnchor="text" w:horzAnchor="margin" w:tblpX="-34" w:tblpY="67"/>
        <w:tblW w:w="13467"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Layout w:type="fixed"/>
        <w:tblLook w:val="04A0" w:firstRow="1" w:lastRow="0" w:firstColumn="1" w:lastColumn="0" w:noHBand="0" w:noVBand="1"/>
      </w:tblPr>
      <w:tblGrid>
        <w:gridCol w:w="5245"/>
        <w:gridCol w:w="2354"/>
        <w:gridCol w:w="5868"/>
      </w:tblGrid>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tcPr>
          <w:p w:rsidR="0047459D" w:rsidRPr="0047459D" w:rsidRDefault="0047459D" w:rsidP="0047459D">
            <w:pPr>
              <w:jc w:val="center"/>
              <w:rPr>
                <w:rFonts w:asciiTheme="minorHAnsi" w:hAnsiTheme="minorHAnsi"/>
                <w:sz w:val="20"/>
                <w:szCs w:val="20"/>
              </w:rPr>
            </w:pPr>
            <w:r w:rsidRPr="0047459D">
              <w:rPr>
                <w:rFonts w:asciiTheme="minorHAnsi" w:hAnsiTheme="minorHAnsi"/>
                <w:sz w:val="20"/>
                <w:szCs w:val="20"/>
              </w:rPr>
              <w:t>PROVEEDOR</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7459D" w:rsidRPr="0047459D" w:rsidRDefault="0047459D" w:rsidP="0047459D">
            <w:pPr>
              <w:ind w:left="317" w:right="-1420"/>
              <w:rPr>
                <w:rFonts w:asciiTheme="minorHAnsi" w:hAnsiTheme="minorHAnsi"/>
                <w:bCs/>
                <w:sz w:val="20"/>
                <w:szCs w:val="20"/>
              </w:rPr>
            </w:pPr>
            <w:r w:rsidRPr="0047459D">
              <w:rPr>
                <w:rFonts w:asciiTheme="minorHAnsi" w:hAnsiTheme="minorHAnsi"/>
                <w:sz w:val="20"/>
                <w:szCs w:val="20"/>
              </w:rPr>
              <w:t>IMPORTES DEL MES</w:t>
            </w:r>
          </w:p>
        </w:tc>
        <w:tc>
          <w:tcPr>
            <w:tcW w:w="5868" w:type="dxa"/>
            <w:tcBorders>
              <w:top w:val="single" w:sz="8" w:space="0" w:color="000000" w:themeColor="text1"/>
              <w:left w:val="single" w:sz="8" w:space="0" w:color="000000" w:themeColor="text1"/>
              <w:bottom w:val="single" w:sz="8" w:space="0" w:color="000000" w:themeColor="text1"/>
            </w:tcBorders>
          </w:tcPr>
          <w:p w:rsidR="0047459D" w:rsidRPr="0047459D" w:rsidRDefault="0047459D" w:rsidP="0047459D">
            <w:pPr>
              <w:jc w:val="center"/>
              <w:rPr>
                <w:rFonts w:asciiTheme="minorHAnsi" w:hAnsiTheme="minorHAnsi"/>
                <w:sz w:val="20"/>
                <w:szCs w:val="20"/>
              </w:rPr>
            </w:pPr>
            <w:r w:rsidRPr="0047459D">
              <w:rPr>
                <w:rFonts w:asciiTheme="minorHAnsi" w:hAnsiTheme="minorHAnsi"/>
                <w:sz w:val="20"/>
                <w:szCs w:val="20"/>
              </w:rPr>
              <w:t>IMPORTE DE MESES ANTERIORES</w:t>
            </w:r>
          </w:p>
        </w:tc>
      </w:tr>
      <w:tr w:rsidR="0047459D" w:rsidRPr="0047459D" w:rsidTr="00BA35F6">
        <w:trPr>
          <w:trHeight w:val="70"/>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AGUATOTAL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309,131.88</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BENJAMIN ARTURO PEREZ Y PEREZ</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17,945.66</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COMPAÑIA FERNANDEZ DE MERIDA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413,097.36</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190,220.87</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COMPUFAX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57,737.14</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243.60</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DISTRIBUCION CONTROL E ILUMINACION S.A.</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13,868.14</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DISTRIBUIDORA MAYORISTA DE OFICINAS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31,234.86</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IMPULSOR ELECTRICO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21,995.84</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IMPULSORA HIDRAULICA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56,206.70</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MERIEQUIPOS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25,948.63</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OPERADORA DE TIENDAS VOLUNTARIAS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110,570.97</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MARIA TERESA KIN NOH</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33,698.22</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LA CASA DEL TORNERO,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54,353.60</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IMPRESOS DE LA PENINSULA,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22,736.00</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FELIPE GONZALEZ PEREZ</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14,851.48</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VICTOR MANUEL MENDOZA PACHECO</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18,166.83</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lastRenderedPageBreak/>
              <w:t>ENRIQUE HUMBERTO ROSADO LARA</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83,514.95</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ERNESTO JOSE RICALDE ARCEO</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44,639.12</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JORGE CARLOS MENA GONZALEZ</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55,332.00</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HECTOR ALBERTO OROZCO SIERRA</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36,077.16</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9,233.60</w:t>
            </w:r>
          </w:p>
        </w:tc>
      </w:tr>
      <w:tr w:rsidR="0047459D" w:rsidRPr="0047459D" w:rsidTr="00BA35F6">
        <w:trPr>
          <w:trHeight w:val="27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SUMINISTROS HIDRAULICOS DEL SURESTE,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648,793.80</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PRODIN TRANSFORMADORES,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25,404.00</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DECADA TELECOMUNICACIONES,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36,163.00</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PINTURAS REX,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3,394.32</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7,732.10</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ANA CAROLINA HERRERA DIAZ</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11,664.96</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54"/>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GRUPO MEXICANO DE RIEGO, SA DE CV</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113,938.49</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LUIS FERNANDO PREVE MARTINEZ</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360,765.34</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48,833.68</w:t>
            </w: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PROVEEDORES DEL MES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2,555,340.32</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PROVEEDORES MENOS DE $10,000.00</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62,467.83</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PROVEEDORES MESES ANTERIORES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322,153.98</w:t>
            </w: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TOTAL DE PROVEEDORES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2,939,962.13</w:t>
            </w: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CONTRATISTAS POR OBRAS PUBLICAS POR PAGAR A CP</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PROSSAPYS 2015 ESTIMACIONES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966,403.68</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APAZU 2015 ESTIMACIONES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194,082.50</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PROII 2016 ESTIMACIONES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155,247.24</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PROAGUA 2016 APARTADO RURAL ESTIMACIONES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4,102,873.46</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PROSAN 2016 ESTIMACIONES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0.01</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FISE 2016 ESTIMACIONES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339,846.85</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BAÑOS JAPAY 2016 ESTIMACIONES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4,886,933.23</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FISE 2015 AÑO ANTERIOR ESTIMACIONES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1,740,538.45</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PET 2016 ESTIMACIONES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-17,041,248.00</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tcPr>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p>
          <w:p w:rsidR="0047459D" w:rsidRPr="0047459D" w:rsidRDefault="0047459D" w:rsidP="0047459D">
            <w:pPr>
              <w:spacing w:after="0" w:line="240" w:lineRule="auto"/>
              <w:rPr>
                <w:rFonts w:asciiTheme="minorHAnsi" w:eastAsia="Times New Roman" w:hAnsiTheme="minorHAnsi" w:cs="Arial"/>
                <w:color w:val="000000"/>
                <w:sz w:val="20"/>
                <w:szCs w:val="20"/>
                <w:lang w:eastAsia="es-MX"/>
              </w:rPr>
            </w:pPr>
            <w:r w:rsidRPr="0047459D">
              <w:rPr>
                <w:rFonts w:asciiTheme="minorHAnsi" w:eastAsia="Times New Roman" w:hAnsiTheme="minorHAnsi" w:cs="Arial"/>
                <w:color w:val="000000"/>
                <w:sz w:val="20"/>
                <w:szCs w:val="20"/>
                <w:lang w:eastAsia="es-MX"/>
              </w:rPr>
              <w:t>TOTAL DE CONTRATISTAS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-4,655,322.58</w:t>
            </w: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ACREEDORES GUBERNAMENTALES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2,679,050.34</w:t>
            </w: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lastRenderedPageBreak/>
              <w:t>ISSTEY</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1,728,471.03</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FONACOT</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396,629.10</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RETENCION DE VIVIENDA INFONAVIT</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553,950.21</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OTROS ACREEDORES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12,289,562.64</w:t>
            </w: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SAF</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11,600,000.00</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 </w:t>
            </w: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DIVERSOS</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689,562.64</w:t>
            </w: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IMPUESTOS POR PAGAR.</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1,884,357.30</w:t>
            </w: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roofErr w:type="gramStart"/>
            <w:r w:rsidRPr="0047459D">
              <w:rPr>
                <w:rFonts w:asciiTheme="minorHAnsi" w:eastAsia="Times New Roman" w:hAnsiTheme="minorHAnsi" w:cs="Arial"/>
                <w:sz w:val="20"/>
                <w:szCs w:val="20"/>
                <w:lang w:eastAsia="es-MX"/>
              </w:rPr>
              <w:t>IVA</w:t>
            </w:r>
            <w:proofErr w:type="gramEnd"/>
            <w:r w:rsidRPr="0047459D">
              <w:rPr>
                <w:rFonts w:asciiTheme="minorHAnsi" w:eastAsia="Times New Roman" w:hAnsiTheme="minorHAnsi" w:cs="Arial"/>
                <w:sz w:val="20"/>
                <w:szCs w:val="20"/>
                <w:lang w:eastAsia="es-MX"/>
              </w:rPr>
              <w:t xml:space="preserve">  POR PAGAR.</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2,144,176.78</w:t>
            </w: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proofErr w:type="gramStart"/>
            <w:r w:rsidRPr="0047459D">
              <w:rPr>
                <w:rFonts w:asciiTheme="minorHAnsi" w:eastAsia="Times New Roman" w:hAnsiTheme="minorHAnsi" w:cs="Arial"/>
                <w:sz w:val="20"/>
                <w:szCs w:val="20"/>
                <w:lang w:eastAsia="es-MX"/>
              </w:rPr>
              <w:t>IVA</w:t>
            </w:r>
            <w:proofErr w:type="gramEnd"/>
            <w:r w:rsidRPr="0047459D">
              <w:rPr>
                <w:rFonts w:asciiTheme="minorHAnsi" w:eastAsia="Times New Roman" w:hAnsiTheme="minorHAnsi" w:cs="Arial"/>
                <w:sz w:val="20"/>
                <w:szCs w:val="20"/>
                <w:lang w:eastAsia="es-MX"/>
              </w:rPr>
              <w:t xml:space="preserve">  POR TRASLADAR.</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8,468,494.77</w:t>
            </w: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OTRAS CUENTAS POR PAGAR A CORTO PLAZO</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sz w:val="20"/>
                <w:szCs w:val="20"/>
                <w:lang w:eastAsia="es-MX"/>
              </w:rPr>
              <w:t>135,587,636.89</w:t>
            </w:r>
          </w:p>
        </w:tc>
      </w:tr>
      <w:tr w:rsidR="0047459D" w:rsidRPr="0047459D" w:rsidTr="00BA35F6">
        <w:trPr>
          <w:trHeight w:val="226"/>
        </w:trPr>
        <w:tc>
          <w:tcPr>
            <w:tcW w:w="5245" w:type="dxa"/>
            <w:tcBorders>
              <w:top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rPr>
                <w:rFonts w:asciiTheme="minorHAnsi" w:eastAsia="Times New Roman" w:hAnsiTheme="minorHAnsi" w:cs="Arial"/>
                <w:sz w:val="20"/>
                <w:szCs w:val="20"/>
                <w:lang w:eastAsia="es-MX"/>
              </w:rPr>
            </w:pPr>
            <w:r w:rsidRPr="0047459D">
              <w:rPr>
                <w:rFonts w:asciiTheme="minorHAnsi" w:eastAsia="Times New Roman" w:hAnsiTheme="minorHAnsi" w:cs="Arial"/>
                <w:b/>
                <w:bCs/>
                <w:sz w:val="20"/>
                <w:szCs w:val="20"/>
                <w:lang w:eastAsia="es-MX"/>
              </w:rPr>
              <w:t>TOTAL DE CUENTAS POR PAGAR A CORTO PLAZO</w:t>
            </w:r>
          </w:p>
        </w:tc>
        <w:tc>
          <w:tcPr>
            <w:tcW w:w="23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p>
        </w:tc>
        <w:tc>
          <w:tcPr>
            <w:tcW w:w="5868" w:type="dxa"/>
            <w:tcBorders>
              <w:top w:val="single" w:sz="8" w:space="0" w:color="000000" w:themeColor="text1"/>
              <w:left w:val="single" w:sz="8" w:space="0" w:color="000000" w:themeColor="text1"/>
              <w:bottom w:val="single" w:sz="8" w:space="0" w:color="000000" w:themeColor="text1"/>
            </w:tcBorders>
            <w:vAlign w:val="bottom"/>
          </w:tcPr>
          <w:p w:rsidR="0047459D" w:rsidRPr="0047459D" w:rsidRDefault="0047459D" w:rsidP="0047459D">
            <w:pPr>
              <w:spacing w:after="0" w:line="240" w:lineRule="auto"/>
              <w:jc w:val="right"/>
              <w:rPr>
                <w:rFonts w:asciiTheme="minorHAnsi" w:eastAsia="Times New Roman" w:hAnsiTheme="minorHAnsi" w:cs="Arial"/>
                <w:sz w:val="20"/>
                <w:szCs w:val="20"/>
                <w:lang w:eastAsia="es-MX"/>
              </w:rPr>
            </w:pPr>
            <w:r w:rsidRPr="0047459D">
              <w:rPr>
                <w:rFonts w:asciiTheme="minorHAnsi" w:eastAsia="Times New Roman" w:hAnsiTheme="minorHAnsi" w:cs="Arial"/>
                <w:b/>
                <w:bCs/>
                <w:sz w:val="20"/>
                <w:szCs w:val="20"/>
                <w:lang w:eastAsia="es-MX"/>
              </w:rPr>
              <w:t>$   161,337,918.27</w:t>
            </w:r>
          </w:p>
        </w:tc>
      </w:tr>
    </w:tbl>
    <w:p w:rsidR="0047459D" w:rsidRPr="0047459D" w:rsidRDefault="0047459D" w:rsidP="0047459D">
      <w:pPr>
        <w:spacing w:line="240" w:lineRule="auto"/>
        <w:rPr>
          <w:rFonts w:asciiTheme="minorHAnsi" w:hAnsiTheme="minorHAnsi"/>
          <w:b/>
          <w:bCs/>
          <w:sz w:val="20"/>
          <w:szCs w:val="20"/>
        </w:rPr>
      </w:pPr>
    </w:p>
    <w:p w:rsidR="00674213" w:rsidRPr="00867187" w:rsidRDefault="00674213" w:rsidP="006F3019">
      <w:pPr>
        <w:spacing w:line="240" w:lineRule="auto"/>
        <w:rPr>
          <w:rFonts w:asciiTheme="minorHAnsi" w:hAnsiTheme="minorHAnsi"/>
          <w:bCs/>
          <w:sz w:val="20"/>
          <w:szCs w:val="20"/>
        </w:rPr>
      </w:pPr>
    </w:p>
    <w:p w:rsidR="00A15E9C" w:rsidRPr="00867187" w:rsidRDefault="00A15E9C" w:rsidP="006F3019">
      <w:pPr>
        <w:spacing w:line="240" w:lineRule="auto"/>
        <w:rPr>
          <w:bCs/>
          <w:sz w:val="20"/>
          <w:szCs w:val="20"/>
        </w:rPr>
      </w:pPr>
      <w:r w:rsidRPr="00867187">
        <w:rPr>
          <w:rFonts w:asciiTheme="minorHAnsi" w:hAnsiTheme="minorHAnsi"/>
          <w:bCs/>
          <w:sz w:val="20"/>
          <w:szCs w:val="20"/>
        </w:rPr>
        <w:t>Bajo protesta de decir la verdad declaramos que</w:t>
      </w:r>
      <w:r w:rsidR="00867187" w:rsidRPr="00867187">
        <w:rPr>
          <w:rFonts w:asciiTheme="minorHAnsi" w:hAnsiTheme="minorHAnsi"/>
          <w:bCs/>
          <w:sz w:val="20"/>
          <w:szCs w:val="20"/>
        </w:rPr>
        <w:t xml:space="preserve"> los Estados Financieros y sus N</w:t>
      </w:r>
      <w:r w:rsidRPr="00867187">
        <w:rPr>
          <w:rFonts w:asciiTheme="minorHAnsi" w:hAnsiTheme="minorHAnsi"/>
          <w:bCs/>
          <w:sz w:val="20"/>
          <w:szCs w:val="20"/>
        </w:rPr>
        <w:t>otas son razonablemente correctos y respons</w:t>
      </w:r>
      <w:r w:rsidRPr="00867187">
        <w:rPr>
          <w:bCs/>
          <w:sz w:val="20"/>
          <w:szCs w:val="20"/>
        </w:rPr>
        <w:t>abilidad del emisor.</w:t>
      </w:r>
    </w:p>
    <w:sectPr w:rsidR="00A15E9C" w:rsidRPr="00867187" w:rsidSect="00867187">
      <w:pgSz w:w="15840" w:h="12240" w:orient="landscape"/>
      <w:pgMar w:top="2835" w:right="1134" w:bottom="1701" w:left="1134" w:header="709"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3FB" w:rsidRDefault="004843FB" w:rsidP="007C1220">
      <w:pPr>
        <w:spacing w:after="0" w:line="240" w:lineRule="auto"/>
      </w:pPr>
      <w:r>
        <w:separator/>
      </w:r>
    </w:p>
  </w:endnote>
  <w:endnote w:type="continuationSeparator" w:id="0">
    <w:p w:rsidR="004843FB" w:rsidRDefault="004843FB" w:rsidP="007C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3FB" w:rsidRDefault="004843FB" w:rsidP="007C1220">
      <w:pPr>
        <w:spacing w:after="0" w:line="240" w:lineRule="auto"/>
      </w:pPr>
      <w:r>
        <w:separator/>
      </w:r>
    </w:p>
  </w:footnote>
  <w:footnote w:type="continuationSeparator" w:id="0">
    <w:p w:rsidR="004843FB" w:rsidRDefault="004843FB" w:rsidP="007C12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32812F5A"/>
    <w:multiLevelType w:val="hybridMultilevel"/>
    <w:tmpl w:val="2CB8F7EA"/>
    <w:lvl w:ilvl="0" w:tplc="08A05E6E">
      <w:start w:val="5"/>
      <w:numFmt w:val="bullet"/>
      <w:lvlText w:val="-"/>
      <w:lvlJc w:val="left"/>
      <w:pPr>
        <w:ind w:left="645" w:hanging="360"/>
      </w:pPr>
      <w:rPr>
        <w:rFonts w:ascii="Arial" w:eastAsia="Calibri" w:hAnsi="Arial" w:cs="Arial" w:hint="default"/>
      </w:rPr>
    </w:lvl>
    <w:lvl w:ilvl="1" w:tplc="080A0003" w:tentative="1">
      <w:start w:val="1"/>
      <w:numFmt w:val="bullet"/>
      <w:lvlText w:val="o"/>
      <w:lvlJc w:val="left"/>
      <w:pPr>
        <w:ind w:left="1365" w:hanging="360"/>
      </w:pPr>
      <w:rPr>
        <w:rFonts w:ascii="Courier New" w:hAnsi="Courier New" w:cs="Courier New" w:hint="default"/>
      </w:rPr>
    </w:lvl>
    <w:lvl w:ilvl="2" w:tplc="080A0005" w:tentative="1">
      <w:start w:val="1"/>
      <w:numFmt w:val="bullet"/>
      <w:lvlText w:val=""/>
      <w:lvlJc w:val="left"/>
      <w:pPr>
        <w:ind w:left="2085" w:hanging="360"/>
      </w:pPr>
      <w:rPr>
        <w:rFonts w:ascii="Wingdings" w:hAnsi="Wingdings" w:hint="default"/>
      </w:rPr>
    </w:lvl>
    <w:lvl w:ilvl="3" w:tplc="080A0001" w:tentative="1">
      <w:start w:val="1"/>
      <w:numFmt w:val="bullet"/>
      <w:lvlText w:val=""/>
      <w:lvlJc w:val="left"/>
      <w:pPr>
        <w:ind w:left="2805" w:hanging="360"/>
      </w:pPr>
      <w:rPr>
        <w:rFonts w:ascii="Symbol" w:hAnsi="Symbol" w:hint="default"/>
      </w:rPr>
    </w:lvl>
    <w:lvl w:ilvl="4" w:tplc="080A0003" w:tentative="1">
      <w:start w:val="1"/>
      <w:numFmt w:val="bullet"/>
      <w:lvlText w:val="o"/>
      <w:lvlJc w:val="left"/>
      <w:pPr>
        <w:ind w:left="3525" w:hanging="360"/>
      </w:pPr>
      <w:rPr>
        <w:rFonts w:ascii="Courier New" w:hAnsi="Courier New" w:cs="Courier New" w:hint="default"/>
      </w:rPr>
    </w:lvl>
    <w:lvl w:ilvl="5" w:tplc="080A0005" w:tentative="1">
      <w:start w:val="1"/>
      <w:numFmt w:val="bullet"/>
      <w:lvlText w:val=""/>
      <w:lvlJc w:val="left"/>
      <w:pPr>
        <w:ind w:left="4245" w:hanging="360"/>
      </w:pPr>
      <w:rPr>
        <w:rFonts w:ascii="Wingdings" w:hAnsi="Wingdings" w:hint="default"/>
      </w:rPr>
    </w:lvl>
    <w:lvl w:ilvl="6" w:tplc="080A0001" w:tentative="1">
      <w:start w:val="1"/>
      <w:numFmt w:val="bullet"/>
      <w:lvlText w:val=""/>
      <w:lvlJc w:val="left"/>
      <w:pPr>
        <w:ind w:left="4965" w:hanging="360"/>
      </w:pPr>
      <w:rPr>
        <w:rFonts w:ascii="Symbol" w:hAnsi="Symbol" w:hint="default"/>
      </w:rPr>
    </w:lvl>
    <w:lvl w:ilvl="7" w:tplc="080A0003" w:tentative="1">
      <w:start w:val="1"/>
      <w:numFmt w:val="bullet"/>
      <w:lvlText w:val="o"/>
      <w:lvlJc w:val="left"/>
      <w:pPr>
        <w:ind w:left="5685" w:hanging="360"/>
      </w:pPr>
      <w:rPr>
        <w:rFonts w:ascii="Courier New" w:hAnsi="Courier New" w:cs="Courier New" w:hint="default"/>
      </w:rPr>
    </w:lvl>
    <w:lvl w:ilvl="8" w:tplc="080A0005" w:tentative="1">
      <w:start w:val="1"/>
      <w:numFmt w:val="bullet"/>
      <w:lvlText w:val=""/>
      <w:lvlJc w:val="left"/>
      <w:pPr>
        <w:ind w:left="6405" w:hanging="360"/>
      </w:pPr>
      <w:rPr>
        <w:rFonts w:ascii="Wingdings" w:hAnsi="Wingdings" w:hint="default"/>
      </w:rPr>
    </w:lvl>
  </w:abstractNum>
  <w:abstractNum w:abstractNumId="2">
    <w:nsid w:val="3F3214B7"/>
    <w:multiLevelType w:val="hybridMultilevel"/>
    <w:tmpl w:val="DAF6B902"/>
    <w:lvl w:ilvl="0" w:tplc="5CB6131E">
      <w:start w:val="2"/>
      <w:numFmt w:val="bullet"/>
      <w:lvlText w:val="-"/>
      <w:lvlJc w:val="left"/>
      <w:pPr>
        <w:ind w:left="1080" w:hanging="360"/>
      </w:pPr>
      <w:rPr>
        <w:rFonts w:ascii="Arial" w:eastAsia="Times New Roman" w:hAnsi="Arial" w:cs="Arial" w:hint="default"/>
        <w:sz w:val="18"/>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62C30F75"/>
    <w:multiLevelType w:val="hybridMultilevel"/>
    <w:tmpl w:val="3B7EE1E4"/>
    <w:lvl w:ilvl="0" w:tplc="D1AC6002">
      <w:start w:val="1"/>
      <w:numFmt w:val="bullet"/>
      <w:lvlText w:val=""/>
      <w:lvlJc w:val="left"/>
      <w:pPr>
        <w:ind w:left="1406" w:hanging="360"/>
      </w:pPr>
      <w:rPr>
        <w:rFonts w:ascii="Symbol" w:hAnsi="Symbol" w:hint="default"/>
      </w:rPr>
    </w:lvl>
    <w:lvl w:ilvl="1" w:tplc="0C0A0003" w:tentative="1">
      <w:start w:val="1"/>
      <w:numFmt w:val="bullet"/>
      <w:lvlText w:val="o"/>
      <w:lvlJc w:val="left"/>
      <w:pPr>
        <w:ind w:left="2126" w:hanging="360"/>
      </w:pPr>
      <w:rPr>
        <w:rFonts w:ascii="Courier New" w:hAnsi="Courier New" w:cs="Courier New" w:hint="default"/>
      </w:rPr>
    </w:lvl>
    <w:lvl w:ilvl="2" w:tplc="0C0A0005" w:tentative="1">
      <w:start w:val="1"/>
      <w:numFmt w:val="bullet"/>
      <w:lvlText w:val=""/>
      <w:lvlJc w:val="left"/>
      <w:pPr>
        <w:ind w:left="2846" w:hanging="360"/>
      </w:pPr>
      <w:rPr>
        <w:rFonts w:ascii="Wingdings" w:hAnsi="Wingdings" w:hint="default"/>
      </w:rPr>
    </w:lvl>
    <w:lvl w:ilvl="3" w:tplc="0C0A0001" w:tentative="1">
      <w:start w:val="1"/>
      <w:numFmt w:val="bullet"/>
      <w:lvlText w:val=""/>
      <w:lvlJc w:val="left"/>
      <w:pPr>
        <w:ind w:left="3566" w:hanging="360"/>
      </w:pPr>
      <w:rPr>
        <w:rFonts w:ascii="Symbol" w:hAnsi="Symbol" w:hint="default"/>
      </w:rPr>
    </w:lvl>
    <w:lvl w:ilvl="4" w:tplc="0C0A0003" w:tentative="1">
      <w:start w:val="1"/>
      <w:numFmt w:val="bullet"/>
      <w:lvlText w:val="o"/>
      <w:lvlJc w:val="left"/>
      <w:pPr>
        <w:ind w:left="4286" w:hanging="360"/>
      </w:pPr>
      <w:rPr>
        <w:rFonts w:ascii="Courier New" w:hAnsi="Courier New" w:cs="Courier New" w:hint="default"/>
      </w:rPr>
    </w:lvl>
    <w:lvl w:ilvl="5" w:tplc="0C0A0005" w:tentative="1">
      <w:start w:val="1"/>
      <w:numFmt w:val="bullet"/>
      <w:lvlText w:val=""/>
      <w:lvlJc w:val="left"/>
      <w:pPr>
        <w:ind w:left="5006" w:hanging="360"/>
      </w:pPr>
      <w:rPr>
        <w:rFonts w:ascii="Wingdings" w:hAnsi="Wingdings" w:hint="default"/>
      </w:rPr>
    </w:lvl>
    <w:lvl w:ilvl="6" w:tplc="0C0A0001" w:tentative="1">
      <w:start w:val="1"/>
      <w:numFmt w:val="bullet"/>
      <w:lvlText w:val=""/>
      <w:lvlJc w:val="left"/>
      <w:pPr>
        <w:ind w:left="5726" w:hanging="360"/>
      </w:pPr>
      <w:rPr>
        <w:rFonts w:ascii="Symbol" w:hAnsi="Symbol" w:hint="default"/>
      </w:rPr>
    </w:lvl>
    <w:lvl w:ilvl="7" w:tplc="0C0A0003" w:tentative="1">
      <w:start w:val="1"/>
      <w:numFmt w:val="bullet"/>
      <w:lvlText w:val="o"/>
      <w:lvlJc w:val="left"/>
      <w:pPr>
        <w:ind w:left="6446" w:hanging="360"/>
      </w:pPr>
      <w:rPr>
        <w:rFonts w:ascii="Courier New" w:hAnsi="Courier New" w:cs="Courier New" w:hint="default"/>
      </w:rPr>
    </w:lvl>
    <w:lvl w:ilvl="8" w:tplc="0C0A0005" w:tentative="1">
      <w:start w:val="1"/>
      <w:numFmt w:val="bullet"/>
      <w:lvlText w:val=""/>
      <w:lvlJc w:val="left"/>
      <w:pPr>
        <w:ind w:left="7166" w:hanging="360"/>
      </w:pPr>
      <w:rPr>
        <w:rFonts w:ascii="Wingdings" w:hAnsi="Wingdings" w:hint="default"/>
      </w:rPr>
    </w:lvl>
  </w:abstractNum>
  <w:abstractNum w:abstractNumId="4">
    <w:nsid w:val="682933DD"/>
    <w:multiLevelType w:val="hybridMultilevel"/>
    <w:tmpl w:val="97DC71D8"/>
    <w:lvl w:ilvl="0" w:tplc="D1AC60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3D6B"/>
    <w:rsid w:val="00017222"/>
    <w:rsid w:val="00023164"/>
    <w:rsid w:val="00037256"/>
    <w:rsid w:val="00045CF0"/>
    <w:rsid w:val="00052FB2"/>
    <w:rsid w:val="000569AC"/>
    <w:rsid w:val="000773CA"/>
    <w:rsid w:val="000D2441"/>
    <w:rsid w:val="000E0321"/>
    <w:rsid w:val="00114642"/>
    <w:rsid w:val="00130EAA"/>
    <w:rsid w:val="00136581"/>
    <w:rsid w:val="00147D8F"/>
    <w:rsid w:val="00177407"/>
    <w:rsid w:val="001844C2"/>
    <w:rsid w:val="00192520"/>
    <w:rsid w:val="0019517A"/>
    <w:rsid w:val="001A31C0"/>
    <w:rsid w:val="001C0110"/>
    <w:rsid w:val="001E709B"/>
    <w:rsid w:val="00204F91"/>
    <w:rsid w:val="0022048B"/>
    <w:rsid w:val="002272B8"/>
    <w:rsid w:val="00233B80"/>
    <w:rsid w:val="0023450D"/>
    <w:rsid w:val="002351AA"/>
    <w:rsid w:val="00246E4E"/>
    <w:rsid w:val="00252E4C"/>
    <w:rsid w:val="00281E9A"/>
    <w:rsid w:val="00281EFC"/>
    <w:rsid w:val="00282DF3"/>
    <w:rsid w:val="00282E19"/>
    <w:rsid w:val="0029655E"/>
    <w:rsid w:val="002A5BC8"/>
    <w:rsid w:val="002B47D5"/>
    <w:rsid w:val="002B7419"/>
    <w:rsid w:val="002C58EF"/>
    <w:rsid w:val="002D28DF"/>
    <w:rsid w:val="002E3975"/>
    <w:rsid w:val="002E537A"/>
    <w:rsid w:val="003120D0"/>
    <w:rsid w:val="003129FF"/>
    <w:rsid w:val="00315006"/>
    <w:rsid w:val="00333DAE"/>
    <w:rsid w:val="0035213C"/>
    <w:rsid w:val="00355C96"/>
    <w:rsid w:val="00357BF3"/>
    <w:rsid w:val="003648B2"/>
    <w:rsid w:val="003669A3"/>
    <w:rsid w:val="00370A2D"/>
    <w:rsid w:val="00370F95"/>
    <w:rsid w:val="00382CF4"/>
    <w:rsid w:val="0038694C"/>
    <w:rsid w:val="003B009C"/>
    <w:rsid w:val="003B3DBE"/>
    <w:rsid w:val="003B7F6E"/>
    <w:rsid w:val="003C3938"/>
    <w:rsid w:val="003C3F7A"/>
    <w:rsid w:val="003D025B"/>
    <w:rsid w:val="003E2DC9"/>
    <w:rsid w:val="003E5BEC"/>
    <w:rsid w:val="00401A63"/>
    <w:rsid w:val="00423DDE"/>
    <w:rsid w:val="004240EF"/>
    <w:rsid w:val="004347B0"/>
    <w:rsid w:val="0047459D"/>
    <w:rsid w:val="004840C5"/>
    <w:rsid w:val="004843FB"/>
    <w:rsid w:val="004849FE"/>
    <w:rsid w:val="0049606C"/>
    <w:rsid w:val="004971A9"/>
    <w:rsid w:val="004A4024"/>
    <w:rsid w:val="004B3C8D"/>
    <w:rsid w:val="004B524C"/>
    <w:rsid w:val="004C3791"/>
    <w:rsid w:val="004E6932"/>
    <w:rsid w:val="005036EC"/>
    <w:rsid w:val="0050545B"/>
    <w:rsid w:val="00513EE8"/>
    <w:rsid w:val="00516421"/>
    <w:rsid w:val="00531692"/>
    <w:rsid w:val="00536357"/>
    <w:rsid w:val="005412BB"/>
    <w:rsid w:val="005428B0"/>
    <w:rsid w:val="0055640F"/>
    <w:rsid w:val="005620D4"/>
    <w:rsid w:val="00575CD0"/>
    <w:rsid w:val="0058534F"/>
    <w:rsid w:val="00587321"/>
    <w:rsid w:val="005925CF"/>
    <w:rsid w:val="00594617"/>
    <w:rsid w:val="005A5E6A"/>
    <w:rsid w:val="005B36C2"/>
    <w:rsid w:val="005C6133"/>
    <w:rsid w:val="005E64A8"/>
    <w:rsid w:val="00616EA6"/>
    <w:rsid w:val="00624873"/>
    <w:rsid w:val="00626DFB"/>
    <w:rsid w:val="00630AFC"/>
    <w:rsid w:val="00662A8D"/>
    <w:rsid w:val="00671552"/>
    <w:rsid w:val="0067300E"/>
    <w:rsid w:val="00674213"/>
    <w:rsid w:val="00677630"/>
    <w:rsid w:val="0068205F"/>
    <w:rsid w:val="006953AB"/>
    <w:rsid w:val="006A1DBF"/>
    <w:rsid w:val="006B463A"/>
    <w:rsid w:val="006B5C2D"/>
    <w:rsid w:val="006C57C2"/>
    <w:rsid w:val="006D58A1"/>
    <w:rsid w:val="006E4F5C"/>
    <w:rsid w:val="006F0BF0"/>
    <w:rsid w:val="006F3019"/>
    <w:rsid w:val="006F72C9"/>
    <w:rsid w:val="00704AD8"/>
    <w:rsid w:val="0072584C"/>
    <w:rsid w:val="0072711F"/>
    <w:rsid w:val="00736744"/>
    <w:rsid w:val="0076459B"/>
    <w:rsid w:val="007739DB"/>
    <w:rsid w:val="00790C21"/>
    <w:rsid w:val="007C1220"/>
    <w:rsid w:val="007E52D2"/>
    <w:rsid w:val="007F18B3"/>
    <w:rsid w:val="0084516D"/>
    <w:rsid w:val="008505B0"/>
    <w:rsid w:val="00864846"/>
    <w:rsid w:val="0086687A"/>
    <w:rsid w:val="00867187"/>
    <w:rsid w:val="00873293"/>
    <w:rsid w:val="0088231E"/>
    <w:rsid w:val="008A4943"/>
    <w:rsid w:val="008A5A0E"/>
    <w:rsid w:val="008B3387"/>
    <w:rsid w:val="008B4372"/>
    <w:rsid w:val="008C23C0"/>
    <w:rsid w:val="008D5070"/>
    <w:rsid w:val="008E2E68"/>
    <w:rsid w:val="008F1283"/>
    <w:rsid w:val="008F75DA"/>
    <w:rsid w:val="00904EAF"/>
    <w:rsid w:val="009079AA"/>
    <w:rsid w:val="00910E1A"/>
    <w:rsid w:val="0091157C"/>
    <w:rsid w:val="00912AEB"/>
    <w:rsid w:val="00913975"/>
    <w:rsid w:val="00915AD7"/>
    <w:rsid w:val="00933BA6"/>
    <w:rsid w:val="009353EE"/>
    <w:rsid w:val="009415B1"/>
    <w:rsid w:val="00955A34"/>
    <w:rsid w:val="009635D8"/>
    <w:rsid w:val="009638B4"/>
    <w:rsid w:val="009B2BB6"/>
    <w:rsid w:val="009B7783"/>
    <w:rsid w:val="009C1EF9"/>
    <w:rsid w:val="009F0748"/>
    <w:rsid w:val="00A15E9C"/>
    <w:rsid w:val="00A214C6"/>
    <w:rsid w:val="00A21EB8"/>
    <w:rsid w:val="00A8721B"/>
    <w:rsid w:val="00AA7535"/>
    <w:rsid w:val="00AE0091"/>
    <w:rsid w:val="00AE3DFA"/>
    <w:rsid w:val="00B50DF8"/>
    <w:rsid w:val="00B56042"/>
    <w:rsid w:val="00B74AE6"/>
    <w:rsid w:val="00B8479B"/>
    <w:rsid w:val="00B927B3"/>
    <w:rsid w:val="00B96BF8"/>
    <w:rsid w:val="00BA2DA0"/>
    <w:rsid w:val="00BA2FCA"/>
    <w:rsid w:val="00BB0965"/>
    <w:rsid w:val="00BB18F8"/>
    <w:rsid w:val="00BD1110"/>
    <w:rsid w:val="00BD3A15"/>
    <w:rsid w:val="00BE07E0"/>
    <w:rsid w:val="00BE743E"/>
    <w:rsid w:val="00BF6CAF"/>
    <w:rsid w:val="00C04265"/>
    <w:rsid w:val="00C04442"/>
    <w:rsid w:val="00C13D0E"/>
    <w:rsid w:val="00C21616"/>
    <w:rsid w:val="00C3699A"/>
    <w:rsid w:val="00C424E6"/>
    <w:rsid w:val="00C43DA3"/>
    <w:rsid w:val="00C45798"/>
    <w:rsid w:val="00C47DE1"/>
    <w:rsid w:val="00C543C7"/>
    <w:rsid w:val="00C556EF"/>
    <w:rsid w:val="00C567E1"/>
    <w:rsid w:val="00C56B78"/>
    <w:rsid w:val="00C65AC9"/>
    <w:rsid w:val="00C80AF4"/>
    <w:rsid w:val="00C902B6"/>
    <w:rsid w:val="00C9168D"/>
    <w:rsid w:val="00C93A7B"/>
    <w:rsid w:val="00CA38A3"/>
    <w:rsid w:val="00CA4AD0"/>
    <w:rsid w:val="00CD407D"/>
    <w:rsid w:val="00CD4C3C"/>
    <w:rsid w:val="00CF15E0"/>
    <w:rsid w:val="00CF1730"/>
    <w:rsid w:val="00CF2546"/>
    <w:rsid w:val="00D000F3"/>
    <w:rsid w:val="00D10863"/>
    <w:rsid w:val="00D24155"/>
    <w:rsid w:val="00D46F36"/>
    <w:rsid w:val="00D476E6"/>
    <w:rsid w:val="00D47D87"/>
    <w:rsid w:val="00D51247"/>
    <w:rsid w:val="00D530D7"/>
    <w:rsid w:val="00D727D6"/>
    <w:rsid w:val="00D75F06"/>
    <w:rsid w:val="00D83798"/>
    <w:rsid w:val="00DA6F3A"/>
    <w:rsid w:val="00DB0C1F"/>
    <w:rsid w:val="00DB113D"/>
    <w:rsid w:val="00DC7242"/>
    <w:rsid w:val="00DD27FE"/>
    <w:rsid w:val="00DF0512"/>
    <w:rsid w:val="00DF468F"/>
    <w:rsid w:val="00E31FC4"/>
    <w:rsid w:val="00E34715"/>
    <w:rsid w:val="00E45B46"/>
    <w:rsid w:val="00E73C9E"/>
    <w:rsid w:val="00E7768F"/>
    <w:rsid w:val="00E80A94"/>
    <w:rsid w:val="00E8240E"/>
    <w:rsid w:val="00EA3188"/>
    <w:rsid w:val="00EB5DC3"/>
    <w:rsid w:val="00ED45A5"/>
    <w:rsid w:val="00EE2BC2"/>
    <w:rsid w:val="00EE4D24"/>
    <w:rsid w:val="00F06C42"/>
    <w:rsid w:val="00F11E1A"/>
    <w:rsid w:val="00F55F19"/>
    <w:rsid w:val="00F620B1"/>
    <w:rsid w:val="00F66A36"/>
    <w:rsid w:val="00F9743B"/>
    <w:rsid w:val="00FA1137"/>
    <w:rsid w:val="00FA6E04"/>
    <w:rsid w:val="00FB5765"/>
    <w:rsid w:val="00FC3063"/>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79B"/>
    <w:pPr>
      <w:spacing w:after="200" w:line="276" w:lineRule="auto"/>
    </w:pPr>
    <w:rPr>
      <w:rFonts w:cs="Calibri"/>
      <w:sz w:val="22"/>
      <w:szCs w:val="22"/>
      <w:lang w:eastAsia="en-US"/>
    </w:rPr>
  </w:style>
  <w:style w:type="paragraph" w:styleId="Ttulo1">
    <w:name w:val="heading 1"/>
    <w:basedOn w:val="Normal"/>
    <w:next w:val="Normal"/>
    <w:link w:val="Ttulo1Car"/>
    <w:uiPriority w:val="99"/>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uiPriority w:val="99"/>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Arial"/>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F3901"/>
    <w:rPr>
      <w:rFonts w:ascii="Times New Roman" w:hAnsi="Times New Roman" w:cs="Times New Roman"/>
      <w:b/>
      <w:bCs/>
      <w:sz w:val="24"/>
      <w:szCs w:val="24"/>
      <w:lang w:eastAsia="es-ES"/>
    </w:rPr>
  </w:style>
  <w:style w:type="character" w:customStyle="1" w:styleId="Ttulo6Car">
    <w:name w:val="Título 6 Car"/>
    <w:basedOn w:val="Fuentedeprrafopredeter"/>
    <w:link w:val="Ttulo6"/>
    <w:uiPriority w:val="99"/>
    <w:locked/>
    <w:rsid w:val="00FF3901"/>
    <w:rPr>
      <w:rFonts w:ascii="Arial" w:hAnsi="Arial" w:cs="Arial"/>
      <w:b/>
      <w:bCs/>
      <w:sz w:val="24"/>
      <w:szCs w:val="24"/>
      <w:lang w:eastAsia="es-ES"/>
    </w:rPr>
  </w:style>
  <w:style w:type="paragraph" w:styleId="Sangradetextonormal">
    <w:name w:val="Body Text Indent"/>
    <w:basedOn w:val="Normal"/>
    <w:link w:val="SangradetextonormalCar"/>
    <w:uiPriority w:val="99"/>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locked/>
    <w:rsid w:val="00FF3901"/>
    <w:rPr>
      <w:rFonts w:ascii="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D727D6"/>
    <w:pPr>
      <w:ind w:left="720"/>
      <w:contextualSpacing/>
    </w:pPr>
    <w:rPr>
      <w:rFonts w:cs="Times New Roman"/>
    </w:rPr>
  </w:style>
  <w:style w:type="table" w:customStyle="1" w:styleId="Listaclara1">
    <w:name w:val="Lista clara1"/>
    <w:basedOn w:val="Tablanormal"/>
    <w:uiPriority w:val="61"/>
    <w:rsid w:val="00D727D6"/>
    <w:rPr>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cabezado">
    <w:name w:val="header"/>
    <w:basedOn w:val="Normal"/>
    <w:link w:val="EncabezadoCar"/>
    <w:uiPriority w:val="99"/>
    <w:semiHidden/>
    <w:unhideWhenUsed/>
    <w:rsid w:val="007C1220"/>
    <w:pPr>
      <w:tabs>
        <w:tab w:val="center" w:pos="4419"/>
        <w:tab w:val="right" w:pos="8838"/>
      </w:tabs>
    </w:pPr>
  </w:style>
  <w:style w:type="character" w:customStyle="1" w:styleId="EncabezadoCar">
    <w:name w:val="Encabezado Car"/>
    <w:basedOn w:val="Fuentedeprrafopredeter"/>
    <w:link w:val="Encabezado"/>
    <w:uiPriority w:val="99"/>
    <w:semiHidden/>
    <w:rsid w:val="007C1220"/>
    <w:rPr>
      <w:rFonts w:cs="Calibri"/>
      <w:sz w:val="22"/>
      <w:szCs w:val="22"/>
      <w:lang w:eastAsia="en-US"/>
    </w:rPr>
  </w:style>
  <w:style w:type="paragraph" w:styleId="Piedepgina">
    <w:name w:val="footer"/>
    <w:basedOn w:val="Normal"/>
    <w:link w:val="PiedepginaCar"/>
    <w:uiPriority w:val="99"/>
    <w:semiHidden/>
    <w:unhideWhenUsed/>
    <w:rsid w:val="007C1220"/>
    <w:pPr>
      <w:tabs>
        <w:tab w:val="center" w:pos="4419"/>
        <w:tab w:val="right" w:pos="8838"/>
      </w:tabs>
    </w:pPr>
  </w:style>
  <w:style w:type="character" w:customStyle="1" w:styleId="PiedepginaCar">
    <w:name w:val="Pie de página Car"/>
    <w:basedOn w:val="Fuentedeprrafopredeter"/>
    <w:link w:val="Piedepgina"/>
    <w:uiPriority w:val="99"/>
    <w:semiHidden/>
    <w:rsid w:val="007C1220"/>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79B"/>
    <w:pPr>
      <w:spacing w:after="200" w:line="276" w:lineRule="auto"/>
    </w:pPr>
    <w:rPr>
      <w:rFonts w:cs="Calibri"/>
      <w:sz w:val="22"/>
      <w:szCs w:val="22"/>
      <w:lang w:eastAsia="en-US"/>
    </w:rPr>
  </w:style>
  <w:style w:type="paragraph" w:styleId="Ttulo1">
    <w:name w:val="heading 1"/>
    <w:basedOn w:val="Normal"/>
    <w:next w:val="Normal"/>
    <w:link w:val="Ttulo1Car"/>
    <w:uiPriority w:val="99"/>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uiPriority w:val="99"/>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Arial"/>
      <w:b/>
      <w:bCs/>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F3901"/>
    <w:rPr>
      <w:rFonts w:ascii="Times New Roman" w:hAnsi="Times New Roman" w:cs="Times New Roman"/>
      <w:b/>
      <w:bCs/>
      <w:sz w:val="24"/>
      <w:szCs w:val="24"/>
      <w:lang w:eastAsia="es-ES"/>
    </w:rPr>
  </w:style>
  <w:style w:type="character" w:customStyle="1" w:styleId="Ttulo6Car">
    <w:name w:val="Título 6 Car"/>
    <w:basedOn w:val="Fuentedeprrafopredeter"/>
    <w:link w:val="Ttulo6"/>
    <w:uiPriority w:val="99"/>
    <w:locked/>
    <w:rsid w:val="00FF3901"/>
    <w:rPr>
      <w:rFonts w:ascii="Arial" w:hAnsi="Arial" w:cs="Arial"/>
      <w:b/>
      <w:bCs/>
      <w:sz w:val="24"/>
      <w:szCs w:val="24"/>
      <w:lang w:eastAsia="es-ES"/>
    </w:rPr>
  </w:style>
  <w:style w:type="paragraph" w:styleId="Sangradetextonormal">
    <w:name w:val="Body Text Indent"/>
    <w:basedOn w:val="Normal"/>
    <w:link w:val="SangradetextonormalCar"/>
    <w:uiPriority w:val="99"/>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locked/>
    <w:rsid w:val="00FF3901"/>
    <w:rPr>
      <w:rFonts w:ascii="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D727D6"/>
    <w:pPr>
      <w:ind w:left="720"/>
      <w:contextualSpacing/>
    </w:pPr>
    <w:rPr>
      <w:rFonts w:cs="Times New Roman"/>
    </w:rPr>
  </w:style>
  <w:style w:type="table" w:customStyle="1" w:styleId="Listaclara1">
    <w:name w:val="Lista clara1"/>
    <w:basedOn w:val="Tablanormal"/>
    <w:uiPriority w:val="61"/>
    <w:rsid w:val="00D727D6"/>
    <w:rPr>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cabezado">
    <w:name w:val="header"/>
    <w:basedOn w:val="Normal"/>
    <w:link w:val="EncabezadoCar"/>
    <w:uiPriority w:val="99"/>
    <w:semiHidden/>
    <w:unhideWhenUsed/>
    <w:rsid w:val="007C1220"/>
    <w:pPr>
      <w:tabs>
        <w:tab w:val="center" w:pos="4419"/>
        <w:tab w:val="right" w:pos="8838"/>
      </w:tabs>
    </w:pPr>
  </w:style>
  <w:style w:type="character" w:customStyle="1" w:styleId="EncabezadoCar">
    <w:name w:val="Encabezado Car"/>
    <w:basedOn w:val="Fuentedeprrafopredeter"/>
    <w:link w:val="Encabezado"/>
    <w:uiPriority w:val="99"/>
    <w:semiHidden/>
    <w:rsid w:val="007C1220"/>
    <w:rPr>
      <w:rFonts w:cs="Calibri"/>
      <w:sz w:val="22"/>
      <w:szCs w:val="22"/>
      <w:lang w:eastAsia="en-US"/>
    </w:rPr>
  </w:style>
  <w:style w:type="paragraph" w:styleId="Piedepgina">
    <w:name w:val="footer"/>
    <w:basedOn w:val="Normal"/>
    <w:link w:val="PiedepginaCar"/>
    <w:uiPriority w:val="99"/>
    <w:semiHidden/>
    <w:unhideWhenUsed/>
    <w:rsid w:val="007C1220"/>
    <w:pPr>
      <w:tabs>
        <w:tab w:val="center" w:pos="4419"/>
        <w:tab w:val="right" w:pos="8838"/>
      </w:tabs>
    </w:pPr>
  </w:style>
  <w:style w:type="character" w:customStyle="1" w:styleId="PiedepginaCar">
    <w:name w:val="Pie de página Car"/>
    <w:basedOn w:val="Fuentedeprrafopredeter"/>
    <w:link w:val="Piedepgina"/>
    <w:uiPriority w:val="99"/>
    <w:semiHidden/>
    <w:rsid w:val="007C1220"/>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080">
      <w:bodyDiv w:val="1"/>
      <w:marLeft w:val="0"/>
      <w:marRight w:val="0"/>
      <w:marTop w:val="0"/>
      <w:marBottom w:val="0"/>
      <w:divBdr>
        <w:top w:val="none" w:sz="0" w:space="0" w:color="auto"/>
        <w:left w:val="none" w:sz="0" w:space="0" w:color="auto"/>
        <w:bottom w:val="none" w:sz="0" w:space="0" w:color="auto"/>
        <w:right w:val="none" w:sz="0" w:space="0" w:color="auto"/>
      </w:divBdr>
    </w:div>
    <w:div w:id="6953334">
      <w:bodyDiv w:val="1"/>
      <w:marLeft w:val="0"/>
      <w:marRight w:val="0"/>
      <w:marTop w:val="0"/>
      <w:marBottom w:val="0"/>
      <w:divBdr>
        <w:top w:val="none" w:sz="0" w:space="0" w:color="auto"/>
        <w:left w:val="none" w:sz="0" w:space="0" w:color="auto"/>
        <w:bottom w:val="none" w:sz="0" w:space="0" w:color="auto"/>
        <w:right w:val="none" w:sz="0" w:space="0" w:color="auto"/>
      </w:divBdr>
    </w:div>
    <w:div w:id="8070254">
      <w:bodyDiv w:val="1"/>
      <w:marLeft w:val="0"/>
      <w:marRight w:val="0"/>
      <w:marTop w:val="0"/>
      <w:marBottom w:val="0"/>
      <w:divBdr>
        <w:top w:val="none" w:sz="0" w:space="0" w:color="auto"/>
        <w:left w:val="none" w:sz="0" w:space="0" w:color="auto"/>
        <w:bottom w:val="none" w:sz="0" w:space="0" w:color="auto"/>
        <w:right w:val="none" w:sz="0" w:space="0" w:color="auto"/>
      </w:divBdr>
    </w:div>
    <w:div w:id="16742381">
      <w:bodyDiv w:val="1"/>
      <w:marLeft w:val="0"/>
      <w:marRight w:val="0"/>
      <w:marTop w:val="0"/>
      <w:marBottom w:val="0"/>
      <w:divBdr>
        <w:top w:val="none" w:sz="0" w:space="0" w:color="auto"/>
        <w:left w:val="none" w:sz="0" w:space="0" w:color="auto"/>
        <w:bottom w:val="none" w:sz="0" w:space="0" w:color="auto"/>
        <w:right w:val="none" w:sz="0" w:space="0" w:color="auto"/>
      </w:divBdr>
    </w:div>
    <w:div w:id="19018700">
      <w:bodyDiv w:val="1"/>
      <w:marLeft w:val="0"/>
      <w:marRight w:val="0"/>
      <w:marTop w:val="0"/>
      <w:marBottom w:val="0"/>
      <w:divBdr>
        <w:top w:val="none" w:sz="0" w:space="0" w:color="auto"/>
        <w:left w:val="none" w:sz="0" w:space="0" w:color="auto"/>
        <w:bottom w:val="none" w:sz="0" w:space="0" w:color="auto"/>
        <w:right w:val="none" w:sz="0" w:space="0" w:color="auto"/>
      </w:divBdr>
    </w:div>
    <w:div w:id="23214406">
      <w:bodyDiv w:val="1"/>
      <w:marLeft w:val="0"/>
      <w:marRight w:val="0"/>
      <w:marTop w:val="0"/>
      <w:marBottom w:val="0"/>
      <w:divBdr>
        <w:top w:val="none" w:sz="0" w:space="0" w:color="auto"/>
        <w:left w:val="none" w:sz="0" w:space="0" w:color="auto"/>
        <w:bottom w:val="none" w:sz="0" w:space="0" w:color="auto"/>
        <w:right w:val="none" w:sz="0" w:space="0" w:color="auto"/>
      </w:divBdr>
    </w:div>
    <w:div w:id="26413636">
      <w:bodyDiv w:val="1"/>
      <w:marLeft w:val="0"/>
      <w:marRight w:val="0"/>
      <w:marTop w:val="0"/>
      <w:marBottom w:val="0"/>
      <w:divBdr>
        <w:top w:val="none" w:sz="0" w:space="0" w:color="auto"/>
        <w:left w:val="none" w:sz="0" w:space="0" w:color="auto"/>
        <w:bottom w:val="none" w:sz="0" w:space="0" w:color="auto"/>
        <w:right w:val="none" w:sz="0" w:space="0" w:color="auto"/>
      </w:divBdr>
    </w:div>
    <w:div w:id="48502743">
      <w:bodyDiv w:val="1"/>
      <w:marLeft w:val="0"/>
      <w:marRight w:val="0"/>
      <w:marTop w:val="0"/>
      <w:marBottom w:val="0"/>
      <w:divBdr>
        <w:top w:val="none" w:sz="0" w:space="0" w:color="auto"/>
        <w:left w:val="none" w:sz="0" w:space="0" w:color="auto"/>
        <w:bottom w:val="none" w:sz="0" w:space="0" w:color="auto"/>
        <w:right w:val="none" w:sz="0" w:space="0" w:color="auto"/>
      </w:divBdr>
    </w:div>
    <w:div w:id="48842122">
      <w:bodyDiv w:val="1"/>
      <w:marLeft w:val="0"/>
      <w:marRight w:val="0"/>
      <w:marTop w:val="0"/>
      <w:marBottom w:val="0"/>
      <w:divBdr>
        <w:top w:val="none" w:sz="0" w:space="0" w:color="auto"/>
        <w:left w:val="none" w:sz="0" w:space="0" w:color="auto"/>
        <w:bottom w:val="none" w:sz="0" w:space="0" w:color="auto"/>
        <w:right w:val="none" w:sz="0" w:space="0" w:color="auto"/>
      </w:divBdr>
    </w:div>
    <w:div w:id="49232584">
      <w:bodyDiv w:val="1"/>
      <w:marLeft w:val="0"/>
      <w:marRight w:val="0"/>
      <w:marTop w:val="0"/>
      <w:marBottom w:val="0"/>
      <w:divBdr>
        <w:top w:val="none" w:sz="0" w:space="0" w:color="auto"/>
        <w:left w:val="none" w:sz="0" w:space="0" w:color="auto"/>
        <w:bottom w:val="none" w:sz="0" w:space="0" w:color="auto"/>
        <w:right w:val="none" w:sz="0" w:space="0" w:color="auto"/>
      </w:divBdr>
    </w:div>
    <w:div w:id="57364803">
      <w:bodyDiv w:val="1"/>
      <w:marLeft w:val="0"/>
      <w:marRight w:val="0"/>
      <w:marTop w:val="0"/>
      <w:marBottom w:val="0"/>
      <w:divBdr>
        <w:top w:val="none" w:sz="0" w:space="0" w:color="auto"/>
        <w:left w:val="none" w:sz="0" w:space="0" w:color="auto"/>
        <w:bottom w:val="none" w:sz="0" w:space="0" w:color="auto"/>
        <w:right w:val="none" w:sz="0" w:space="0" w:color="auto"/>
      </w:divBdr>
    </w:div>
    <w:div w:id="59864903">
      <w:bodyDiv w:val="1"/>
      <w:marLeft w:val="0"/>
      <w:marRight w:val="0"/>
      <w:marTop w:val="0"/>
      <w:marBottom w:val="0"/>
      <w:divBdr>
        <w:top w:val="none" w:sz="0" w:space="0" w:color="auto"/>
        <w:left w:val="none" w:sz="0" w:space="0" w:color="auto"/>
        <w:bottom w:val="none" w:sz="0" w:space="0" w:color="auto"/>
        <w:right w:val="none" w:sz="0" w:space="0" w:color="auto"/>
      </w:divBdr>
    </w:div>
    <w:div w:id="61684659">
      <w:bodyDiv w:val="1"/>
      <w:marLeft w:val="0"/>
      <w:marRight w:val="0"/>
      <w:marTop w:val="0"/>
      <w:marBottom w:val="0"/>
      <w:divBdr>
        <w:top w:val="none" w:sz="0" w:space="0" w:color="auto"/>
        <w:left w:val="none" w:sz="0" w:space="0" w:color="auto"/>
        <w:bottom w:val="none" w:sz="0" w:space="0" w:color="auto"/>
        <w:right w:val="none" w:sz="0" w:space="0" w:color="auto"/>
      </w:divBdr>
    </w:div>
    <w:div w:id="66805888">
      <w:bodyDiv w:val="1"/>
      <w:marLeft w:val="0"/>
      <w:marRight w:val="0"/>
      <w:marTop w:val="0"/>
      <w:marBottom w:val="0"/>
      <w:divBdr>
        <w:top w:val="none" w:sz="0" w:space="0" w:color="auto"/>
        <w:left w:val="none" w:sz="0" w:space="0" w:color="auto"/>
        <w:bottom w:val="none" w:sz="0" w:space="0" w:color="auto"/>
        <w:right w:val="none" w:sz="0" w:space="0" w:color="auto"/>
      </w:divBdr>
    </w:div>
    <w:div w:id="71582441">
      <w:bodyDiv w:val="1"/>
      <w:marLeft w:val="0"/>
      <w:marRight w:val="0"/>
      <w:marTop w:val="0"/>
      <w:marBottom w:val="0"/>
      <w:divBdr>
        <w:top w:val="none" w:sz="0" w:space="0" w:color="auto"/>
        <w:left w:val="none" w:sz="0" w:space="0" w:color="auto"/>
        <w:bottom w:val="none" w:sz="0" w:space="0" w:color="auto"/>
        <w:right w:val="none" w:sz="0" w:space="0" w:color="auto"/>
      </w:divBdr>
    </w:div>
    <w:div w:id="74136954">
      <w:bodyDiv w:val="1"/>
      <w:marLeft w:val="0"/>
      <w:marRight w:val="0"/>
      <w:marTop w:val="0"/>
      <w:marBottom w:val="0"/>
      <w:divBdr>
        <w:top w:val="none" w:sz="0" w:space="0" w:color="auto"/>
        <w:left w:val="none" w:sz="0" w:space="0" w:color="auto"/>
        <w:bottom w:val="none" w:sz="0" w:space="0" w:color="auto"/>
        <w:right w:val="none" w:sz="0" w:space="0" w:color="auto"/>
      </w:divBdr>
    </w:div>
    <w:div w:id="79178092">
      <w:bodyDiv w:val="1"/>
      <w:marLeft w:val="0"/>
      <w:marRight w:val="0"/>
      <w:marTop w:val="0"/>
      <w:marBottom w:val="0"/>
      <w:divBdr>
        <w:top w:val="none" w:sz="0" w:space="0" w:color="auto"/>
        <w:left w:val="none" w:sz="0" w:space="0" w:color="auto"/>
        <w:bottom w:val="none" w:sz="0" w:space="0" w:color="auto"/>
        <w:right w:val="none" w:sz="0" w:space="0" w:color="auto"/>
      </w:divBdr>
    </w:div>
    <w:div w:id="82721966">
      <w:bodyDiv w:val="1"/>
      <w:marLeft w:val="0"/>
      <w:marRight w:val="0"/>
      <w:marTop w:val="0"/>
      <w:marBottom w:val="0"/>
      <w:divBdr>
        <w:top w:val="none" w:sz="0" w:space="0" w:color="auto"/>
        <w:left w:val="none" w:sz="0" w:space="0" w:color="auto"/>
        <w:bottom w:val="none" w:sz="0" w:space="0" w:color="auto"/>
        <w:right w:val="none" w:sz="0" w:space="0" w:color="auto"/>
      </w:divBdr>
    </w:div>
    <w:div w:id="85276905">
      <w:bodyDiv w:val="1"/>
      <w:marLeft w:val="0"/>
      <w:marRight w:val="0"/>
      <w:marTop w:val="0"/>
      <w:marBottom w:val="0"/>
      <w:divBdr>
        <w:top w:val="none" w:sz="0" w:space="0" w:color="auto"/>
        <w:left w:val="none" w:sz="0" w:space="0" w:color="auto"/>
        <w:bottom w:val="none" w:sz="0" w:space="0" w:color="auto"/>
        <w:right w:val="none" w:sz="0" w:space="0" w:color="auto"/>
      </w:divBdr>
    </w:div>
    <w:div w:id="96144481">
      <w:bodyDiv w:val="1"/>
      <w:marLeft w:val="0"/>
      <w:marRight w:val="0"/>
      <w:marTop w:val="0"/>
      <w:marBottom w:val="0"/>
      <w:divBdr>
        <w:top w:val="none" w:sz="0" w:space="0" w:color="auto"/>
        <w:left w:val="none" w:sz="0" w:space="0" w:color="auto"/>
        <w:bottom w:val="none" w:sz="0" w:space="0" w:color="auto"/>
        <w:right w:val="none" w:sz="0" w:space="0" w:color="auto"/>
      </w:divBdr>
    </w:div>
    <w:div w:id="102893201">
      <w:bodyDiv w:val="1"/>
      <w:marLeft w:val="0"/>
      <w:marRight w:val="0"/>
      <w:marTop w:val="0"/>
      <w:marBottom w:val="0"/>
      <w:divBdr>
        <w:top w:val="none" w:sz="0" w:space="0" w:color="auto"/>
        <w:left w:val="none" w:sz="0" w:space="0" w:color="auto"/>
        <w:bottom w:val="none" w:sz="0" w:space="0" w:color="auto"/>
        <w:right w:val="none" w:sz="0" w:space="0" w:color="auto"/>
      </w:divBdr>
    </w:div>
    <w:div w:id="116027850">
      <w:bodyDiv w:val="1"/>
      <w:marLeft w:val="0"/>
      <w:marRight w:val="0"/>
      <w:marTop w:val="0"/>
      <w:marBottom w:val="0"/>
      <w:divBdr>
        <w:top w:val="none" w:sz="0" w:space="0" w:color="auto"/>
        <w:left w:val="none" w:sz="0" w:space="0" w:color="auto"/>
        <w:bottom w:val="none" w:sz="0" w:space="0" w:color="auto"/>
        <w:right w:val="none" w:sz="0" w:space="0" w:color="auto"/>
      </w:divBdr>
    </w:div>
    <w:div w:id="122891563">
      <w:bodyDiv w:val="1"/>
      <w:marLeft w:val="0"/>
      <w:marRight w:val="0"/>
      <w:marTop w:val="0"/>
      <w:marBottom w:val="0"/>
      <w:divBdr>
        <w:top w:val="none" w:sz="0" w:space="0" w:color="auto"/>
        <w:left w:val="none" w:sz="0" w:space="0" w:color="auto"/>
        <w:bottom w:val="none" w:sz="0" w:space="0" w:color="auto"/>
        <w:right w:val="none" w:sz="0" w:space="0" w:color="auto"/>
      </w:divBdr>
    </w:div>
    <w:div w:id="129321801">
      <w:bodyDiv w:val="1"/>
      <w:marLeft w:val="0"/>
      <w:marRight w:val="0"/>
      <w:marTop w:val="0"/>
      <w:marBottom w:val="0"/>
      <w:divBdr>
        <w:top w:val="none" w:sz="0" w:space="0" w:color="auto"/>
        <w:left w:val="none" w:sz="0" w:space="0" w:color="auto"/>
        <w:bottom w:val="none" w:sz="0" w:space="0" w:color="auto"/>
        <w:right w:val="none" w:sz="0" w:space="0" w:color="auto"/>
      </w:divBdr>
    </w:div>
    <w:div w:id="131607588">
      <w:bodyDiv w:val="1"/>
      <w:marLeft w:val="0"/>
      <w:marRight w:val="0"/>
      <w:marTop w:val="0"/>
      <w:marBottom w:val="0"/>
      <w:divBdr>
        <w:top w:val="none" w:sz="0" w:space="0" w:color="auto"/>
        <w:left w:val="none" w:sz="0" w:space="0" w:color="auto"/>
        <w:bottom w:val="none" w:sz="0" w:space="0" w:color="auto"/>
        <w:right w:val="none" w:sz="0" w:space="0" w:color="auto"/>
      </w:divBdr>
    </w:div>
    <w:div w:id="135294956">
      <w:bodyDiv w:val="1"/>
      <w:marLeft w:val="0"/>
      <w:marRight w:val="0"/>
      <w:marTop w:val="0"/>
      <w:marBottom w:val="0"/>
      <w:divBdr>
        <w:top w:val="none" w:sz="0" w:space="0" w:color="auto"/>
        <w:left w:val="none" w:sz="0" w:space="0" w:color="auto"/>
        <w:bottom w:val="none" w:sz="0" w:space="0" w:color="auto"/>
        <w:right w:val="none" w:sz="0" w:space="0" w:color="auto"/>
      </w:divBdr>
    </w:div>
    <w:div w:id="136001392">
      <w:bodyDiv w:val="1"/>
      <w:marLeft w:val="0"/>
      <w:marRight w:val="0"/>
      <w:marTop w:val="0"/>
      <w:marBottom w:val="0"/>
      <w:divBdr>
        <w:top w:val="none" w:sz="0" w:space="0" w:color="auto"/>
        <w:left w:val="none" w:sz="0" w:space="0" w:color="auto"/>
        <w:bottom w:val="none" w:sz="0" w:space="0" w:color="auto"/>
        <w:right w:val="none" w:sz="0" w:space="0" w:color="auto"/>
      </w:divBdr>
    </w:div>
    <w:div w:id="143816500">
      <w:bodyDiv w:val="1"/>
      <w:marLeft w:val="0"/>
      <w:marRight w:val="0"/>
      <w:marTop w:val="0"/>
      <w:marBottom w:val="0"/>
      <w:divBdr>
        <w:top w:val="none" w:sz="0" w:space="0" w:color="auto"/>
        <w:left w:val="none" w:sz="0" w:space="0" w:color="auto"/>
        <w:bottom w:val="none" w:sz="0" w:space="0" w:color="auto"/>
        <w:right w:val="none" w:sz="0" w:space="0" w:color="auto"/>
      </w:divBdr>
    </w:div>
    <w:div w:id="145510462">
      <w:bodyDiv w:val="1"/>
      <w:marLeft w:val="0"/>
      <w:marRight w:val="0"/>
      <w:marTop w:val="0"/>
      <w:marBottom w:val="0"/>
      <w:divBdr>
        <w:top w:val="none" w:sz="0" w:space="0" w:color="auto"/>
        <w:left w:val="none" w:sz="0" w:space="0" w:color="auto"/>
        <w:bottom w:val="none" w:sz="0" w:space="0" w:color="auto"/>
        <w:right w:val="none" w:sz="0" w:space="0" w:color="auto"/>
      </w:divBdr>
    </w:div>
    <w:div w:id="148254245">
      <w:bodyDiv w:val="1"/>
      <w:marLeft w:val="0"/>
      <w:marRight w:val="0"/>
      <w:marTop w:val="0"/>
      <w:marBottom w:val="0"/>
      <w:divBdr>
        <w:top w:val="none" w:sz="0" w:space="0" w:color="auto"/>
        <w:left w:val="none" w:sz="0" w:space="0" w:color="auto"/>
        <w:bottom w:val="none" w:sz="0" w:space="0" w:color="auto"/>
        <w:right w:val="none" w:sz="0" w:space="0" w:color="auto"/>
      </w:divBdr>
    </w:div>
    <w:div w:id="154733108">
      <w:bodyDiv w:val="1"/>
      <w:marLeft w:val="0"/>
      <w:marRight w:val="0"/>
      <w:marTop w:val="0"/>
      <w:marBottom w:val="0"/>
      <w:divBdr>
        <w:top w:val="none" w:sz="0" w:space="0" w:color="auto"/>
        <w:left w:val="none" w:sz="0" w:space="0" w:color="auto"/>
        <w:bottom w:val="none" w:sz="0" w:space="0" w:color="auto"/>
        <w:right w:val="none" w:sz="0" w:space="0" w:color="auto"/>
      </w:divBdr>
    </w:div>
    <w:div w:id="155076026">
      <w:bodyDiv w:val="1"/>
      <w:marLeft w:val="0"/>
      <w:marRight w:val="0"/>
      <w:marTop w:val="0"/>
      <w:marBottom w:val="0"/>
      <w:divBdr>
        <w:top w:val="none" w:sz="0" w:space="0" w:color="auto"/>
        <w:left w:val="none" w:sz="0" w:space="0" w:color="auto"/>
        <w:bottom w:val="none" w:sz="0" w:space="0" w:color="auto"/>
        <w:right w:val="none" w:sz="0" w:space="0" w:color="auto"/>
      </w:divBdr>
    </w:div>
    <w:div w:id="160121982">
      <w:bodyDiv w:val="1"/>
      <w:marLeft w:val="0"/>
      <w:marRight w:val="0"/>
      <w:marTop w:val="0"/>
      <w:marBottom w:val="0"/>
      <w:divBdr>
        <w:top w:val="none" w:sz="0" w:space="0" w:color="auto"/>
        <w:left w:val="none" w:sz="0" w:space="0" w:color="auto"/>
        <w:bottom w:val="none" w:sz="0" w:space="0" w:color="auto"/>
        <w:right w:val="none" w:sz="0" w:space="0" w:color="auto"/>
      </w:divBdr>
    </w:div>
    <w:div w:id="161167937">
      <w:bodyDiv w:val="1"/>
      <w:marLeft w:val="0"/>
      <w:marRight w:val="0"/>
      <w:marTop w:val="0"/>
      <w:marBottom w:val="0"/>
      <w:divBdr>
        <w:top w:val="none" w:sz="0" w:space="0" w:color="auto"/>
        <w:left w:val="none" w:sz="0" w:space="0" w:color="auto"/>
        <w:bottom w:val="none" w:sz="0" w:space="0" w:color="auto"/>
        <w:right w:val="none" w:sz="0" w:space="0" w:color="auto"/>
      </w:divBdr>
    </w:div>
    <w:div w:id="161240699">
      <w:bodyDiv w:val="1"/>
      <w:marLeft w:val="0"/>
      <w:marRight w:val="0"/>
      <w:marTop w:val="0"/>
      <w:marBottom w:val="0"/>
      <w:divBdr>
        <w:top w:val="none" w:sz="0" w:space="0" w:color="auto"/>
        <w:left w:val="none" w:sz="0" w:space="0" w:color="auto"/>
        <w:bottom w:val="none" w:sz="0" w:space="0" w:color="auto"/>
        <w:right w:val="none" w:sz="0" w:space="0" w:color="auto"/>
      </w:divBdr>
    </w:div>
    <w:div w:id="161357882">
      <w:bodyDiv w:val="1"/>
      <w:marLeft w:val="0"/>
      <w:marRight w:val="0"/>
      <w:marTop w:val="0"/>
      <w:marBottom w:val="0"/>
      <w:divBdr>
        <w:top w:val="none" w:sz="0" w:space="0" w:color="auto"/>
        <w:left w:val="none" w:sz="0" w:space="0" w:color="auto"/>
        <w:bottom w:val="none" w:sz="0" w:space="0" w:color="auto"/>
        <w:right w:val="none" w:sz="0" w:space="0" w:color="auto"/>
      </w:divBdr>
    </w:div>
    <w:div w:id="164638329">
      <w:bodyDiv w:val="1"/>
      <w:marLeft w:val="0"/>
      <w:marRight w:val="0"/>
      <w:marTop w:val="0"/>
      <w:marBottom w:val="0"/>
      <w:divBdr>
        <w:top w:val="none" w:sz="0" w:space="0" w:color="auto"/>
        <w:left w:val="none" w:sz="0" w:space="0" w:color="auto"/>
        <w:bottom w:val="none" w:sz="0" w:space="0" w:color="auto"/>
        <w:right w:val="none" w:sz="0" w:space="0" w:color="auto"/>
      </w:divBdr>
    </w:div>
    <w:div w:id="176431384">
      <w:bodyDiv w:val="1"/>
      <w:marLeft w:val="0"/>
      <w:marRight w:val="0"/>
      <w:marTop w:val="0"/>
      <w:marBottom w:val="0"/>
      <w:divBdr>
        <w:top w:val="none" w:sz="0" w:space="0" w:color="auto"/>
        <w:left w:val="none" w:sz="0" w:space="0" w:color="auto"/>
        <w:bottom w:val="none" w:sz="0" w:space="0" w:color="auto"/>
        <w:right w:val="none" w:sz="0" w:space="0" w:color="auto"/>
      </w:divBdr>
    </w:div>
    <w:div w:id="184491059">
      <w:bodyDiv w:val="1"/>
      <w:marLeft w:val="0"/>
      <w:marRight w:val="0"/>
      <w:marTop w:val="0"/>
      <w:marBottom w:val="0"/>
      <w:divBdr>
        <w:top w:val="none" w:sz="0" w:space="0" w:color="auto"/>
        <w:left w:val="none" w:sz="0" w:space="0" w:color="auto"/>
        <w:bottom w:val="none" w:sz="0" w:space="0" w:color="auto"/>
        <w:right w:val="none" w:sz="0" w:space="0" w:color="auto"/>
      </w:divBdr>
    </w:div>
    <w:div w:id="189344258">
      <w:bodyDiv w:val="1"/>
      <w:marLeft w:val="0"/>
      <w:marRight w:val="0"/>
      <w:marTop w:val="0"/>
      <w:marBottom w:val="0"/>
      <w:divBdr>
        <w:top w:val="none" w:sz="0" w:space="0" w:color="auto"/>
        <w:left w:val="none" w:sz="0" w:space="0" w:color="auto"/>
        <w:bottom w:val="none" w:sz="0" w:space="0" w:color="auto"/>
        <w:right w:val="none" w:sz="0" w:space="0" w:color="auto"/>
      </w:divBdr>
    </w:div>
    <w:div w:id="193543766">
      <w:bodyDiv w:val="1"/>
      <w:marLeft w:val="0"/>
      <w:marRight w:val="0"/>
      <w:marTop w:val="0"/>
      <w:marBottom w:val="0"/>
      <w:divBdr>
        <w:top w:val="none" w:sz="0" w:space="0" w:color="auto"/>
        <w:left w:val="none" w:sz="0" w:space="0" w:color="auto"/>
        <w:bottom w:val="none" w:sz="0" w:space="0" w:color="auto"/>
        <w:right w:val="none" w:sz="0" w:space="0" w:color="auto"/>
      </w:divBdr>
    </w:div>
    <w:div w:id="195627544">
      <w:bodyDiv w:val="1"/>
      <w:marLeft w:val="0"/>
      <w:marRight w:val="0"/>
      <w:marTop w:val="0"/>
      <w:marBottom w:val="0"/>
      <w:divBdr>
        <w:top w:val="none" w:sz="0" w:space="0" w:color="auto"/>
        <w:left w:val="none" w:sz="0" w:space="0" w:color="auto"/>
        <w:bottom w:val="none" w:sz="0" w:space="0" w:color="auto"/>
        <w:right w:val="none" w:sz="0" w:space="0" w:color="auto"/>
      </w:divBdr>
    </w:div>
    <w:div w:id="206725893">
      <w:bodyDiv w:val="1"/>
      <w:marLeft w:val="0"/>
      <w:marRight w:val="0"/>
      <w:marTop w:val="0"/>
      <w:marBottom w:val="0"/>
      <w:divBdr>
        <w:top w:val="none" w:sz="0" w:space="0" w:color="auto"/>
        <w:left w:val="none" w:sz="0" w:space="0" w:color="auto"/>
        <w:bottom w:val="none" w:sz="0" w:space="0" w:color="auto"/>
        <w:right w:val="none" w:sz="0" w:space="0" w:color="auto"/>
      </w:divBdr>
    </w:div>
    <w:div w:id="214465560">
      <w:bodyDiv w:val="1"/>
      <w:marLeft w:val="0"/>
      <w:marRight w:val="0"/>
      <w:marTop w:val="0"/>
      <w:marBottom w:val="0"/>
      <w:divBdr>
        <w:top w:val="none" w:sz="0" w:space="0" w:color="auto"/>
        <w:left w:val="none" w:sz="0" w:space="0" w:color="auto"/>
        <w:bottom w:val="none" w:sz="0" w:space="0" w:color="auto"/>
        <w:right w:val="none" w:sz="0" w:space="0" w:color="auto"/>
      </w:divBdr>
    </w:div>
    <w:div w:id="222840421">
      <w:bodyDiv w:val="1"/>
      <w:marLeft w:val="0"/>
      <w:marRight w:val="0"/>
      <w:marTop w:val="0"/>
      <w:marBottom w:val="0"/>
      <w:divBdr>
        <w:top w:val="none" w:sz="0" w:space="0" w:color="auto"/>
        <w:left w:val="none" w:sz="0" w:space="0" w:color="auto"/>
        <w:bottom w:val="none" w:sz="0" w:space="0" w:color="auto"/>
        <w:right w:val="none" w:sz="0" w:space="0" w:color="auto"/>
      </w:divBdr>
    </w:div>
    <w:div w:id="226843439">
      <w:bodyDiv w:val="1"/>
      <w:marLeft w:val="0"/>
      <w:marRight w:val="0"/>
      <w:marTop w:val="0"/>
      <w:marBottom w:val="0"/>
      <w:divBdr>
        <w:top w:val="none" w:sz="0" w:space="0" w:color="auto"/>
        <w:left w:val="none" w:sz="0" w:space="0" w:color="auto"/>
        <w:bottom w:val="none" w:sz="0" w:space="0" w:color="auto"/>
        <w:right w:val="none" w:sz="0" w:space="0" w:color="auto"/>
      </w:divBdr>
    </w:div>
    <w:div w:id="242027891">
      <w:bodyDiv w:val="1"/>
      <w:marLeft w:val="0"/>
      <w:marRight w:val="0"/>
      <w:marTop w:val="0"/>
      <w:marBottom w:val="0"/>
      <w:divBdr>
        <w:top w:val="none" w:sz="0" w:space="0" w:color="auto"/>
        <w:left w:val="none" w:sz="0" w:space="0" w:color="auto"/>
        <w:bottom w:val="none" w:sz="0" w:space="0" w:color="auto"/>
        <w:right w:val="none" w:sz="0" w:space="0" w:color="auto"/>
      </w:divBdr>
    </w:div>
    <w:div w:id="254948000">
      <w:bodyDiv w:val="1"/>
      <w:marLeft w:val="0"/>
      <w:marRight w:val="0"/>
      <w:marTop w:val="0"/>
      <w:marBottom w:val="0"/>
      <w:divBdr>
        <w:top w:val="none" w:sz="0" w:space="0" w:color="auto"/>
        <w:left w:val="none" w:sz="0" w:space="0" w:color="auto"/>
        <w:bottom w:val="none" w:sz="0" w:space="0" w:color="auto"/>
        <w:right w:val="none" w:sz="0" w:space="0" w:color="auto"/>
      </w:divBdr>
    </w:div>
    <w:div w:id="265696408">
      <w:bodyDiv w:val="1"/>
      <w:marLeft w:val="0"/>
      <w:marRight w:val="0"/>
      <w:marTop w:val="0"/>
      <w:marBottom w:val="0"/>
      <w:divBdr>
        <w:top w:val="none" w:sz="0" w:space="0" w:color="auto"/>
        <w:left w:val="none" w:sz="0" w:space="0" w:color="auto"/>
        <w:bottom w:val="none" w:sz="0" w:space="0" w:color="auto"/>
        <w:right w:val="none" w:sz="0" w:space="0" w:color="auto"/>
      </w:divBdr>
    </w:div>
    <w:div w:id="274602936">
      <w:bodyDiv w:val="1"/>
      <w:marLeft w:val="0"/>
      <w:marRight w:val="0"/>
      <w:marTop w:val="0"/>
      <w:marBottom w:val="0"/>
      <w:divBdr>
        <w:top w:val="none" w:sz="0" w:space="0" w:color="auto"/>
        <w:left w:val="none" w:sz="0" w:space="0" w:color="auto"/>
        <w:bottom w:val="none" w:sz="0" w:space="0" w:color="auto"/>
        <w:right w:val="none" w:sz="0" w:space="0" w:color="auto"/>
      </w:divBdr>
    </w:div>
    <w:div w:id="275256009">
      <w:bodyDiv w:val="1"/>
      <w:marLeft w:val="0"/>
      <w:marRight w:val="0"/>
      <w:marTop w:val="0"/>
      <w:marBottom w:val="0"/>
      <w:divBdr>
        <w:top w:val="none" w:sz="0" w:space="0" w:color="auto"/>
        <w:left w:val="none" w:sz="0" w:space="0" w:color="auto"/>
        <w:bottom w:val="none" w:sz="0" w:space="0" w:color="auto"/>
        <w:right w:val="none" w:sz="0" w:space="0" w:color="auto"/>
      </w:divBdr>
    </w:div>
    <w:div w:id="278491501">
      <w:bodyDiv w:val="1"/>
      <w:marLeft w:val="0"/>
      <w:marRight w:val="0"/>
      <w:marTop w:val="0"/>
      <w:marBottom w:val="0"/>
      <w:divBdr>
        <w:top w:val="none" w:sz="0" w:space="0" w:color="auto"/>
        <w:left w:val="none" w:sz="0" w:space="0" w:color="auto"/>
        <w:bottom w:val="none" w:sz="0" w:space="0" w:color="auto"/>
        <w:right w:val="none" w:sz="0" w:space="0" w:color="auto"/>
      </w:divBdr>
    </w:div>
    <w:div w:id="280453857">
      <w:bodyDiv w:val="1"/>
      <w:marLeft w:val="0"/>
      <w:marRight w:val="0"/>
      <w:marTop w:val="0"/>
      <w:marBottom w:val="0"/>
      <w:divBdr>
        <w:top w:val="none" w:sz="0" w:space="0" w:color="auto"/>
        <w:left w:val="none" w:sz="0" w:space="0" w:color="auto"/>
        <w:bottom w:val="none" w:sz="0" w:space="0" w:color="auto"/>
        <w:right w:val="none" w:sz="0" w:space="0" w:color="auto"/>
      </w:divBdr>
    </w:div>
    <w:div w:id="285427449">
      <w:bodyDiv w:val="1"/>
      <w:marLeft w:val="0"/>
      <w:marRight w:val="0"/>
      <w:marTop w:val="0"/>
      <w:marBottom w:val="0"/>
      <w:divBdr>
        <w:top w:val="none" w:sz="0" w:space="0" w:color="auto"/>
        <w:left w:val="none" w:sz="0" w:space="0" w:color="auto"/>
        <w:bottom w:val="none" w:sz="0" w:space="0" w:color="auto"/>
        <w:right w:val="none" w:sz="0" w:space="0" w:color="auto"/>
      </w:divBdr>
    </w:div>
    <w:div w:id="286007502">
      <w:bodyDiv w:val="1"/>
      <w:marLeft w:val="0"/>
      <w:marRight w:val="0"/>
      <w:marTop w:val="0"/>
      <w:marBottom w:val="0"/>
      <w:divBdr>
        <w:top w:val="none" w:sz="0" w:space="0" w:color="auto"/>
        <w:left w:val="none" w:sz="0" w:space="0" w:color="auto"/>
        <w:bottom w:val="none" w:sz="0" w:space="0" w:color="auto"/>
        <w:right w:val="none" w:sz="0" w:space="0" w:color="auto"/>
      </w:divBdr>
    </w:div>
    <w:div w:id="286161567">
      <w:bodyDiv w:val="1"/>
      <w:marLeft w:val="0"/>
      <w:marRight w:val="0"/>
      <w:marTop w:val="0"/>
      <w:marBottom w:val="0"/>
      <w:divBdr>
        <w:top w:val="none" w:sz="0" w:space="0" w:color="auto"/>
        <w:left w:val="none" w:sz="0" w:space="0" w:color="auto"/>
        <w:bottom w:val="none" w:sz="0" w:space="0" w:color="auto"/>
        <w:right w:val="none" w:sz="0" w:space="0" w:color="auto"/>
      </w:divBdr>
    </w:div>
    <w:div w:id="290406979">
      <w:bodyDiv w:val="1"/>
      <w:marLeft w:val="0"/>
      <w:marRight w:val="0"/>
      <w:marTop w:val="0"/>
      <w:marBottom w:val="0"/>
      <w:divBdr>
        <w:top w:val="none" w:sz="0" w:space="0" w:color="auto"/>
        <w:left w:val="none" w:sz="0" w:space="0" w:color="auto"/>
        <w:bottom w:val="none" w:sz="0" w:space="0" w:color="auto"/>
        <w:right w:val="none" w:sz="0" w:space="0" w:color="auto"/>
      </w:divBdr>
    </w:div>
    <w:div w:id="303854044">
      <w:bodyDiv w:val="1"/>
      <w:marLeft w:val="0"/>
      <w:marRight w:val="0"/>
      <w:marTop w:val="0"/>
      <w:marBottom w:val="0"/>
      <w:divBdr>
        <w:top w:val="none" w:sz="0" w:space="0" w:color="auto"/>
        <w:left w:val="none" w:sz="0" w:space="0" w:color="auto"/>
        <w:bottom w:val="none" w:sz="0" w:space="0" w:color="auto"/>
        <w:right w:val="none" w:sz="0" w:space="0" w:color="auto"/>
      </w:divBdr>
    </w:div>
    <w:div w:id="309604584">
      <w:bodyDiv w:val="1"/>
      <w:marLeft w:val="0"/>
      <w:marRight w:val="0"/>
      <w:marTop w:val="0"/>
      <w:marBottom w:val="0"/>
      <w:divBdr>
        <w:top w:val="none" w:sz="0" w:space="0" w:color="auto"/>
        <w:left w:val="none" w:sz="0" w:space="0" w:color="auto"/>
        <w:bottom w:val="none" w:sz="0" w:space="0" w:color="auto"/>
        <w:right w:val="none" w:sz="0" w:space="0" w:color="auto"/>
      </w:divBdr>
    </w:div>
    <w:div w:id="311567122">
      <w:bodyDiv w:val="1"/>
      <w:marLeft w:val="0"/>
      <w:marRight w:val="0"/>
      <w:marTop w:val="0"/>
      <w:marBottom w:val="0"/>
      <w:divBdr>
        <w:top w:val="none" w:sz="0" w:space="0" w:color="auto"/>
        <w:left w:val="none" w:sz="0" w:space="0" w:color="auto"/>
        <w:bottom w:val="none" w:sz="0" w:space="0" w:color="auto"/>
        <w:right w:val="none" w:sz="0" w:space="0" w:color="auto"/>
      </w:divBdr>
    </w:div>
    <w:div w:id="313687403">
      <w:bodyDiv w:val="1"/>
      <w:marLeft w:val="0"/>
      <w:marRight w:val="0"/>
      <w:marTop w:val="0"/>
      <w:marBottom w:val="0"/>
      <w:divBdr>
        <w:top w:val="none" w:sz="0" w:space="0" w:color="auto"/>
        <w:left w:val="none" w:sz="0" w:space="0" w:color="auto"/>
        <w:bottom w:val="none" w:sz="0" w:space="0" w:color="auto"/>
        <w:right w:val="none" w:sz="0" w:space="0" w:color="auto"/>
      </w:divBdr>
    </w:div>
    <w:div w:id="331838462">
      <w:bodyDiv w:val="1"/>
      <w:marLeft w:val="0"/>
      <w:marRight w:val="0"/>
      <w:marTop w:val="0"/>
      <w:marBottom w:val="0"/>
      <w:divBdr>
        <w:top w:val="none" w:sz="0" w:space="0" w:color="auto"/>
        <w:left w:val="none" w:sz="0" w:space="0" w:color="auto"/>
        <w:bottom w:val="none" w:sz="0" w:space="0" w:color="auto"/>
        <w:right w:val="none" w:sz="0" w:space="0" w:color="auto"/>
      </w:divBdr>
    </w:div>
    <w:div w:id="332222684">
      <w:bodyDiv w:val="1"/>
      <w:marLeft w:val="0"/>
      <w:marRight w:val="0"/>
      <w:marTop w:val="0"/>
      <w:marBottom w:val="0"/>
      <w:divBdr>
        <w:top w:val="none" w:sz="0" w:space="0" w:color="auto"/>
        <w:left w:val="none" w:sz="0" w:space="0" w:color="auto"/>
        <w:bottom w:val="none" w:sz="0" w:space="0" w:color="auto"/>
        <w:right w:val="none" w:sz="0" w:space="0" w:color="auto"/>
      </w:divBdr>
    </w:div>
    <w:div w:id="334579353">
      <w:bodyDiv w:val="1"/>
      <w:marLeft w:val="0"/>
      <w:marRight w:val="0"/>
      <w:marTop w:val="0"/>
      <w:marBottom w:val="0"/>
      <w:divBdr>
        <w:top w:val="none" w:sz="0" w:space="0" w:color="auto"/>
        <w:left w:val="none" w:sz="0" w:space="0" w:color="auto"/>
        <w:bottom w:val="none" w:sz="0" w:space="0" w:color="auto"/>
        <w:right w:val="none" w:sz="0" w:space="0" w:color="auto"/>
      </w:divBdr>
    </w:div>
    <w:div w:id="334653810">
      <w:bodyDiv w:val="1"/>
      <w:marLeft w:val="0"/>
      <w:marRight w:val="0"/>
      <w:marTop w:val="0"/>
      <w:marBottom w:val="0"/>
      <w:divBdr>
        <w:top w:val="none" w:sz="0" w:space="0" w:color="auto"/>
        <w:left w:val="none" w:sz="0" w:space="0" w:color="auto"/>
        <w:bottom w:val="none" w:sz="0" w:space="0" w:color="auto"/>
        <w:right w:val="none" w:sz="0" w:space="0" w:color="auto"/>
      </w:divBdr>
    </w:div>
    <w:div w:id="334959002">
      <w:bodyDiv w:val="1"/>
      <w:marLeft w:val="0"/>
      <w:marRight w:val="0"/>
      <w:marTop w:val="0"/>
      <w:marBottom w:val="0"/>
      <w:divBdr>
        <w:top w:val="none" w:sz="0" w:space="0" w:color="auto"/>
        <w:left w:val="none" w:sz="0" w:space="0" w:color="auto"/>
        <w:bottom w:val="none" w:sz="0" w:space="0" w:color="auto"/>
        <w:right w:val="none" w:sz="0" w:space="0" w:color="auto"/>
      </w:divBdr>
    </w:div>
    <w:div w:id="337316354">
      <w:bodyDiv w:val="1"/>
      <w:marLeft w:val="0"/>
      <w:marRight w:val="0"/>
      <w:marTop w:val="0"/>
      <w:marBottom w:val="0"/>
      <w:divBdr>
        <w:top w:val="none" w:sz="0" w:space="0" w:color="auto"/>
        <w:left w:val="none" w:sz="0" w:space="0" w:color="auto"/>
        <w:bottom w:val="none" w:sz="0" w:space="0" w:color="auto"/>
        <w:right w:val="none" w:sz="0" w:space="0" w:color="auto"/>
      </w:divBdr>
    </w:div>
    <w:div w:id="341666525">
      <w:bodyDiv w:val="1"/>
      <w:marLeft w:val="0"/>
      <w:marRight w:val="0"/>
      <w:marTop w:val="0"/>
      <w:marBottom w:val="0"/>
      <w:divBdr>
        <w:top w:val="none" w:sz="0" w:space="0" w:color="auto"/>
        <w:left w:val="none" w:sz="0" w:space="0" w:color="auto"/>
        <w:bottom w:val="none" w:sz="0" w:space="0" w:color="auto"/>
        <w:right w:val="none" w:sz="0" w:space="0" w:color="auto"/>
      </w:divBdr>
    </w:div>
    <w:div w:id="347685921">
      <w:bodyDiv w:val="1"/>
      <w:marLeft w:val="0"/>
      <w:marRight w:val="0"/>
      <w:marTop w:val="0"/>
      <w:marBottom w:val="0"/>
      <w:divBdr>
        <w:top w:val="none" w:sz="0" w:space="0" w:color="auto"/>
        <w:left w:val="none" w:sz="0" w:space="0" w:color="auto"/>
        <w:bottom w:val="none" w:sz="0" w:space="0" w:color="auto"/>
        <w:right w:val="none" w:sz="0" w:space="0" w:color="auto"/>
      </w:divBdr>
    </w:div>
    <w:div w:id="354160619">
      <w:bodyDiv w:val="1"/>
      <w:marLeft w:val="0"/>
      <w:marRight w:val="0"/>
      <w:marTop w:val="0"/>
      <w:marBottom w:val="0"/>
      <w:divBdr>
        <w:top w:val="none" w:sz="0" w:space="0" w:color="auto"/>
        <w:left w:val="none" w:sz="0" w:space="0" w:color="auto"/>
        <w:bottom w:val="none" w:sz="0" w:space="0" w:color="auto"/>
        <w:right w:val="none" w:sz="0" w:space="0" w:color="auto"/>
      </w:divBdr>
    </w:div>
    <w:div w:id="354505963">
      <w:bodyDiv w:val="1"/>
      <w:marLeft w:val="0"/>
      <w:marRight w:val="0"/>
      <w:marTop w:val="0"/>
      <w:marBottom w:val="0"/>
      <w:divBdr>
        <w:top w:val="none" w:sz="0" w:space="0" w:color="auto"/>
        <w:left w:val="none" w:sz="0" w:space="0" w:color="auto"/>
        <w:bottom w:val="none" w:sz="0" w:space="0" w:color="auto"/>
        <w:right w:val="none" w:sz="0" w:space="0" w:color="auto"/>
      </w:divBdr>
    </w:div>
    <w:div w:id="363016911">
      <w:bodyDiv w:val="1"/>
      <w:marLeft w:val="0"/>
      <w:marRight w:val="0"/>
      <w:marTop w:val="0"/>
      <w:marBottom w:val="0"/>
      <w:divBdr>
        <w:top w:val="none" w:sz="0" w:space="0" w:color="auto"/>
        <w:left w:val="none" w:sz="0" w:space="0" w:color="auto"/>
        <w:bottom w:val="none" w:sz="0" w:space="0" w:color="auto"/>
        <w:right w:val="none" w:sz="0" w:space="0" w:color="auto"/>
      </w:divBdr>
    </w:div>
    <w:div w:id="378942787">
      <w:bodyDiv w:val="1"/>
      <w:marLeft w:val="0"/>
      <w:marRight w:val="0"/>
      <w:marTop w:val="0"/>
      <w:marBottom w:val="0"/>
      <w:divBdr>
        <w:top w:val="none" w:sz="0" w:space="0" w:color="auto"/>
        <w:left w:val="none" w:sz="0" w:space="0" w:color="auto"/>
        <w:bottom w:val="none" w:sz="0" w:space="0" w:color="auto"/>
        <w:right w:val="none" w:sz="0" w:space="0" w:color="auto"/>
      </w:divBdr>
    </w:div>
    <w:div w:id="394665706">
      <w:bodyDiv w:val="1"/>
      <w:marLeft w:val="0"/>
      <w:marRight w:val="0"/>
      <w:marTop w:val="0"/>
      <w:marBottom w:val="0"/>
      <w:divBdr>
        <w:top w:val="none" w:sz="0" w:space="0" w:color="auto"/>
        <w:left w:val="none" w:sz="0" w:space="0" w:color="auto"/>
        <w:bottom w:val="none" w:sz="0" w:space="0" w:color="auto"/>
        <w:right w:val="none" w:sz="0" w:space="0" w:color="auto"/>
      </w:divBdr>
    </w:div>
    <w:div w:id="404691984">
      <w:bodyDiv w:val="1"/>
      <w:marLeft w:val="0"/>
      <w:marRight w:val="0"/>
      <w:marTop w:val="0"/>
      <w:marBottom w:val="0"/>
      <w:divBdr>
        <w:top w:val="none" w:sz="0" w:space="0" w:color="auto"/>
        <w:left w:val="none" w:sz="0" w:space="0" w:color="auto"/>
        <w:bottom w:val="none" w:sz="0" w:space="0" w:color="auto"/>
        <w:right w:val="none" w:sz="0" w:space="0" w:color="auto"/>
      </w:divBdr>
    </w:div>
    <w:div w:id="407658158">
      <w:bodyDiv w:val="1"/>
      <w:marLeft w:val="0"/>
      <w:marRight w:val="0"/>
      <w:marTop w:val="0"/>
      <w:marBottom w:val="0"/>
      <w:divBdr>
        <w:top w:val="none" w:sz="0" w:space="0" w:color="auto"/>
        <w:left w:val="none" w:sz="0" w:space="0" w:color="auto"/>
        <w:bottom w:val="none" w:sz="0" w:space="0" w:color="auto"/>
        <w:right w:val="none" w:sz="0" w:space="0" w:color="auto"/>
      </w:divBdr>
    </w:div>
    <w:div w:id="408962064">
      <w:bodyDiv w:val="1"/>
      <w:marLeft w:val="0"/>
      <w:marRight w:val="0"/>
      <w:marTop w:val="0"/>
      <w:marBottom w:val="0"/>
      <w:divBdr>
        <w:top w:val="none" w:sz="0" w:space="0" w:color="auto"/>
        <w:left w:val="none" w:sz="0" w:space="0" w:color="auto"/>
        <w:bottom w:val="none" w:sz="0" w:space="0" w:color="auto"/>
        <w:right w:val="none" w:sz="0" w:space="0" w:color="auto"/>
      </w:divBdr>
    </w:div>
    <w:div w:id="410856279">
      <w:bodyDiv w:val="1"/>
      <w:marLeft w:val="0"/>
      <w:marRight w:val="0"/>
      <w:marTop w:val="0"/>
      <w:marBottom w:val="0"/>
      <w:divBdr>
        <w:top w:val="none" w:sz="0" w:space="0" w:color="auto"/>
        <w:left w:val="none" w:sz="0" w:space="0" w:color="auto"/>
        <w:bottom w:val="none" w:sz="0" w:space="0" w:color="auto"/>
        <w:right w:val="none" w:sz="0" w:space="0" w:color="auto"/>
      </w:divBdr>
    </w:div>
    <w:div w:id="412314774">
      <w:bodyDiv w:val="1"/>
      <w:marLeft w:val="0"/>
      <w:marRight w:val="0"/>
      <w:marTop w:val="0"/>
      <w:marBottom w:val="0"/>
      <w:divBdr>
        <w:top w:val="none" w:sz="0" w:space="0" w:color="auto"/>
        <w:left w:val="none" w:sz="0" w:space="0" w:color="auto"/>
        <w:bottom w:val="none" w:sz="0" w:space="0" w:color="auto"/>
        <w:right w:val="none" w:sz="0" w:space="0" w:color="auto"/>
      </w:divBdr>
    </w:div>
    <w:div w:id="421993184">
      <w:bodyDiv w:val="1"/>
      <w:marLeft w:val="0"/>
      <w:marRight w:val="0"/>
      <w:marTop w:val="0"/>
      <w:marBottom w:val="0"/>
      <w:divBdr>
        <w:top w:val="none" w:sz="0" w:space="0" w:color="auto"/>
        <w:left w:val="none" w:sz="0" w:space="0" w:color="auto"/>
        <w:bottom w:val="none" w:sz="0" w:space="0" w:color="auto"/>
        <w:right w:val="none" w:sz="0" w:space="0" w:color="auto"/>
      </w:divBdr>
    </w:div>
    <w:div w:id="423110720">
      <w:bodyDiv w:val="1"/>
      <w:marLeft w:val="0"/>
      <w:marRight w:val="0"/>
      <w:marTop w:val="0"/>
      <w:marBottom w:val="0"/>
      <w:divBdr>
        <w:top w:val="none" w:sz="0" w:space="0" w:color="auto"/>
        <w:left w:val="none" w:sz="0" w:space="0" w:color="auto"/>
        <w:bottom w:val="none" w:sz="0" w:space="0" w:color="auto"/>
        <w:right w:val="none" w:sz="0" w:space="0" w:color="auto"/>
      </w:divBdr>
    </w:div>
    <w:div w:id="426077666">
      <w:bodyDiv w:val="1"/>
      <w:marLeft w:val="0"/>
      <w:marRight w:val="0"/>
      <w:marTop w:val="0"/>
      <w:marBottom w:val="0"/>
      <w:divBdr>
        <w:top w:val="none" w:sz="0" w:space="0" w:color="auto"/>
        <w:left w:val="none" w:sz="0" w:space="0" w:color="auto"/>
        <w:bottom w:val="none" w:sz="0" w:space="0" w:color="auto"/>
        <w:right w:val="none" w:sz="0" w:space="0" w:color="auto"/>
      </w:divBdr>
    </w:div>
    <w:div w:id="428736998">
      <w:bodyDiv w:val="1"/>
      <w:marLeft w:val="0"/>
      <w:marRight w:val="0"/>
      <w:marTop w:val="0"/>
      <w:marBottom w:val="0"/>
      <w:divBdr>
        <w:top w:val="none" w:sz="0" w:space="0" w:color="auto"/>
        <w:left w:val="none" w:sz="0" w:space="0" w:color="auto"/>
        <w:bottom w:val="none" w:sz="0" w:space="0" w:color="auto"/>
        <w:right w:val="none" w:sz="0" w:space="0" w:color="auto"/>
      </w:divBdr>
    </w:div>
    <w:div w:id="437408573">
      <w:bodyDiv w:val="1"/>
      <w:marLeft w:val="0"/>
      <w:marRight w:val="0"/>
      <w:marTop w:val="0"/>
      <w:marBottom w:val="0"/>
      <w:divBdr>
        <w:top w:val="none" w:sz="0" w:space="0" w:color="auto"/>
        <w:left w:val="none" w:sz="0" w:space="0" w:color="auto"/>
        <w:bottom w:val="none" w:sz="0" w:space="0" w:color="auto"/>
        <w:right w:val="none" w:sz="0" w:space="0" w:color="auto"/>
      </w:divBdr>
    </w:div>
    <w:div w:id="438764627">
      <w:bodyDiv w:val="1"/>
      <w:marLeft w:val="0"/>
      <w:marRight w:val="0"/>
      <w:marTop w:val="0"/>
      <w:marBottom w:val="0"/>
      <w:divBdr>
        <w:top w:val="none" w:sz="0" w:space="0" w:color="auto"/>
        <w:left w:val="none" w:sz="0" w:space="0" w:color="auto"/>
        <w:bottom w:val="none" w:sz="0" w:space="0" w:color="auto"/>
        <w:right w:val="none" w:sz="0" w:space="0" w:color="auto"/>
      </w:divBdr>
    </w:div>
    <w:div w:id="441656667">
      <w:bodyDiv w:val="1"/>
      <w:marLeft w:val="0"/>
      <w:marRight w:val="0"/>
      <w:marTop w:val="0"/>
      <w:marBottom w:val="0"/>
      <w:divBdr>
        <w:top w:val="none" w:sz="0" w:space="0" w:color="auto"/>
        <w:left w:val="none" w:sz="0" w:space="0" w:color="auto"/>
        <w:bottom w:val="none" w:sz="0" w:space="0" w:color="auto"/>
        <w:right w:val="none" w:sz="0" w:space="0" w:color="auto"/>
      </w:divBdr>
    </w:div>
    <w:div w:id="443185661">
      <w:bodyDiv w:val="1"/>
      <w:marLeft w:val="0"/>
      <w:marRight w:val="0"/>
      <w:marTop w:val="0"/>
      <w:marBottom w:val="0"/>
      <w:divBdr>
        <w:top w:val="none" w:sz="0" w:space="0" w:color="auto"/>
        <w:left w:val="none" w:sz="0" w:space="0" w:color="auto"/>
        <w:bottom w:val="none" w:sz="0" w:space="0" w:color="auto"/>
        <w:right w:val="none" w:sz="0" w:space="0" w:color="auto"/>
      </w:divBdr>
    </w:div>
    <w:div w:id="443500375">
      <w:bodyDiv w:val="1"/>
      <w:marLeft w:val="0"/>
      <w:marRight w:val="0"/>
      <w:marTop w:val="0"/>
      <w:marBottom w:val="0"/>
      <w:divBdr>
        <w:top w:val="none" w:sz="0" w:space="0" w:color="auto"/>
        <w:left w:val="none" w:sz="0" w:space="0" w:color="auto"/>
        <w:bottom w:val="none" w:sz="0" w:space="0" w:color="auto"/>
        <w:right w:val="none" w:sz="0" w:space="0" w:color="auto"/>
      </w:divBdr>
    </w:div>
    <w:div w:id="446775484">
      <w:bodyDiv w:val="1"/>
      <w:marLeft w:val="0"/>
      <w:marRight w:val="0"/>
      <w:marTop w:val="0"/>
      <w:marBottom w:val="0"/>
      <w:divBdr>
        <w:top w:val="none" w:sz="0" w:space="0" w:color="auto"/>
        <w:left w:val="none" w:sz="0" w:space="0" w:color="auto"/>
        <w:bottom w:val="none" w:sz="0" w:space="0" w:color="auto"/>
        <w:right w:val="none" w:sz="0" w:space="0" w:color="auto"/>
      </w:divBdr>
    </w:div>
    <w:div w:id="448821648">
      <w:bodyDiv w:val="1"/>
      <w:marLeft w:val="0"/>
      <w:marRight w:val="0"/>
      <w:marTop w:val="0"/>
      <w:marBottom w:val="0"/>
      <w:divBdr>
        <w:top w:val="none" w:sz="0" w:space="0" w:color="auto"/>
        <w:left w:val="none" w:sz="0" w:space="0" w:color="auto"/>
        <w:bottom w:val="none" w:sz="0" w:space="0" w:color="auto"/>
        <w:right w:val="none" w:sz="0" w:space="0" w:color="auto"/>
      </w:divBdr>
    </w:div>
    <w:div w:id="455490172">
      <w:bodyDiv w:val="1"/>
      <w:marLeft w:val="0"/>
      <w:marRight w:val="0"/>
      <w:marTop w:val="0"/>
      <w:marBottom w:val="0"/>
      <w:divBdr>
        <w:top w:val="none" w:sz="0" w:space="0" w:color="auto"/>
        <w:left w:val="none" w:sz="0" w:space="0" w:color="auto"/>
        <w:bottom w:val="none" w:sz="0" w:space="0" w:color="auto"/>
        <w:right w:val="none" w:sz="0" w:space="0" w:color="auto"/>
      </w:divBdr>
    </w:div>
    <w:div w:id="461458655">
      <w:bodyDiv w:val="1"/>
      <w:marLeft w:val="0"/>
      <w:marRight w:val="0"/>
      <w:marTop w:val="0"/>
      <w:marBottom w:val="0"/>
      <w:divBdr>
        <w:top w:val="none" w:sz="0" w:space="0" w:color="auto"/>
        <w:left w:val="none" w:sz="0" w:space="0" w:color="auto"/>
        <w:bottom w:val="none" w:sz="0" w:space="0" w:color="auto"/>
        <w:right w:val="none" w:sz="0" w:space="0" w:color="auto"/>
      </w:divBdr>
    </w:div>
    <w:div w:id="461506855">
      <w:bodyDiv w:val="1"/>
      <w:marLeft w:val="0"/>
      <w:marRight w:val="0"/>
      <w:marTop w:val="0"/>
      <w:marBottom w:val="0"/>
      <w:divBdr>
        <w:top w:val="none" w:sz="0" w:space="0" w:color="auto"/>
        <w:left w:val="none" w:sz="0" w:space="0" w:color="auto"/>
        <w:bottom w:val="none" w:sz="0" w:space="0" w:color="auto"/>
        <w:right w:val="none" w:sz="0" w:space="0" w:color="auto"/>
      </w:divBdr>
    </w:div>
    <w:div w:id="462160577">
      <w:bodyDiv w:val="1"/>
      <w:marLeft w:val="0"/>
      <w:marRight w:val="0"/>
      <w:marTop w:val="0"/>
      <w:marBottom w:val="0"/>
      <w:divBdr>
        <w:top w:val="none" w:sz="0" w:space="0" w:color="auto"/>
        <w:left w:val="none" w:sz="0" w:space="0" w:color="auto"/>
        <w:bottom w:val="none" w:sz="0" w:space="0" w:color="auto"/>
        <w:right w:val="none" w:sz="0" w:space="0" w:color="auto"/>
      </w:divBdr>
    </w:div>
    <w:div w:id="467406121">
      <w:bodyDiv w:val="1"/>
      <w:marLeft w:val="0"/>
      <w:marRight w:val="0"/>
      <w:marTop w:val="0"/>
      <w:marBottom w:val="0"/>
      <w:divBdr>
        <w:top w:val="none" w:sz="0" w:space="0" w:color="auto"/>
        <w:left w:val="none" w:sz="0" w:space="0" w:color="auto"/>
        <w:bottom w:val="none" w:sz="0" w:space="0" w:color="auto"/>
        <w:right w:val="none" w:sz="0" w:space="0" w:color="auto"/>
      </w:divBdr>
    </w:div>
    <w:div w:id="483933016">
      <w:bodyDiv w:val="1"/>
      <w:marLeft w:val="0"/>
      <w:marRight w:val="0"/>
      <w:marTop w:val="0"/>
      <w:marBottom w:val="0"/>
      <w:divBdr>
        <w:top w:val="none" w:sz="0" w:space="0" w:color="auto"/>
        <w:left w:val="none" w:sz="0" w:space="0" w:color="auto"/>
        <w:bottom w:val="none" w:sz="0" w:space="0" w:color="auto"/>
        <w:right w:val="none" w:sz="0" w:space="0" w:color="auto"/>
      </w:divBdr>
    </w:div>
    <w:div w:id="486481426">
      <w:bodyDiv w:val="1"/>
      <w:marLeft w:val="0"/>
      <w:marRight w:val="0"/>
      <w:marTop w:val="0"/>
      <w:marBottom w:val="0"/>
      <w:divBdr>
        <w:top w:val="none" w:sz="0" w:space="0" w:color="auto"/>
        <w:left w:val="none" w:sz="0" w:space="0" w:color="auto"/>
        <w:bottom w:val="none" w:sz="0" w:space="0" w:color="auto"/>
        <w:right w:val="none" w:sz="0" w:space="0" w:color="auto"/>
      </w:divBdr>
    </w:div>
    <w:div w:id="490681186">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
    <w:div w:id="500239285">
      <w:bodyDiv w:val="1"/>
      <w:marLeft w:val="0"/>
      <w:marRight w:val="0"/>
      <w:marTop w:val="0"/>
      <w:marBottom w:val="0"/>
      <w:divBdr>
        <w:top w:val="none" w:sz="0" w:space="0" w:color="auto"/>
        <w:left w:val="none" w:sz="0" w:space="0" w:color="auto"/>
        <w:bottom w:val="none" w:sz="0" w:space="0" w:color="auto"/>
        <w:right w:val="none" w:sz="0" w:space="0" w:color="auto"/>
      </w:divBdr>
    </w:div>
    <w:div w:id="502553120">
      <w:bodyDiv w:val="1"/>
      <w:marLeft w:val="0"/>
      <w:marRight w:val="0"/>
      <w:marTop w:val="0"/>
      <w:marBottom w:val="0"/>
      <w:divBdr>
        <w:top w:val="none" w:sz="0" w:space="0" w:color="auto"/>
        <w:left w:val="none" w:sz="0" w:space="0" w:color="auto"/>
        <w:bottom w:val="none" w:sz="0" w:space="0" w:color="auto"/>
        <w:right w:val="none" w:sz="0" w:space="0" w:color="auto"/>
      </w:divBdr>
    </w:div>
    <w:div w:id="503519469">
      <w:bodyDiv w:val="1"/>
      <w:marLeft w:val="0"/>
      <w:marRight w:val="0"/>
      <w:marTop w:val="0"/>
      <w:marBottom w:val="0"/>
      <w:divBdr>
        <w:top w:val="none" w:sz="0" w:space="0" w:color="auto"/>
        <w:left w:val="none" w:sz="0" w:space="0" w:color="auto"/>
        <w:bottom w:val="none" w:sz="0" w:space="0" w:color="auto"/>
        <w:right w:val="none" w:sz="0" w:space="0" w:color="auto"/>
      </w:divBdr>
    </w:div>
    <w:div w:id="511802512">
      <w:bodyDiv w:val="1"/>
      <w:marLeft w:val="0"/>
      <w:marRight w:val="0"/>
      <w:marTop w:val="0"/>
      <w:marBottom w:val="0"/>
      <w:divBdr>
        <w:top w:val="none" w:sz="0" w:space="0" w:color="auto"/>
        <w:left w:val="none" w:sz="0" w:space="0" w:color="auto"/>
        <w:bottom w:val="none" w:sz="0" w:space="0" w:color="auto"/>
        <w:right w:val="none" w:sz="0" w:space="0" w:color="auto"/>
      </w:divBdr>
    </w:div>
    <w:div w:id="512303908">
      <w:bodyDiv w:val="1"/>
      <w:marLeft w:val="0"/>
      <w:marRight w:val="0"/>
      <w:marTop w:val="0"/>
      <w:marBottom w:val="0"/>
      <w:divBdr>
        <w:top w:val="none" w:sz="0" w:space="0" w:color="auto"/>
        <w:left w:val="none" w:sz="0" w:space="0" w:color="auto"/>
        <w:bottom w:val="none" w:sz="0" w:space="0" w:color="auto"/>
        <w:right w:val="none" w:sz="0" w:space="0" w:color="auto"/>
      </w:divBdr>
    </w:div>
    <w:div w:id="515115166">
      <w:bodyDiv w:val="1"/>
      <w:marLeft w:val="0"/>
      <w:marRight w:val="0"/>
      <w:marTop w:val="0"/>
      <w:marBottom w:val="0"/>
      <w:divBdr>
        <w:top w:val="none" w:sz="0" w:space="0" w:color="auto"/>
        <w:left w:val="none" w:sz="0" w:space="0" w:color="auto"/>
        <w:bottom w:val="none" w:sz="0" w:space="0" w:color="auto"/>
        <w:right w:val="none" w:sz="0" w:space="0" w:color="auto"/>
      </w:divBdr>
    </w:div>
    <w:div w:id="524447319">
      <w:bodyDiv w:val="1"/>
      <w:marLeft w:val="0"/>
      <w:marRight w:val="0"/>
      <w:marTop w:val="0"/>
      <w:marBottom w:val="0"/>
      <w:divBdr>
        <w:top w:val="none" w:sz="0" w:space="0" w:color="auto"/>
        <w:left w:val="none" w:sz="0" w:space="0" w:color="auto"/>
        <w:bottom w:val="none" w:sz="0" w:space="0" w:color="auto"/>
        <w:right w:val="none" w:sz="0" w:space="0" w:color="auto"/>
      </w:divBdr>
    </w:div>
    <w:div w:id="530413468">
      <w:bodyDiv w:val="1"/>
      <w:marLeft w:val="0"/>
      <w:marRight w:val="0"/>
      <w:marTop w:val="0"/>
      <w:marBottom w:val="0"/>
      <w:divBdr>
        <w:top w:val="none" w:sz="0" w:space="0" w:color="auto"/>
        <w:left w:val="none" w:sz="0" w:space="0" w:color="auto"/>
        <w:bottom w:val="none" w:sz="0" w:space="0" w:color="auto"/>
        <w:right w:val="none" w:sz="0" w:space="0" w:color="auto"/>
      </w:divBdr>
    </w:div>
    <w:div w:id="543754977">
      <w:bodyDiv w:val="1"/>
      <w:marLeft w:val="0"/>
      <w:marRight w:val="0"/>
      <w:marTop w:val="0"/>
      <w:marBottom w:val="0"/>
      <w:divBdr>
        <w:top w:val="none" w:sz="0" w:space="0" w:color="auto"/>
        <w:left w:val="none" w:sz="0" w:space="0" w:color="auto"/>
        <w:bottom w:val="none" w:sz="0" w:space="0" w:color="auto"/>
        <w:right w:val="none" w:sz="0" w:space="0" w:color="auto"/>
      </w:divBdr>
    </w:div>
    <w:div w:id="548732993">
      <w:bodyDiv w:val="1"/>
      <w:marLeft w:val="0"/>
      <w:marRight w:val="0"/>
      <w:marTop w:val="0"/>
      <w:marBottom w:val="0"/>
      <w:divBdr>
        <w:top w:val="none" w:sz="0" w:space="0" w:color="auto"/>
        <w:left w:val="none" w:sz="0" w:space="0" w:color="auto"/>
        <w:bottom w:val="none" w:sz="0" w:space="0" w:color="auto"/>
        <w:right w:val="none" w:sz="0" w:space="0" w:color="auto"/>
      </w:divBdr>
    </w:div>
    <w:div w:id="551964041">
      <w:bodyDiv w:val="1"/>
      <w:marLeft w:val="0"/>
      <w:marRight w:val="0"/>
      <w:marTop w:val="0"/>
      <w:marBottom w:val="0"/>
      <w:divBdr>
        <w:top w:val="none" w:sz="0" w:space="0" w:color="auto"/>
        <w:left w:val="none" w:sz="0" w:space="0" w:color="auto"/>
        <w:bottom w:val="none" w:sz="0" w:space="0" w:color="auto"/>
        <w:right w:val="none" w:sz="0" w:space="0" w:color="auto"/>
      </w:divBdr>
    </w:div>
    <w:div w:id="557789709">
      <w:bodyDiv w:val="1"/>
      <w:marLeft w:val="0"/>
      <w:marRight w:val="0"/>
      <w:marTop w:val="0"/>
      <w:marBottom w:val="0"/>
      <w:divBdr>
        <w:top w:val="none" w:sz="0" w:space="0" w:color="auto"/>
        <w:left w:val="none" w:sz="0" w:space="0" w:color="auto"/>
        <w:bottom w:val="none" w:sz="0" w:space="0" w:color="auto"/>
        <w:right w:val="none" w:sz="0" w:space="0" w:color="auto"/>
      </w:divBdr>
    </w:div>
    <w:div w:id="564413996">
      <w:bodyDiv w:val="1"/>
      <w:marLeft w:val="0"/>
      <w:marRight w:val="0"/>
      <w:marTop w:val="0"/>
      <w:marBottom w:val="0"/>
      <w:divBdr>
        <w:top w:val="none" w:sz="0" w:space="0" w:color="auto"/>
        <w:left w:val="none" w:sz="0" w:space="0" w:color="auto"/>
        <w:bottom w:val="none" w:sz="0" w:space="0" w:color="auto"/>
        <w:right w:val="none" w:sz="0" w:space="0" w:color="auto"/>
      </w:divBdr>
    </w:div>
    <w:div w:id="567032878">
      <w:bodyDiv w:val="1"/>
      <w:marLeft w:val="0"/>
      <w:marRight w:val="0"/>
      <w:marTop w:val="0"/>
      <w:marBottom w:val="0"/>
      <w:divBdr>
        <w:top w:val="none" w:sz="0" w:space="0" w:color="auto"/>
        <w:left w:val="none" w:sz="0" w:space="0" w:color="auto"/>
        <w:bottom w:val="none" w:sz="0" w:space="0" w:color="auto"/>
        <w:right w:val="none" w:sz="0" w:space="0" w:color="auto"/>
      </w:divBdr>
    </w:div>
    <w:div w:id="569656477">
      <w:bodyDiv w:val="1"/>
      <w:marLeft w:val="0"/>
      <w:marRight w:val="0"/>
      <w:marTop w:val="0"/>
      <w:marBottom w:val="0"/>
      <w:divBdr>
        <w:top w:val="none" w:sz="0" w:space="0" w:color="auto"/>
        <w:left w:val="none" w:sz="0" w:space="0" w:color="auto"/>
        <w:bottom w:val="none" w:sz="0" w:space="0" w:color="auto"/>
        <w:right w:val="none" w:sz="0" w:space="0" w:color="auto"/>
      </w:divBdr>
    </w:div>
    <w:div w:id="571307733">
      <w:bodyDiv w:val="1"/>
      <w:marLeft w:val="0"/>
      <w:marRight w:val="0"/>
      <w:marTop w:val="0"/>
      <w:marBottom w:val="0"/>
      <w:divBdr>
        <w:top w:val="none" w:sz="0" w:space="0" w:color="auto"/>
        <w:left w:val="none" w:sz="0" w:space="0" w:color="auto"/>
        <w:bottom w:val="none" w:sz="0" w:space="0" w:color="auto"/>
        <w:right w:val="none" w:sz="0" w:space="0" w:color="auto"/>
      </w:divBdr>
    </w:div>
    <w:div w:id="574630151">
      <w:bodyDiv w:val="1"/>
      <w:marLeft w:val="0"/>
      <w:marRight w:val="0"/>
      <w:marTop w:val="0"/>
      <w:marBottom w:val="0"/>
      <w:divBdr>
        <w:top w:val="none" w:sz="0" w:space="0" w:color="auto"/>
        <w:left w:val="none" w:sz="0" w:space="0" w:color="auto"/>
        <w:bottom w:val="none" w:sz="0" w:space="0" w:color="auto"/>
        <w:right w:val="none" w:sz="0" w:space="0" w:color="auto"/>
      </w:divBdr>
    </w:div>
    <w:div w:id="583102526">
      <w:bodyDiv w:val="1"/>
      <w:marLeft w:val="0"/>
      <w:marRight w:val="0"/>
      <w:marTop w:val="0"/>
      <w:marBottom w:val="0"/>
      <w:divBdr>
        <w:top w:val="none" w:sz="0" w:space="0" w:color="auto"/>
        <w:left w:val="none" w:sz="0" w:space="0" w:color="auto"/>
        <w:bottom w:val="none" w:sz="0" w:space="0" w:color="auto"/>
        <w:right w:val="none" w:sz="0" w:space="0" w:color="auto"/>
      </w:divBdr>
    </w:div>
    <w:div w:id="583297094">
      <w:bodyDiv w:val="1"/>
      <w:marLeft w:val="0"/>
      <w:marRight w:val="0"/>
      <w:marTop w:val="0"/>
      <w:marBottom w:val="0"/>
      <w:divBdr>
        <w:top w:val="none" w:sz="0" w:space="0" w:color="auto"/>
        <w:left w:val="none" w:sz="0" w:space="0" w:color="auto"/>
        <w:bottom w:val="none" w:sz="0" w:space="0" w:color="auto"/>
        <w:right w:val="none" w:sz="0" w:space="0" w:color="auto"/>
      </w:divBdr>
    </w:div>
    <w:div w:id="593126846">
      <w:bodyDiv w:val="1"/>
      <w:marLeft w:val="0"/>
      <w:marRight w:val="0"/>
      <w:marTop w:val="0"/>
      <w:marBottom w:val="0"/>
      <w:divBdr>
        <w:top w:val="none" w:sz="0" w:space="0" w:color="auto"/>
        <w:left w:val="none" w:sz="0" w:space="0" w:color="auto"/>
        <w:bottom w:val="none" w:sz="0" w:space="0" w:color="auto"/>
        <w:right w:val="none" w:sz="0" w:space="0" w:color="auto"/>
      </w:divBdr>
    </w:div>
    <w:div w:id="604962995">
      <w:bodyDiv w:val="1"/>
      <w:marLeft w:val="0"/>
      <w:marRight w:val="0"/>
      <w:marTop w:val="0"/>
      <w:marBottom w:val="0"/>
      <w:divBdr>
        <w:top w:val="none" w:sz="0" w:space="0" w:color="auto"/>
        <w:left w:val="none" w:sz="0" w:space="0" w:color="auto"/>
        <w:bottom w:val="none" w:sz="0" w:space="0" w:color="auto"/>
        <w:right w:val="none" w:sz="0" w:space="0" w:color="auto"/>
      </w:divBdr>
    </w:div>
    <w:div w:id="611984748">
      <w:bodyDiv w:val="1"/>
      <w:marLeft w:val="0"/>
      <w:marRight w:val="0"/>
      <w:marTop w:val="0"/>
      <w:marBottom w:val="0"/>
      <w:divBdr>
        <w:top w:val="none" w:sz="0" w:space="0" w:color="auto"/>
        <w:left w:val="none" w:sz="0" w:space="0" w:color="auto"/>
        <w:bottom w:val="none" w:sz="0" w:space="0" w:color="auto"/>
        <w:right w:val="none" w:sz="0" w:space="0" w:color="auto"/>
      </w:divBdr>
    </w:div>
    <w:div w:id="612131209">
      <w:bodyDiv w:val="1"/>
      <w:marLeft w:val="0"/>
      <w:marRight w:val="0"/>
      <w:marTop w:val="0"/>
      <w:marBottom w:val="0"/>
      <w:divBdr>
        <w:top w:val="none" w:sz="0" w:space="0" w:color="auto"/>
        <w:left w:val="none" w:sz="0" w:space="0" w:color="auto"/>
        <w:bottom w:val="none" w:sz="0" w:space="0" w:color="auto"/>
        <w:right w:val="none" w:sz="0" w:space="0" w:color="auto"/>
      </w:divBdr>
    </w:div>
    <w:div w:id="613945829">
      <w:bodyDiv w:val="1"/>
      <w:marLeft w:val="0"/>
      <w:marRight w:val="0"/>
      <w:marTop w:val="0"/>
      <w:marBottom w:val="0"/>
      <w:divBdr>
        <w:top w:val="none" w:sz="0" w:space="0" w:color="auto"/>
        <w:left w:val="none" w:sz="0" w:space="0" w:color="auto"/>
        <w:bottom w:val="none" w:sz="0" w:space="0" w:color="auto"/>
        <w:right w:val="none" w:sz="0" w:space="0" w:color="auto"/>
      </w:divBdr>
    </w:div>
    <w:div w:id="622150568">
      <w:bodyDiv w:val="1"/>
      <w:marLeft w:val="0"/>
      <w:marRight w:val="0"/>
      <w:marTop w:val="0"/>
      <w:marBottom w:val="0"/>
      <w:divBdr>
        <w:top w:val="none" w:sz="0" w:space="0" w:color="auto"/>
        <w:left w:val="none" w:sz="0" w:space="0" w:color="auto"/>
        <w:bottom w:val="none" w:sz="0" w:space="0" w:color="auto"/>
        <w:right w:val="none" w:sz="0" w:space="0" w:color="auto"/>
      </w:divBdr>
    </w:div>
    <w:div w:id="624772122">
      <w:bodyDiv w:val="1"/>
      <w:marLeft w:val="0"/>
      <w:marRight w:val="0"/>
      <w:marTop w:val="0"/>
      <w:marBottom w:val="0"/>
      <w:divBdr>
        <w:top w:val="none" w:sz="0" w:space="0" w:color="auto"/>
        <w:left w:val="none" w:sz="0" w:space="0" w:color="auto"/>
        <w:bottom w:val="none" w:sz="0" w:space="0" w:color="auto"/>
        <w:right w:val="none" w:sz="0" w:space="0" w:color="auto"/>
      </w:divBdr>
    </w:div>
    <w:div w:id="632322304">
      <w:bodyDiv w:val="1"/>
      <w:marLeft w:val="0"/>
      <w:marRight w:val="0"/>
      <w:marTop w:val="0"/>
      <w:marBottom w:val="0"/>
      <w:divBdr>
        <w:top w:val="none" w:sz="0" w:space="0" w:color="auto"/>
        <w:left w:val="none" w:sz="0" w:space="0" w:color="auto"/>
        <w:bottom w:val="none" w:sz="0" w:space="0" w:color="auto"/>
        <w:right w:val="none" w:sz="0" w:space="0" w:color="auto"/>
      </w:divBdr>
    </w:div>
    <w:div w:id="643583700">
      <w:bodyDiv w:val="1"/>
      <w:marLeft w:val="0"/>
      <w:marRight w:val="0"/>
      <w:marTop w:val="0"/>
      <w:marBottom w:val="0"/>
      <w:divBdr>
        <w:top w:val="none" w:sz="0" w:space="0" w:color="auto"/>
        <w:left w:val="none" w:sz="0" w:space="0" w:color="auto"/>
        <w:bottom w:val="none" w:sz="0" w:space="0" w:color="auto"/>
        <w:right w:val="none" w:sz="0" w:space="0" w:color="auto"/>
      </w:divBdr>
    </w:div>
    <w:div w:id="650214284">
      <w:bodyDiv w:val="1"/>
      <w:marLeft w:val="0"/>
      <w:marRight w:val="0"/>
      <w:marTop w:val="0"/>
      <w:marBottom w:val="0"/>
      <w:divBdr>
        <w:top w:val="none" w:sz="0" w:space="0" w:color="auto"/>
        <w:left w:val="none" w:sz="0" w:space="0" w:color="auto"/>
        <w:bottom w:val="none" w:sz="0" w:space="0" w:color="auto"/>
        <w:right w:val="none" w:sz="0" w:space="0" w:color="auto"/>
      </w:divBdr>
    </w:div>
    <w:div w:id="651521317">
      <w:bodyDiv w:val="1"/>
      <w:marLeft w:val="0"/>
      <w:marRight w:val="0"/>
      <w:marTop w:val="0"/>
      <w:marBottom w:val="0"/>
      <w:divBdr>
        <w:top w:val="none" w:sz="0" w:space="0" w:color="auto"/>
        <w:left w:val="none" w:sz="0" w:space="0" w:color="auto"/>
        <w:bottom w:val="none" w:sz="0" w:space="0" w:color="auto"/>
        <w:right w:val="none" w:sz="0" w:space="0" w:color="auto"/>
      </w:divBdr>
    </w:div>
    <w:div w:id="651906236">
      <w:bodyDiv w:val="1"/>
      <w:marLeft w:val="0"/>
      <w:marRight w:val="0"/>
      <w:marTop w:val="0"/>
      <w:marBottom w:val="0"/>
      <w:divBdr>
        <w:top w:val="none" w:sz="0" w:space="0" w:color="auto"/>
        <w:left w:val="none" w:sz="0" w:space="0" w:color="auto"/>
        <w:bottom w:val="none" w:sz="0" w:space="0" w:color="auto"/>
        <w:right w:val="none" w:sz="0" w:space="0" w:color="auto"/>
      </w:divBdr>
    </w:div>
    <w:div w:id="663777035">
      <w:bodyDiv w:val="1"/>
      <w:marLeft w:val="0"/>
      <w:marRight w:val="0"/>
      <w:marTop w:val="0"/>
      <w:marBottom w:val="0"/>
      <w:divBdr>
        <w:top w:val="none" w:sz="0" w:space="0" w:color="auto"/>
        <w:left w:val="none" w:sz="0" w:space="0" w:color="auto"/>
        <w:bottom w:val="none" w:sz="0" w:space="0" w:color="auto"/>
        <w:right w:val="none" w:sz="0" w:space="0" w:color="auto"/>
      </w:divBdr>
    </w:div>
    <w:div w:id="673343963">
      <w:bodyDiv w:val="1"/>
      <w:marLeft w:val="0"/>
      <w:marRight w:val="0"/>
      <w:marTop w:val="0"/>
      <w:marBottom w:val="0"/>
      <w:divBdr>
        <w:top w:val="none" w:sz="0" w:space="0" w:color="auto"/>
        <w:left w:val="none" w:sz="0" w:space="0" w:color="auto"/>
        <w:bottom w:val="none" w:sz="0" w:space="0" w:color="auto"/>
        <w:right w:val="none" w:sz="0" w:space="0" w:color="auto"/>
      </w:divBdr>
    </w:div>
    <w:div w:id="681012769">
      <w:bodyDiv w:val="1"/>
      <w:marLeft w:val="0"/>
      <w:marRight w:val="0"/>
      <w:marTop w:val="0"/>
      <w:marBottom w:val="0"/>
      <w:divBdr>
        <w:top w:val="none" w:sz="0" w:space="0" w:color="auto"/>
        <w:left w:val="none" w:sz="0" w:space="0" w:color="auto"/>
        <w:bottom w:val="none" w:sz="0" w:space="0" w:color="auto"/>
        <w:right w:val="none" w:sz="0" w:space="0" w:color="auto"/>
      </w:divBdr>
    </w:div>
    <w:div w:id="681517878">
      <w:bodyDiv w:val="1"/>
      <w:marLeft w:val="0"/>
      <w:marRight w:val="0"/>
      <w:marTop w:val="0"/>
      <w:marBottom w:val="0"/>
      <w:divBdr>
        <w:top w:val="none" w:sz="0" w:space="0" w:color="auto"/>
        <w:left w:val="none" w:sz="0" w:space="0" w:color="auto"/>
        <w:bottom w:val="none" w:sz="0" w:space="0" w:color="auto"/>
        <w:right w:val="none" w:sz="0" w:space="0" w:color="auto"/>
      </w:divBdr>
    </w:div>
    <w:div w:id="686637213">
      <w:bodyDiv w:val="1"/>
      <w:marLeft w:val="0"/>
      <w:marRight w:val="0"/>
      <w:marTop w:val="0"/>
      <w:marBottom w:val="0"/>
      <w:divBdr>
        <w:top w:val="none" w:sz="0" w:space="0" w:color="auto"/>
        <w:left w:val="none" w:sz="0" w:space="0" w:color="auto"/>
        <w:bottom w:val="none" w:sz="0" w:space="0" w:color="auto"/>
        <w:right w:val="none" w:sz="0" w:space="0" w:color="auto"/>
      </w:divBdr>
    </w:div>
    <w:div w:id="691227944">
      <w:bodyDiv w:val="1"/>
      <w:marLeft w:val="0"/>
      <w:marRight w:val="0"/>
      <w:marTop w:val="0"/>
      <w:marBottom w:val="0"/>
      <w:divBdr>
        <w:top w:val="none" w:sz="0" w:space="0" w:color="auto"/>
        <w:left w:val="none" w:sz="0" w:space="0" w:color="auto"/>
        <w:bottom w:val="none" w:sz="0" w:space="0" w:color="auto"/>
        <w:right w:val="none" w:sz="0" w:space="0" w:color="auto"/>
      </w:divBdr>
    </w:div>
    <w:div w:id="692151380">
      <w:bodyDiv w:val="1"/>
      <w:marLeft w:val="0"/>
      <w:marRight w:val="0"/>
      <w:marTop w:val="0"/>
      <w:marBottom w:val="0"/>
      <w:divBdr>
        <w:top w:val="none" w:sz="0" w:space="0" w:color="auto"/>
        <w:left w:val="none" w:sz="0" w:space="0" w:color="auto"/>
        <w:bottom w:val="none" w:sz="0" w:space="0" w:color="auto"/>
        <w:right w:val="none" w:sz="0" w:space="0" w:color="auto"/>
      </w:divBdr>
    </w:div>
    <w:div w:id="693194241">
      <w:bodyDiv w:val="1"/>
      <w:marLeft w:val="0"/>
      <w:marRight w:val="0"/>
      <w:marTop w:val="0"/>
      <w:marBottom w:val="0"/>
      <w:divBdr>
        <w:top w:val="none" w:sz="0" w:space="0" w:color="auto"/>
        <w:left w:val="none" w:sz="0" w:space="0" w:color="auto"/>
        <w:bottom w:val="none" w:sz="0" w:space="0" w:color="auto"/>
        <w:right w:val="none" w:sz="0" w:space="0" w:color="auto"/>
      </w:divBdr>
    </w:div>
    <w:div w:id="693922298">
      <w:bodyDiv w:val="1"/>
      <w:marLeft w:val="0"/>
      <w:marRight w:val="0"/>
      <w:marTop w:val="0"/>
      <w:marBottom w:val="0"/>
      <w:divBdr>
        <w:top w:val="none" w:sz="0" w:space="0" w:color="auto"/>
        <w:left w:val="none" w:sz="0" w:space="0" w:color="auto"/>
        <w:bottom w:val="none" w:sz="0" w:space="0" w:color="auto"/>
        <w:right w:val="none" w:sz="0" w:space="0" w:color="auto"/>
      </w:divBdr>
    </w:div>
    <w:div w:id="701974362">
      <w:bodyDiv w:val="1"/>
      <w:marLeft w:val="0"/>
      <w:marRight w:val="0"/>
      <w:marTop w:val="0"/>
      <w:marBottom w:val="0"/>
      <w:divBdr>
        <w:top w:val="none" w:sz="0" w:space="0" w:color="auto"/>
        <w:left w:val="none" w:sz="0" w:space="0" w:color="auto"/>
        <w:bottom w:val="none" w:sz="0" w:space="0" w:color="auto"/>
        <w:right w:val="none" w:sz="0" w:space="0" w:color="auto"/>
      </w:divBdr>
    </w:div>
    <w:div w:id="704017756">
      <w:bodyDiv w:val="1"/>
      <w:marLeft w:val="0"/>
      <w:marRight w:val="0"/>
      <w:marTop w:val="0"/>
      <w:marBottom w:val="0"/>
      <w:divBdr>
        <w:top w:val="none" w:sz="0" w:space="0" w:color="auto"/>
        <w:left w:val="none" w:sz="0" w:space="0" w:color="auto"/>
        <w:bottom w:val="none" w:sz="0" w:space="0" w:color="auto"/>
        <w:right w:val="none" w:sz="0" w:space="0" w:color="auto"/>
      </w:divBdr>
    </w:div>
    <w:div w:id="706102310">
      <w:bodyDiv w:val="1"/>
      <w:marLeft w:val="0"/>
      <w:marRight w:val="0"/>
      <w:marTop w:val="0"/>
      <w:marBottom w:val="0"/>
      <w:divBdr>
        <w:top w:val="none" w:sz="0" w:space="0" w:color="auto"/>
        <w:left w:val="none" w:sz="0" w:space="0" w:color="auto"/>
        <w:bottom w:val="none" w:sz="0" w:space="0" w:color="auto"/>
        <w:right w:val="none" w:sz="0" w:space="0" w:color="auto"/>
      </w:divBdr>
    </w:div>
    <w:div w:id="706956234">
      <w:bodyDiv w:val="1"/>
      <w:marLeft w:val="0"/>
      <w:marRight w:val="0"/>
      <w:marTop w:val="0"/>
      <w:marBottom w:val="0"/>
      <w:divBdr>
        <w:top w:val="none" w:sz="0" w:space="0" w:color="auto"/>
        <w:left w:val="none" w:sz="0" w:space="0" w:color="auto"/>
        <w:bottom w:val="none" w:sz="0" w:space="0" w:color="auto"/>
        <w:right w:val="none" w:sz="0" w:space="0" w:color="auto"/>
      </w:divBdr>
    </w:div>
    <w:div w:id="723214034">
      <w:bodyDiv w:val="1"/>
      <w:marLeft w:val="0"/>
      <w:marRight w:val="0"/>
      <w:marTop w:val="0"/>
      <w:marBottom w:val="0"/>
      <w:divBdr>
        <w:top w:val="none" w:sz="0" w:space="0" w:color="auto"/>
        <w:left w:val="none" w:sz="0" w:space="0" w:color="auto"/>
        <w:bottom w:val="none" w:sz="0" w:space="0" w:color="auto"/>
        <w:right w:val="none" w:sz="0" w:space="0" w:color="auto"/>
      </w:divBdr>
    </w:div>
    <w:div w:id="727001180">
      <w:bodyDiv w:val="1"/>
      <w:marLeft w:val="0"/>
      <w:marRight w:val="0"/>
      <w:marTop w:val="0"/>
      <w:marBottom w:val="0"/>
      <w:divBdr>
        <w:top w:val="none" w:sz="0" w:space="0" w:color="auto"/>
        <w:left w:val="none" w:sz="0" w:space="0" w:color="auto"/>
        <w:bottom w:val="none" w:sz="0" w:space="0" w:color="auto"/>
        <w:right w:val="none" w:sz="0" w:space="0" w:color="auto"/>
      </w:divBdr>
    </w:div>
    <w:div w:id="738945086">
      <w:bodyDiv w:val="1"/>
      <w:marLeft w:val="0"/>
      <w:marRight w:val="0"/>
      <w:marTop w:val="0"/>
      <w:marBottom w:val="0"/>
      <w:divBdr>
        <w:top w:val="none" w:sz="0" w:space="0" w:color="auto"/>
        <w:left w:val="none" w:sz="0" w:space="0" w:color="auto"/>
        <w:bottom w:val="none" w:sz="0" w:space="0" w:color="auto"/>
        <w:right w:val="none" w:sz="0" w:space="0" w:color="auto"/>
      </w:divBdr>
    </w:div>
    <w:div w:id="739904954">
      <w:bodyDiv w:val="1"/>
      <w:marLeft w:val="0"/>
      <w:marRight w:val="0"/>
      <w:marTop w:val="0"/>
      <w:marBottom w:val="0"/>
      <w:divBdr>
        <w:top w:val="none" w:sz="0" w:space="0" w:color="auto"/>
        <w:left w:val="none" w:sz="0" w:space="0" w:color="auto"/>
        <w:bottom w:val="none" w:sz="0" w:space="0" w:color="auto"/>
        <w:right w:val="none" w:sz="0" w:space="0" w:color="auto"/>
      </w:divBdr>
    </w:div>
    <w:div w:id="752164087">
      <w:bodyDiv w:val="1"/>
      <w:marLeft w:val="0"/>
      <w:marRight w:val="0"/>
      <w:marTop w:val="0"/>
      <w:marBottom w:val="0"/>
      <w:divBdr>
        <w:top w:val="none" w:sz="0" w:space="0" w:color="auto"/>
        <w:left w:val="none" w:sz="0" w:space="0" w:color="auto"/>
        <w:bottom w:val="none" w:sz="0" w:space="0" w:color="auto"/>
        <w:right w:val="none" w:sz="0" w:space="0" w:color="auto"/>
      </w:divBdr>
    </w:div>
    <w:div w:id="758451328">
      <w:bodyDiv w:val="1"/>
      <w:marLeft w:val="0"/>
      <w:marRight w:val="0"/>
      <w:marTop w:val="0"/>
      <w:marBottom w:val="0"/>
      <w:divBdr>
        <w:top w:val="none" w:sz="0" w:space="0" w:color="auto"/>
        <w:left w:val="none" w:sz="0" w:space="0" w:color="auto"/>
        <w:bottom w:val="none" w:sz="0" w:space="0" w:color="auto"/>
        <w:right w:val="none" w:sz="0" w:space="0" w:color="auto"/>
      </w:divBdr>
    </w:div>
    <w:div w:id="761027787">
      <w:bodyDiv w:val="1"/>
      <w:marLeft w:val="0"/>
      <w:marRight w:val="0"/>
      <w:marTop w:val="0"/>
      <w:marBottom w:val="0"/>
      <w:divBdr>
        <w:top w:val="none" w:sz="0" w:space="0" w:color="auto"/>
        <w:left w:val="none" w:sz="0" w:space="0" w:color="auto"/>
        <w:bottom w:val="none" w:sz="0" w:space="0" w:color="auto"/>
        <w:right w:val="none" w:sz="0" w:space="0" w:color="auto"/>
      </w:divBdr>
    </w:div>
    <w:div w:id="772943442">
      <w:bodyDiv w:val="1"/>
      <w:marLeft w:val="0"/>
      <w:marRight w:val="0"/>
      <w:marTop w:val="0"/>
      <w:marBottom w:val="0"/>
      <w:divBdr>
        <w:top w:val="none" w:sz="0" w:space="0" w:color="auto"/>
        <w:left w:val="none" w:sz="0" w:space="0" w:color="auto"/>
        <w:bottom w:val="none" w:sz="0" w:space="0" w:color="auto"/>
        <w:right w:val="none" w:sz="0" w:space="0" w:color="auto"/>
      </w:divBdr>
    </w:div>
    <w:div w:id="781605862">
      <w:bodyDiv w:val="1"/>
      <w:marLeft w:val="0"/>
      <w:marRight w:val="0"/>
      <w:marTop w:val="0"/>
      <w:marBottom w:val="0"/>
      <w:divBdr>
        <w:top w:val="none" w:sz="0" w:space="0" w:color="auto"/>
        <w:left w:val="none" w:sz="0" w:space="0" w:color="auto"/>
        <w:bottom w:val="none" w:sz="0" w:space="0" w:color="auto"/>
        <w:right w:val="none" w:sz="0" w:space="0" w:color="auto"/>
      </w:divBdr>
    </w:div>
    <w:div w:id="784231532">
      <w:bodyDiv w:val="1"/>
      <w:marLeft w:val="0"/>
      <w:marRight w:val="0"/>
      <w:marTop w:val="0"/>
      <w:marBottom w:val="0"/>
      <w:divBdr>
        <w:top w:val="none" w:sz="0" w:space="0" w:color="auto"/>
        <w:left w:val="none" w:sz="0" w:space="0" w:color="auto"/>
        <w:bottom w:val="none" w:sz="0" w:space="0" w:color="auto"/>
        <w:right w:val="none" w:sz="0" w:space="0" w:color="auto"/>
      </w:divBdr>
    </w:div>
    <w:div w:id="786654982">
      <w:bodyDiv w:val="1"/>
      <w:marLeft w:val="0"/>
      <w:marRight w:val="0"/>
      <w:marTop w:val="0"/>
      <w:marBottom w:val="0"/>
      <w:divBdr>
        <w:top w:val="none" w:sz="0" w:space="0" w:color="auto"/>
        <w:left w:val="none" w:sz="0" w:space="0" w:color="auto"/>
        <w:bottom w:val="none" w:sz="0" w:space="0" w:color="auto"/>
        <w:right w:val="none" w:sz="0" w:space="0" w:color="auto"/>
      </w:divBdr>
    </w:div>
    <w:div w:id="789014808">
      <w:bodyDiv w:val="1"/>
      <w:marLeft w:val="0"/>
      <w:marRight w:val="0"/>
      <w:marTop w:val="0"/>
      <w:marBottom w:val="0"/>
      <w:divBdr>
        <w:top w:val="none" w:sz="0" w:space="0" w:color="auto"/>
        <w:left w:val="none" w:sz="0" w:space="0" w:color="auto"/>
        <w:bottom w:val="none" w:sz="0" w:space="0" w:color="auto"/>
        <w:right w:val="none" w:sz="0" w:space="0" w:color="auto"/>
      </w:divBdr>
    </w:div>
    <w:div w:id="790781893">
      <w:bodyDiv w:val="1"/>
      <w:marLeft w:val="0"/>
      <w:marRight w:val="0"/>
      <w:marTop w:val="0"/>
      <w:marBottom w:val="0"/>
      <w:divBdr>
        <w:top w:val="none" w:sz="0" w:space="0" w:color="auto"/>
        <w:left w:val="none" w:sz="0" w:space="0" w:color="auto"/>
        <w:bottom w:val="none" w:sz="0" w:space="0" w:color="auto"/>
        <w:right w:val="none" w:sz="0" w:space="0" w:color="auto"/>
      </w:divBdr>
    </w:div>
    <w:div w:id="792679082">
      <w:bodyDiv w:val="1"/>
      <w:marLeft w:val="0"/>
      <w:marRight w:val="0"/>
      <w:marTop w:val="0"/>
      <w:marBottom w:val="0"/>
      <w:divBdr>
        <w:top w:val="none" w:sz="0" w:space="0" w:color="auto"/>
        <w:left w:val="none" w:sz="0" w:space="0" w:color="auto"/>
        <w:bottom w:val="none" w:sz="0" w:space="0" w:color="auto"/>
        <w:right w:val="none" w:sz="0" w:space="0" w:color="auto"/>
      </w:divBdr>
    </w:div>
    <w:div w:id="795366550">
      <w:bodyDiv w:val="1"/>
      <w:marLeft w:val="0"/>
      <w:marRight w:val="0"/>
      <w:marTop w:val="0"/>
      <w:marBottom w:val="0"/>
      <w:divBdr>
        <w:top w:val="none" w:sz="0" w:space="0" w:color="auto"/>
        <w:left w:val="none" w:sz="0" w:space="0" w:color="auto"/>
        <w:bottom w:val="none" w:sz="0" w:space="0" w:color="auto"/>
        <w:right w:val="none" w:sz="0" w:space="0" w:color="auto"/>
      </w:divBdr>
    </w:div>
    <w:div w:id="810562123">
      <w:bodyDiv w:val="1"/>
      <w:marLeft w:val="0"/>
      <w:marRight w:val="0"/>
      <w:marTop w:val="0"/>
      <w:marBottom w:val="0"/>
      <w:divBdr>
        <w:top w:val="none" w:sz="0" w:space="0" w:color="auto"/>
        <w:left w:val="none" w:sz="0" w:space="0" w:color="auto"/>
        <w:bottom w:val="none" w:sz="0" w:space="0" w:color="auto"/>
        <w:right w:val="none" w:sz="0" w:space="0" w:color="auto"/>
      </w:divBdr>
    </w:div>
    <w:div w:id="810754323">
      <w:bodyDiv w:val="1"/>
      <w:marLeft w:val="0"/>
      <w:marRight w:val="0"/>
      <w:marTop w:val="0"/>
      <w:marBottom w:val="0"/>
      <w:divBdr>
        <w:top w:val="none" w:sz="0" w:space="0" w:color="auto"/>
        <w:left w:val="none" w:sz="0" w:space="0" w:color="auto"/>
        <w:bottom w:val="none" w:sz="0" w:space="0" w:color="auto"/>
        <w:right w:val="none" w:sz="0" w:space="0" w:color="auto"/>
      </w:divBdr>
    </w:div>
    <w:div w:id="817575087">
      <w:bodyDiv w:val="1"/>
      <w:marLeft w:val="0"/>
      <w:marRight w:val="0"/>
      <w:marTop w:val="0"/>
      <w:marBottom w:val="0"/>
      <w:divBdr>
        <w:top w:val="none" w:sz="0" w:space="0" w:color="auto"/>
        <w:left w:val="none" w:sz="0" w:space="0" w:color="auto"/>
        <w:bottom w:val="none" w:sz="0" w:space="0" w:color="auto"/>
        <w:right w:val="none" w:sz="0" w:space="0" w:color="auto"/>
      </w:divBdr>
    </w:div>
    <w:div w:id="828057322">
      <w:bodyDiv w:val="1"/>
      <w:marLeft w:val="0"/>
      <w:marRight w:val="0"/>
      <w:marTop w:val="0"/>
      <w:marBottom w:val="0"/>
      <w:divBdr>
        <w:top w:val="none" w:sz="0" w:space="0" w:color="auto"/>
        <w:left w:val="none" w:sz="0" w:space="0" w:color="auto"/>
        <w:bottom w:val="none" w:sz="0" w:space="0" w:color="auto"/>
        <w:right w:val="none" w:sz="0" w:space="0" w:color="auto"/>
      </w:divBdr>
    </w:div>
    <w:div w:id="828711313">
      <w:bodyDiv w:val="1"/>
      <w:marLeft w:val="0"/>
      <w:marRight w:val="0"/>
      <w:marTop w:val="0"/>
      <w:marBottom w:val="0"/>
      <w:divBdr>
        <w:top w:val="none" w:sz="0" w:space="0" w:color="auto"/>
        <w:left w:val="none" w:sz="0" w:space="0" w:color="auto"/>
        <w:bottom w:val="none" w:sz="0" w:space="0" w:color="auto"/>
        <w:right w:val="none" w:sz="0" w:space="0" w:color="auto"/>
      </w:divBdr>
    </w:div>
    <w:div w:id="837844140">
      <w:bodyDiv w:val="1"/>
      <w:marLeft w:val="0"/>
      <w:marRight w:val="0"/>
      <w:marTop w:val="0"/>
      <w:marBottom w:val="0"/>
      <w:divBdr>
        <w:top w:val="none" w:sz="0" w:space="0" w:color="auto"/>
        <w:left w:val="none" w:sz="0" w:space="0" w:color="auto"/>
        <w:bottom w:val="none" w:sz="0" w:space="0" w:color="auto"/>
        <w:right w:val="none" w:sz="0" w:space="0" w:color="auto"/>
      </w:divBdr>
    </w:div>
    <w:div w:id="838233005">
      <w:bodyDiv w:val="1"/>
      <w:marLeft w:val="0"/>
      <w:marRight w:val="0"/>
      <w:marTop w:val="0"/>
      <w:marBottom w:val="0"/>
      <w:divBdr>
        <w:top w:val="none" w:sz="0" w:space="0" w:color="auto"/>
        <w:left w:val="none" w:sz="0" w:space="0" w:color="auto"/>
        <w:bottom w:val="none" w:sz="0" w:space="0" w:color="auto"/>
        <w:right w:val="none" w:sz="0" w:space="0" w:color="auto"/>
      </w:divBdr>
    </w:div>
    <w:div w:id="843713438">
      <w:bodyDiv w:val="1"/>
      <w:marLeft w:val="0"/>
      <w:marRight w:val="0"/>
      <w:marTop w:val="0"/>
      <w:marBottom w:val="0"/>
      <w:divBdr>
        <w:top w:val="none" w:sz="0" w:space="0" w:color="auto"/>
        <w:left w:val="none" w:sz="0" w:space="0" w:color="auto"/>
        <w:bottom w:val="none" w:sz="0" w:space="0" w:color="auto"/>
        <w:right w:val="none" w:sz="0" w:space="0" w:color="auto"/>
      </w:divBdr>
    </w:div>
    <w:div w:id="886986465">
      <w:bodyDiv w:val="1"/>
      <w:marLeft w:val="0"/>
      <w:marRight w:val="0"/>
      <w:marTop w:val="0"/>
      <w:marBottom w:val="0"/>
      <w:divBdr>
        <w:top w:val="none" w:sz="0" w:space="0" w:color="auto"/>
        <w:left w:val="none" w:sz="0" w:space="0" w:color="auto"/>
        <w:bottom w:val="none" w:sz="0" w:space="0" w:color="auto"/>
        <w:right w:val="none" w:sz="0" w:space="0" w:color="auto"/>
      </w:divBdr>
    </w:div>
    <w:div w:id="897133251">
      <w:bodyDiv w:val="1"/>
      <w:marLeft w:val="0"/>
      <w:marRight w:val="0"/>
      <w:marTop w:val="0"/>
      <w:marBottom w:val="0"/>
      <w:divBdr>
        <w:top w:val="none" w:sz="0" w:space="0" w:color="auto"/>
        <w:left w:val="none" w:sz="0" w:space="0" w:color="auto"/>
        <w:bottom w:val="none" w:sz="0" w:space="0" w:color="auto"/>
        <w:right w:val="none" w:sz="0" w:space="0" w:color="auto"/>
      </w:divBdr>
    </w:div>
    <w:div w:id="898713031">
      <w:bodyDiv w:val="1"/>
      <w:marLeft w:val="0"/>
      <w:marRight w:val="0"/>
      <w:marTop w:val="0"/>
      <w:marBottom w:val="0"/>
      <w:divBdr>
        <w:top w:val="none" w:sz="0" w:space="0" w:color="auto"/>
        <w:left w:val="none" w:sz="0" w:space="0" w:color="auto"/>
        <w:bottom w:val="none" w:sz="0" w:space="0" w:color="auto"/>
        <w:right w:val="none" w:sz="0" w:space="0" w:color="auto"/>
      </w:divBdr>
    </w:div>
    <w:div w:id="915823680">
      <w:bodyDiv w:val="1"/>
      <w:marLeft w:val="0"/>
      <w:marRight w:val="0"/>
      <w:marTop w:val="0"/>
      <w:marBottom w:val="0"/>
      <w:divBdr>
        <w:top w:val="none" w:sz="0" w:space="0" w:color="auto"/>
        <w:left w:val="none" w:sz="0" w:space="0" w:color="auto"/>
        <w:bottom w:val="none" w:sz="0" w:space="0" w:color="auto"/>
        <w:right w:val="none" w:sz="0" w:space="0" w:color="auto"/>
      </w:divBdr>
    </w:div>
    <w:div w:id="919682826">
      <w:bodyDiv w:val="1"/>
      <w:marLeft w:val="0"/>
      <w:marRight w:val="0"/>
      <w:marTop w:val="0"/>
      <w:marBottom w:val="0"/>
      <w:divBdr>
        <w:top w:val="none" w:sz="0" w:space="0" w:color="auto"/>
        <w:left w:val="none" w:sz="0" w:space="0" w:color="auto"/>
        <w:bottom w:val="none" w:sz="0" w:space="0" w:color="auto"/>
        <w:right w:val="none" w:sz="0" w:space="0" w:color="auto"/>
      </w:divBdr>
    </w:div>
    <w:div w:id="920333239">
      <w:bodyDiv w:val="1"/>
      <w:marLeft w:val="0"/>
      <w:marRight w:val="0"/>
      <w:marTop w:val="0"/>
      <w:marBottom w:val="0"/>
      <w:divBdr>
        <w:top w:val="none" w:sz="0" w:space="0" w:color="auto"/>
        <w:left w:val="none" w:sz="0" w:space="0" w:color="auto"/>
        <w:bottom w:val="none" w:sz="0" w:space="0" w:color="auto"/>
        <w:right w:val="none" w:sz="0" w:space="0" w:color="auto"/>
      </w:divBdr>
    </w:div>
    <w:div w:id="922643871">
      <w:bodyDiv w:val="1"/>
      <w:marLeft w:val="0"/>
      <w:marRight w:val="0"/>
      <w:marTop w:val="0"/>
      <w:marBottom w:val="0"/>
      <w:divBdr>
        <w:top w:val="none" w:sz="0" w:space="0" w:color="auto"/>
        <w:left w:val="none" w:sz="0" w:space="0" w:color="auto"/>
        <w:bottom w:val="none" w:sz="0" w:space="0" w:color="auto"/>
        <w:right w:val="none" w:sz="0" w:space="0" w:color="auto"/>
      </w:divBdr>
    </w:div>
    <w:div w:id="926495740">
      <w:bodyDiv w:val="1"/>
      <w:marLeft w:val="0"/>
      <w:marRight w:val="0"/>
      <w:marTop w:val="0"/>
      <w:marBottom w:val="0"/>
      <w:divBdr>
        <w:top w:val="none" w:sz="0" w:space="0" w:color="auto"/>
        <w:left w:val="none" w:sz="0" w:space="0" w:color="auto"/>
        <w:bottom w:val="none" w:sz="0" w:space="0" w:color="auto"/>
        <w:right w:val="none" w:sz="0" w:space="0" w:color="auto"/>
      </w:divBdr>
    </w:div>
    <w:div w:id="935937616">
      <w:bodyDiv w:val="1"/>
      <w:marLeft w:val="0"/>
      <w:marRight w:val="0"/>
      <w:marTop w:val="0"/>
      <w:marBottom w:val="0"/>
      <w:divBdr>
        <w:top w:val="none" w:sz="0" w:space="0" w:color="auto"/>
        <w:left w:val="none" w:sz="0" w:space="0" w:color="auto"/>
        <w:bottom w:val="none" w:sz="0" w:space="0" w:color="auto"/>
        <w:right w:val="none" w:sz="0" w:space="0" w:color="auto"/>
      </w:divBdr>
    </w:div>
    <w:div w:id="947080493">
      <w:bodyDiv w:val="1"/>
      <w:marLeft w:val="0"/>
      <w:marRight w:val="0"/>
      <w:marTop w:val="0"/>
      <w:marBottom w:val="0"/>
      <w:divBdr>
        <w:top w:val="none" w:sz="0" w:space="0" w:color="auto"/>
        <w:left w:val="none" w:sz="0" w:space="0" w:color="auto"/>
        <w:bottom w:val="none" w:sz="0" w:space="0" w:color="auto"/>
        <w:right w:val="none" w:sz="0" w:space="0" w:color="auto"/>
      </w:divBdr>
    </w:div>
    <w:div w:id="957685318">
      <w:bodyDiv w:val="1"/>
      <w:marLeft w:val="0"/>
      <w:marRight w:val="0"/>
      <w:marTop w:val="0"/>
      <w:marBottom w:val="0"/>
      <w:divBdr>
        <w:top w:val="none" w:sz="0" w:space="0" w:color="auto"/>
        <w:left w:val="none" w:sz="0" w:space="0" w:color="auto"/>
        <w:bottom w:val="none" w:sz="0" w:space="0" w:color="auto"/>
        <w:right w:val="none" w:sz="0" w:space="0" w:color="auto"/>
      </w:divBdr>
    </w:div>
    <w:div w:id="963392546">
      <w:bodyDiv w:val="1"/>
      <w:marLeft w:val="0"/>
      <w:marRight w:val="0"/>
      <w:marTop w:val="0"/>
      <w:marBottom w:val="0"/>
      <w:divBdr>
        <w:top w:val="none" w:sz="0" w:space="0" w:color="auto"/>
        <w:left w:val="none" w:sz="0" w:space="0" w:color="auto"/>
        <w:bottom w:val="none" w:sz="0" w:space="0" w:color="auto"/>
        <w:right w:val="none" w:sz="0" w:space="0" w:color="auto"/>
      </w:divBdr>
    </w:div>
    <w:div w:id="971904880">
      <w:bodyDiv w:val="1"/>
      <w:marLeft w:val="0"/>
      <w:marRight w:val="0"/>
      <w:marTop w:val="0"/>
      <w:marBottom w:val="0"/>
      <w:divBdr>
        <w:top w:val="none" w:sz="0" w:space="0" w:color="auto"/>
        <w:left w:val="none" w:sz="0" w:space="0" w:color="auto"/>
        <w:bottom w:val="none" w:sz="0" w:space="0" w:color="auto"/>
        <w:right w:val="none" w:sz="0" w:space="0" w:color="auto"/>
      </w:divBdr>
    </w:div>
    <w:div w:id="972245950">
      <w:bodyDiv w:val="1"/>
      <w:marLeft w:val="0"/>
      <w:marRight w:val="0"/>
      <w:marTop w:val="0"/>
      <w:marBottom w:val="0"/>
      <w:divBdr>
        <w:top w:val="none" w:sz="0" w:space="0" w:color="auto"/>
        <w:left w:val="none" w:sz="0" w:space="0" w:color="auto"/>
        <w:bottom w:val="none" w:sz="0" w:space="0" w:color="auto"/>
        <w:right w:val="none" w:sz="0" w:space="0" w:color="auto"/>
      </w:divBdr>
    </w:div>
    <w:div w:id="976765485">
      <w:bodyDiv w:val="1"/>
      <w:marLeft w:val="0"/>
      <w:marRight w:val="0"/>
      <w:marTop w:val="0"/>
      <w:marBottom w:val="0"/>
      <w:divBdr>
        <w:top w:val="none" w:sz="0" w:space="0" w:color="auto"/>
        <w:left w:val="none" w:sz="0" w:space="0" w:color="auto"/>
        <w:bottom w:val="none" w:sz="0" w:space="0" w:color="auto"/>
        <w:right w:val="none" w:sz="0" w:space="0" w:color="auto"/>
      </w:divBdr>
    </w:div>
    <w:div w:id="984705303">
      <w:bodyDiv w:val="1"/>
      <w:marLeft w:val="0"/>
      <w:marRight w:val="0"/>
      <w:marTop w:val="0"/>
      <w:marBottom w:val="0"/>
      <w:divBdr>
        <w:top w:val="none" w:sz="0" w:space="0" w:color="auto"/>
        <w:left w:val="none" w:sz="0" w:space="0" w:color="auto"/>
        <w:bottom w:val="none" w:sz="0" w:space="0" w:color="auto"/>
        <w:right w:val="none" w:sz="0" w:space="0" w:color="auto"/>
      </w:divBdr>
    </w:div>
    <w:div w:id="984772470">
      <w:bodyDiv w:val="1"/>
      <w:marLeft w:val="0"/>
      <w:marRight w:val="0"/>
      <w:marTop w:val="0"/>
      <w:marBottom w:val="0"/>
      <w:divBdr>
        <w:top w:val="none" w:sz="0" w:space="0" w:color="auto"/>
        <w:left w:val="none" w:sz="0" w:space="0" w:color="auto"/>
        <w:bottom w:val="none" w:sz="0" w:space="0" w:color="auto"/>
        <w:right w:val="none" w:sz="0" w:space="0" w:color="auto"/>
      </w:divBdr>
    </w:div>
    <w:div w:id="989477565">
      <w:bodyDiv w:val="1"/>
      <w:marLeft w:val="0"/>
      <w:marRight w:val="0"/>
      <w:marTop w:val="0"/>
      <w:marBottom w:val="0"/>
      <w:divBdr>
        <w:top w:val="none" w:sz="0" w:space="0" w:color="auto"/>
        <w:left w:val="none" w:sz="0" w:space="0" w:color="auto"/>
        <w:bottom w:val="none" w:sz="0" w:space="0" w:color="auto"/>
        <w:right w:val="none" w:sz="0" w:space="0" w:color="auto"/>
      </w:divBdr>
    </w:div>
    <w:div w:id="1003896899">
      <w:bodyDiv w:val="1"/>
      <w:marLeft w:val="0"/>
      <w:marRight w:val="0"/>
      <w:marTop w:val="0"/>
      <w:marBottom w:val="0"/>
      <w:divBdr>
        <w:top w:val="none" w:sz="0" w:space="0" w:color="auto"/>
        <w:left w:val="none" w:sz="0" w:space="0" w:color="auto"/>
        <w:bottom w:val="none" w:sz="0" w:space="0" w:color="auto"/>
        <w:right w:val="none" w:sz="0" w:space="0" w:color="auto"/>
      </w:divBdr>
    </w:div>
    <w:div w:id="1004279815">
      <w:bodyDiv w:val="1"/>
      <w:marLeft w:val="0"/>
      <w:marRight w:val="0"/>
      <w:marTop w:val="0"/>
      <w:marBottom w:val="0"/>
      <w:divBdr>
        <w:top w:val="none" w:sz="0" w:space="0" w:color="auto"/>
        <w:left w:val="none" w:sz="0" w:space="0" w:color="auto"/>
        <w:bottom w:val="none" w:sz="0" w:space="0" w:color="auto"/>
        <w:right w:val="none" w:sz="0" w:space="0" w:color="auto"/>
      </w:divBdr>
    </w:div>
    <w:div w:id="1010066081">
      <w:bodyDiv w:val="1"/>
      <w:marLeft w:val="0"/>
      <w:marRight w:val="0"/>
      <w:marTop w:val="0"/>
      <w:marBottom w:val="0"/>
      <w:divBdr>
        <w:top w:val="none" w:sz="0" w:space="0" w:color="auto"/>
        <w:left w:val="none" w:sz="0" w:space="0" w:color="auto"/>
        <w:bottom w:val="none" w:sz="0" w:space="0" w:color="auto"/>
        <w:right w:val="none" w:sz="0" w:space="0" w:color="auto"/>
      </w:divBdr>
    </w:div>
    <w:div w:id="1012027114">
      <w:bodyDiv w:val="1"/>
      <w:marLeft w:val="0"/>
      <w:marRight w:val="0"/>
      <w:marTop w:val="0"/>
      <w:marBottom w:val="0"/>
      <w:divBdr>
        <w:top w:val="none" w:sz="0" w:space="0" w:color="auto"/>
        <w:left w:val="none" w:sz="0" w:space="0" w:color="auto"/>
        <w:bottom w:val="none" w:sz="0" w:space="0" w:color="auto"/>
        <w:right w:val="none" w:sz="0" w:space="0" w:color="auto"/>
      </w:divBdr>
    </w:div>
    <w:div w:id="1018233474">
      <w:bodyDiv w:val="1"/>
      <w:marLeft w:val="0"/>
      <w:marRight w:val="0"/>
      <w:marTop w:val="0"/>
      <w:marBottom w:val="0"/>
      <w:divBdr>
        <w:top w:val="none" w:sz="0" w:space="0" w:color="auto"/>
        <w:left w:val="none" w:sz="0" w:space="0" w:color="auto"/>
        <w:bottom w:val="none" w:sz="0" w:space="0" w:color="auto"/>
        <w:right w:val="none" w:sz="0" w:space="0" w:color="auto"/>
      </w:divBdr>
    </w:div>
    <w:div w:id="1019546081">
      <w:bodyDiv w:val="1"/>
      <w:marLeft w:val="0"/>
      <w:marRight w:val="0"/>
      <w:marTop w:val="0"/>
      <w:marBottom w:val="0"/>
      <w:divBdr>
        <w:top w:val="none" w:sz="0" w:space="0" w:color="auto"/>
        <w:left w:val="none" w:sz="0" w:space="0" w:color="auto"/>
        <w:bottom w:val="none" w:sz="0" w:space="0" w:color="auto"/>
        <w:right w:val="none" w:sz="0" w:space="0" w:color="auto"/>
      </w:divBdr>
    </w:div>
    <w:div w:id="1024012344">
      <w:bodyDiv w:val="1"/>
      <w:marLeft w:val="0"/>
      <w:marRight w:val="0"/>
      <w:marTop w:val="0"/>
      <w:marBottom w:val="0"/>
      <w:divBdr>
        <w:top w:val="none" w:sz="0" w:space="0" w:color="auto"/>
        <w:left w:val="none" w:sz="0" w:space="0" w:color="auto"/>
        <w:bottom w:val="none" w:sz="0" w:space="0" w:color="auto"/>
        <w:right w:val="none" w:sz="0" w:space="0" w:color="auto"/>
      </w:divBdr>
    </w:div>
    <w:div w:id="1027020907">
      <w:bodyDiv w:val="1"/>
      <w:marLeft w:val="0"/>
      <w:marRight w:val="0"/>
      <w:marTop w:val="0"/>
      <w:marBottom w:val="0"/>
      <w:divBdr>
        <w:top w:val="none" w:sz="0" w:space="0" w:color="auto"/>
        <w:left w:val="none" w:sz="0" w:space="0" w:color="auto"/>
        <w:bottom w:val="none" w:sz="0" w:space="0" w:color="auto"/>
        <w:right w:val="none" w:sz="0" w:space="0" w:color="auto"/>
      </w:divBdr>
    </w:div>
    <w:div w:id="1027753403">
      <w:bodyDiv w:val="1"/>
      <w:marLeft w:val="0"/>
      <w:marRight w:val="0"/>
      <w:marTop w:val="0"/>
      <w:marBottom w:val="0"/>
      <w:divBdr>
        <w:top w:val="none" w:sz="0" w:space="0" w:color="auto"/>
        <w:left w:val="none" w:sz="0" w:space="0" w:color="auto"/>
        <w:bottom w:val="none" w:sz="0" w:space="0" w:color="auto"/>
        <w:right w:val="none" w:sz="0" w:space="0" w:color="auto"/>
      </w:divBdr>
    </w:div>
    <w:div w:id="1030762247">
      <w:bodyDiv w:val="1"/>
      <w:marLeft w:val="0"/>
      <w:marRight w:val="0"/>
      <w:marTop w:val="0"/>
      <w:marBottom w:val="0"/>
      <w:divBdr>
        <w:top w:val="none" w:sz="0" w:space="0" w:color="auto"/>
        <w:left w:val="none" w:sz="0" w:space="0" w:color="auto"/>
        <w:bottom w:val="none" w:sz="0" w:space="0" w:color="auto"/>
        <w:right w:val="none" w:sz="0" w:space="0" w:color="auto"/>
      </w:divBdr>
    </w:div>
    <w:div w:id="1048578061">
      <w:bodyDiv w:val="1"/>
      <w:marLeft w:val="0"/>
      <w:marRight w:val="0"/>
      <w:marTop w:val="0"/>
      <w:marBottom w:val="0"/>
      <w:divBdr>
        <w:top w:val="none" w:sz="0" w:space="0" w:color="auto"/>
        <w:left w:val="none" w:sz="0" w:space="0" w:color="auto"/>
        <w:bottom w:val="none" w:sz="0" w:space="0" w:color="auto"/>
        <w:right w:val="none" w:sz="0" w:space="0" w:color="auto"/>
      </w:divBdr>
    </w:div>
    <w:div w:id="1051081065">
      <w:bodyDiv w:val="1"/>
      <w:marLeft w:val="0"/>
      <w:marRight w:val="0"/>
      <w:marTop w:val="0"/>
      <w:marBottom w:val="0"/>
      <w:divBdr>
        <w:top w:val="none" w:sz="0" w:space="0" w:color="auto"/>
        <w:left w:val="none" w:sz="0" w:space="0" w:color="auto"/>
        <w:bottom w:val="none" w:sz="0" w:space="0" w:color="auto"/>
        <w:right w:val="none" w:sz="0" w:space="0" w:color="auto"/>
      </w:divBdr>
    </w:div>
    <w:div w:id="1058817263">
      <w:bodyDiv w:val="1"/>
      <w:marLeft w:val="0"/>
      <w:marRight w:val="0"/>
      <w:marTop w:val="0"/>
      <w:marBottom w:val="0"/>
      <w:divBdr>
        <w:top w:val="none" w:sz="0" w:space="0" w:color="auto"/>
        <w:left w:val="none" w:sz="0" w:space="0" w:color="auto"/>
        <w:bottom w:val="none" w:sz="0" w:space="0" w:color="auto"/>
        <w:right w:val="none" w:sz="0" w:space="0" w:color="auto"/>
      </w:divBdr>
    </w:div>
    <w:div w:id="1059091171">
      <w:bodyDiv w:val="1"/>
      <w:marLeft w:val="0"/>
      <w:marRight w:val="0"/>
      <w:marTop w:val="0"/>
      <w:marBottom w:val="0"/>
      <w:divBdr>
        <w:top w:val="none" w:sz="0" w:space="0" w:color="auto"/>
        <w:left w:val="none" w:sz="0" w:space="0" w:color="auto"/>
        <w:bottom w:val="none" w:sz="0" w:space="0" w:color="auto"/>
        <w:right w:val="none" w:sz="0" w:space="0" w:color="auto"/>
      </w:divBdr>
    </w:div>
    <w:div w:id="1063142218">
      <w:bodyDiv w:val="1"/>
      <w:marLeft w:val="0"/>
      <w:marRight w:val="0"/>
      <w:marTop w:val="0"/>
      <w:marBottom w:val="0"/>
      <w:divBdr>
        <w:top w:val="none" w:sz="0" w:space="0" w:color="auto"/>
        <w:left w:val="none" w:sz="0" w:space="0" w:color="auto"/>
        <w:bottom w:val="none" w:sz="0" w:space="0" w:color="auto"/>
        <w:right w:val="none" w:sz="0" w:space="0" w:color="auto"/>
      </w:divBdr>
    </w:div>
    <w:div w:id="1065647302">
      <w:bodyDiv w:val="1"/>
      <w:marLeft w:val="0"/>
      <w:marRight w:val="0"/>
      <w:marTop w:val="0"/>
      <w:marBottom w:val="0"/>
      <w:divBdr>
        <w:top w:val="none" w:sz="0" w:space="0" w:color="auto"/>
        <w:left w:val="none" w:sz="0" w:space="0" w:color="auto"/>
        <w:bottom w:val="none" w:sz="0" w:space="0" w:color="auto"/>
        <w:right w:val="none" w:sz="0" w:space="0" w:color="auto"/>
      </w:divBdr>
    </w:div>
    <w:div w:id="1068263820">
      <w:bodyDiv w:val="1"/>
      <w:marLeft w:val="0"/>
      <w:marRight w:val="0"/>
      <w:marTop w:val="0"/>
      <w:marBottom w:val="0"/>
      <w:divBdr>
        <w:top w:val="none" w:sz="0" w:space="0" w:color="auto"/>
        <w:left w:val="none" w:sz="0" w:space="0" w:color="auto"/>
        <w:bottom w:val="none" w:sz="0" w:space="0" w:color="auto"/>
        <w:right w:val="none" w:sz="0" w:space="0" w:color="auto"/>
      </w:divBdr>
    </w:div>
    <w:div w:id="1075513962">
      <w:bodyDiv w:val="1"/>
      <w:marLeft w:val="0"/>
      <w:marRight w:val="0"/>
      <w:marTop w:val="0"/>
      <w:marBottom w:val="0"/>
      <w:divBdr>
        <w:top w:val="none" w:sz="0" w:space="0" w:color="auto"/>
        <w:left w:val="none" w:sz="0" w:space="0" w:color="auto"/>
        <w:bottom w:val="none" w:sz="0" w:space="0" w:color="auto"/>
        <w:right w:val="none" w:sz="0" w:space="0" w:color="auto"/>
      </w:divBdr>
    </w:div>
    <w:div w:id="1080373471">
      <w:bodyDiv w:val="1"/>
      <w:marLeft w:val="0"/>
      <w:marRight w:val="0"/>
      <w:marTop w:val="0"/>
      <w:marBottom w:val="0"/>
      <w:divBdr>
        <w:top w:val="none" w:sz="0" w:space="0" w:color="auto"/>
        <w:left w:val="none" w:sz="0" w:space="0" w:color="auto"/>
        <w:bottom w:val="none" w:sz="0" w:space="0" w:color="auto"/>
        <w:right w:val="none" w:sz="0" w:space="0" w:color="auto"/>
      </w:divBdr>
    </w:div>
    <w:div w:id="1080981749">
      <w:bodyDiv w:val="1"/>
      <w:marLeft w:val="0"/>
      <w:marRight w:val="0"/>
      <w:marTop w:val="0"/>
      <w:marBottom w:val="0"/>
      <w:divBdr>
        <w:top w:val="none" w:sz="0" w:space="0" w:color="auto"/>
        <w:left w:val="none" w:sz="0" w:space="0" w:color="auto"/>
        <w:bottom w:val="none" w:sz="0" w:space="0" w:color="auto"/>
        <w:right w:val="none" w:sz="0" w:space="0" w:color="auto"/>
      </w:divBdr>
    </w:div>
    <w:div w:id="1083572338">
      <w:bodyDiv w:val="1"/>
      <w:marLeft w:val="0"/>
      <w:marRight w:val="0"/>
      <w:marTop w:val="0"/>
      <w:marBottom w:val="0"/>
      <w:divBdr>
        <w:top w:val="none" w:sz="0" w:space="0" w:color="auto"/>
        <w:left w:val="none" w:sz="0" w:space="0" w:color="auto"/>
        <w:bottom w:val="none" w:sz="0" w:space="0" w:color="auto"/>
        <w:right w:val="none" w:sz="0" w:space="0" w:color="auto"/>
      </w:divBdr>
    </w:div>
    <w:div w:id="1087994256">
      <w:bodyDiv w:val="1"/>
      <w:marLeft w:val="0"/>
      <w:marRight w:val="0"/>
      <w:marTop w:val="0"/>
      <w:marBottom w:val="0"/>
      <w:divBdr>
        <w:top w:val="none" w:sz="0" w:space="0" w:color="auto"/>
        <w:left w:val="none" w:sz="0" w:space="0" w:color="auto"/>
        <w:bottom w:val="none" w:sz="0" w:space="0" w:color="auto"/>
        <w:right w:val="none" w:sz="0" w:space="0" w:color="auto"/>
      </w:divBdr>
    </w:div>
    <w:div w:id="1092359094">
      <w:bodyDiv w:val="1"/>
      <w:marLeft w:val="0"/>
      <w:marRight w:val="0"/>
      <w:marTop w:val="0"/>
      <w:marBottom w:val="0"/>
      <w:divBdr>
        <w:top w:val="none" w:sz="0" w:space="0" w:color="auto"/>
        <w:left w:val="none" w:sz="0" w:space="0" w:color="auto"/>
        <w:bottom w:val="none" w:sz="0" w:space="0" w:color="auto"/>
        <w:right w:val="none" w:sz="0" w:space="0" w:color="auto"/>
      </w:divBdr>
    </w:div>
    <w:div w:id="1093892170">
      <w:bodyDiv w:val="1"/>
      <w:marLeft w:val="0"/>
      <w:marRight w:val="0"/>
      <w:marTop w:val="0"/>
      <w:marBottom w:val="0"/>
      <w:divBdr>
        <w:top w:val="none" w:sz="0" w:space="0" w:color="auto"/>
        <w:left w:val="none" w:sz="0" w:space="0" w:color="auto"/>
        <w:bottom w:val="none" w:sz="0" w:space="0" w:color="auto"/>
        <w:right w:val="none" w:sz="0" w:space="0" w:color="auto"/>
      </w:divBdr>
    </w:div>
    <w:div w:id="1096514165">
      <w:bodyDiv w:val="1"/>
      <w:marLeft w:val="0"/>
      <w:marRight w:val="0"/>
      <w:marTop w:val="0"/>
      <w:marBottom w:val="0"/>
      <w:divBdr>
        <w:top w:val="none" w:sz="0" w:space="0" w:color="auto"/>
        <w:left w:val="none" w:sz="0" w:space="0" w:color="auto"/>
        <w:bottom w:val="none" w:sz="0" w:space="0" w:color="auto"/>
        <w:right w:val="none" w:sz="0" w:space="0" w:color="auto"/>
      </w:divBdr>
    </w:div>
    <w:div w:id="1106078104">
      <w:bodyDiv w:val="1"/>
      <w:marLeft w:val="0"/>
      <w:marRight w:val="0"/>
      <w:marTop w:val="0"/>
      <w:marBottom w:val="0"/>
      <w:divBdr>
        <w:top w:val="none" w:sz="0" w:space="0" w:color="auto"/>
        <w:left w:val="none" w:sz="0" w:space="0" w:color="auto"/>
        <w:bottom w:val="none" w:sz="0" w:space="0" w:color="auto"/>
        <w:right w:val="none" w:sz="0" w:space="0" w:color="auto"/>
      </w:divBdr>
    </w:div>
    <w:div w:id="1115439444">
      <w:bodyDiv w:val="1"/>
      <w:marLeft w:val="0"/>
      <w:marRight w:val="0"/>
      <w:marTop w:val="0"/>
      <w:marBottom w:val="0"/>
      <w:divBdr>
        <w:top w:val="none" w:sz="0" w:space="0" w:color="auto"/>
        <w:left w:val="none" w:sz="0" w:space="0" w:color="auto"/>
        <w:bottom w:val="none" w:sz="0" w:space="0" w:color="auto"/>
        <w:right w:val="none" w:sz="0" w:space="0" w:color="auto"/>
      </w:divBdr>
    </w:div>
    <w:div w:id="1118985856">
      <w:bodyDiv w:val="1"/>
      <w:marLeft w:val="0"/>
      <w:marRight w:val="0"/>
      <w:marTop w:val="0"/>
      <w:marBottom w:val="0"/>
      <w:divBdr>
        <w:top w:val="none" w:sz="0" w:space="0" w:color="auto"/>
        <w:left w:val="none" w:sz="0" w:space="0" w:color="auto"/>
        <w:bottom w:val="none" w:sz="0" w:space="0" w:color="auto"/>
        <w:right w:val="none" w:sz="0" w:space="0" w:color="auto"/>
      </w:divBdr>
    </w:div>
    <w:div w:id="1130827306">
      <w:bodyDiv w:val="1"/>
      <w:marLeft w:val="0"/>
      <w:marRight w:val="0"/>
      <w:marTop w:val="0"/>
      <w:marBottom w:val="0"/>
      <w:divBdr>
        <w:top w:val="none" w:sz="0" w:space="0" w:color="auto"/>
        <w:left w:val="none" w:sz="0" w:space="0" w:color="auto"/>
        <w:bottom w:val="none" w:sz="0" w:space="0" w:color="auto"/>
        <w:right w:val="none" w:sz="0" w:space="0" w:color="auto"/>
      </w:divBdr>
    </w:div>
    <w:div w:id="1153256438">
      <w:bodyDiv w:val="1"/>
      <w:marLeft w:val="0"/>
      <w:marRight w:val="0"/>
      <w:marTop w:val="0"/>
      <w:marBottom w:val="0"/>
      <w:divBdr>
        <w:top w:val="none" w:sz="0" w:space="0" w:color="auto"/>
        <w:left w:val="none" w:sz="0" w:space="0" w:color="auto"/>
        <w:bottom w:val="none" w:sz="0" w:space="0" w:color="auto"/>
        <w:right w:val="none" w:sz="0" w:space="0" w:color="auto"/>
      </w:divBdr>
    </w:div>
    <w:div w:id="1158115147">
      <w:bodyDiv w:val="1"/>
      <w:marLeft w:val="0"/>
      <w:marRight w:val="0"/>
      <w:marTop w:val="0"/>
      <w:marBottom w:val="0"/>
      <w:divBdr>
        <w:top w:val="none" w:sz="0" w:space="0" w:color="auto"/>
        <w:left w:val="none" w:sz="0" w:space="0" w:color="auto"/>
        <w:bottom w:val="none" w:sz="0" w:space="0" w:color="auto"/>
        <w:right w:val="none" w:sz="0" w:space="0" w:color="auto"/>
      </w:divBdr>
    </w:div>
    <w:div w:id="1163668799">
      <w:bodyDiv w:val="1"/>
      <w:marLeft w:val="0"/>
      <w:marRight w:val="0"/>
      <w:marTop w:val="0"/>
      <w:marBottom w:val="0"/>
      <w:divBdr>
        <w:top w:val="none" w:sz="0" w:space="0" w:color="auto"/>
        <w:left w:val="none" w:sz="0" w:space="0" w:color="auto"/>
        <w:bottom w:val="none" w:sz="0" w:space="0" w:color="auto"/>
        <w:right w:val="none" w:sz="0" w:space="0" w:color="auto"/>
      </w:divBdr>
    </w:div>
    <w:div w:id="1167093977">
      <w:bodyDiv w:val="1"/>
      <w:marLeft w:val="0"/>
      <w:marRight w:val="0"/>
      <w:marTop w:val="0"/>
      <w:marBottom w:val="0"/>
      <w:divBdr>
        <w:top w:val="none" w:sz="0" w:space="0" w:color="auto"/>
        <w:left w:val="none" w:sz="0" w:space="0" w:color="auto"/>
        <w:bottom w:val="none" w:sz="0" w:space="0" w:color="auto"/>
        <w:right w:val="none" w:sz="0" w:space="0" w:color="auto"/>
      </w:divBdr>
    </w:div>
    <w:div w:id="1174689689">
      <w:bodyDiv w:val="1"/>
      <w:marLeft w:val="0"/>
      <w:marRight w:val="0"/>
      <w:marTop w:val="0"/>
      <w:marBottom w:val="0"/>
      <w:divBdr>
        <w:top w:val="none" w:sz="0" w:space="0" w:color="auto"/>
        <w:left w:val="none" w:sz="0" w:space="0" w:color="auto"/>
        <w:bottom w:val="none" w:sz="0" w:space="0" w:color="auto"/>
        <w:right w:val="none" w:sz="0" w:space="0" w:color="auto"/>
      </w:divBdr>
    </w:div>
    <w:div w:id="1175605495">
      <w:bodyDiv w:val="1"/>
      <w:marLeft w:val="0"/>
      <w:marRight w:val="0"/>
      <w:marTop w:val="0"/>
      <w:marBottom w:val="0"/>
      <w:divBdr>
        <w:top w:val="none" w:sz="0" w:space="0" w:color="auto"/>
        <w:left w:val="none" w:sz="0" w:space="0" w:color="auto"/>
        <w:bottom w:val="none" w:sz="0" w:space="0" w:color="auto"/>
        <w:right w:val="none" w:sz="0" w:space="0" w:color="auto"/>
      </w:divBdr>
    </w:div>
    <w:div w:id="1177622331">
      <w:bodyDiv w:val="1"/>
      <w:marLeft w:val="0"/>
      <w:marRight w:val="0"/>
      <w:marTop w:val="0"/>
      <w:marBottom w:val="0"/>
      <w:divBdr>
        <w:top w:val="none" w:sz="0" w:space="0" w:color="auto"/>
        <w:left w:val="none" w:sz="0" w:space="0" w:color="auto"/>
        <w:bottom w:val="none" w:sz="0" w:space="0" w:color="auto"/>
        <w:right w:val="none" w:sz="0" w:space="0" w:color="auto"/>
      </w:divBdr>
    </w:div>
    <w:div w:id="1192451542">
      <w:bodyDiv w:val="1"/>
      <w:marLeft w:val="0"/>
      <w:marRight w:val="0"/>
      <w:marTop w:val="0"/>
      <w:marBottom w:val="0"/>
      <w:divBdr>
        <w:top w:val="none" w:sz="0" w:space="0" w:color="auto"/>
        <w:left w:val="none" w:sz="0" w:space="0" w:color="auto"/>
        <w:bottom w:val="none" w:sz="0" w:space="0" w:color="auto"/>
        <w:right w:val="none" w:sz="0" w:space="0" w:color="auto"/>
      </w:divBdr>
    </w:div>
    <w:div w:id="1206256036">
      <w:bodyDiv w:val="1"/>
      <w:marLeft w:val="0"/>
      <w:marRight w:val="0"/>
      <w:marTop w:val="0"/>
      <w:marBottom w:val="0"/>
      <w:divBdr>
        <w:top w:val="none" w:sz="0" w:space="0" w:color="auto"/>
        <w:left w:val="none" w:sz="0" w:space="0" w:color="auto"/>
        <w:bottom w:val="none" w:sz="0" w:space="0" w:color="auto"/>
        <w:right w:val="none" w:sz="0" w:space="0" w:color="auto"/>
      </w:divBdr>
    </w:div>
    <w:div w:id="1206258698">
      <w:bodyDiv w:val="1"/>
      <w:marLeft w:val="0"/>
      <w:marRight w:val="0"/>
      <w:marTop w:val="0"/>
      <w:marBottom w:val="0"/>
      <w:divBdr>
        <w:top w:val="none" w:sz="0" w:space="0" w:color="auto"/>
        <w:left w:val="none" w:sz="0" w:space="0" w:color="auto"/>
        <w:bottom w:val="none" w:sz="0" w:space="0" w:color="auto"/>
        <w:right w:val="none" w:sz="0" w:space="0" w:color="auto"/>
      </w:divBdr>
    </w:div>
    <w:div w:id="1210605696">
      <w:bodyDiv w:val="1"/>
      <w:marLeft w:val="0"/>
      <w:marRight w:val="0"/>
      <w:marTop w:val="0"/>
      <w:marBottom w:val="0"/>
      <w:divBdr>
        <w:top w:val="none" w:sz="0" w:space="0" w:color="auto"/>
        <w:left w:val="none" w:sz="0" w:space="0" w:color="auto"/>
        <w:bottom w:val="none" w:sz="0" w:space="0" w:color="auto"/>
        <w:right w:val="none" w:sz="0" w:space="0" w:color="auto"/>
      </w:divBdr>
    </w:div>
    <w:div w:id="1217543922">
      <w:bodyDiv w:val="1"/>
      <w:marLeft w:val="0"/>
      <w:marRight w:val="0"/>
      <w:marTop w:val="0"/>
      <w:marBottom w:val="0"/>
      <w:divBdr>
        <w:top w:val="none" w:sz="0" w:space="0" w:color="auto"/>
        <w:left w:val="none" w:sz="0" w:space="0" w:color="auto"/>
        <w:bottom w:val="none" w:sz="0" w:space="0" w:color="auto"/>
        <w:right w:val="none" w:sz="0" w:space="0" w:color="auto"/>
      </w:divBdr>
    </w:div>
    <w:div w:id="1220018260">
      <w:bodyDiv w:val="1"/>
      <w:marLeft w:val="0"/>
      <w:marRight w:val="0"/>
      <w:marTop w:val="0"/>
      <w:marBottom w:val="0"/>
      <w:divBdr>
        <w:top w:val="none" w:sz="0" w:space="0" w:color="auto"/>
        <w:left w:val="none" w:sz="0" w:space="0" w:color="auto"/>
        <w:bottom w:val="none" w:sz="0" w:space="0" w:color="auto"/>
        <w:right w:val="none" w:sz="0" w:space="0" w:color="auto"/>
      </w:divBdr>
    </w:div>
    <w:div w:id="1235974060">
      <w:bodyDiv w:val="1"/>
      <w:marLeft w:val="0"/>
      <w:marRight w:val="0"/>
      <w:marTop w:val="0"/>
      <w:marBottom w:val="0"/>
      <w:divBdr>
        <w:top w:val="none" w:sz="0" w:space="0" w:color="auto"/>
        <w:left w:val="none" w:sz="0" w:space="0" w:color="auto"/>
        <w:bottom w:val="none" w:sz="0" w:space="0" w:color="auto"/>
        <w:right w:val="none" w:sz="0" w:space="0" w:color="auto"/>
      </w:divBdr>
    </w:div>
    <w:div w:id="1251309350">
      <w:bodyDiv w:val="1"/>
      <w:marLeft w:val="0"/>
      <w:marRight w:val="0"/>
      <w:marTop w:val="0"/>
      <w:marBottom w:val="0"/>
      <w:divBdr>
        <w:top w:val="none" w:sz="0" w:space="0" w:color="auto"/>
        <w:left w:val="none" w:sz="0" w:space="0" w:color="auto"/>
        <w:bottom w:val="none" w:sz="0" w:space="0" w:color="auto"/>
        <w:right w:val="none" w:sz="0" w:space="0" w:color="auto"/>
      </w:divBdr>
    </w:div>
    <w:div w:id="1256094599">
      <w:bodyDiv w:val="1"/>
      <w:marLeft w:val="0"/>
      <w:marRight w:val="0"/>
      <w:marTop w:val="0"/>
      <w:marBottom w:val="0"/>
      <w:divBdr>
        <w:top w:val="none" w:sz="0" w:space="0" w:color="auto"/>
        <w:left w:val="none" w:sz="0" w:space="0" w:color="auto"/>
        <w:bottom w:val="none" w:sz="0" w:space="0" w:color="auto"/>
        <w:right w:val="none" w:sz="0" w:space="0" w:color="auto"/>
      </w:divBdr>
    </w:div>
    <w:div w:id="1257791452">
      <w:bodyDiv w:val="1"/>
      <w:marLeft w:val="0"/>
      <w:marRight w:val="0"/>
      <w:marTop w:val="0"/>
      <w:marBottom w:val="0"/>
      <w:divBdr>
        <w:top w:val="none" w:sz="0" w:space="0" w:color="auto"/>
        <w:left w:val="none" w:sz="0" w:space="0" w:color="auto"/>
        <w:bottom w:val="none" w:sz="0" w:space="0" w:color="auto"/>
        <w:right w:val="none" w:sz="0" w:space="0" w:color="auto"/>
      </w:divBdr>
    </w:div>
    <w:div w:id="1273171595">
      <w:bodyDiv w:val="1"/>
      <w:marLeft w:val="0"/>
      <w:marRight w:val="0"/>
      <w:marTop w:val="0"/>
      <w:marBottom w:val="0"/>
      <w:divBdr>
        <w:top w:val="none" w:sz="0" w:space="0" w:color="auto"/>
        <w:left w:val="none" w:sz="0" w:space="0" w:color="auto"/>
        <w:bottom w:val="none" w:sz="0" w:space="0" w:color="auto"/>
        <w:right w:val="none" w:sz="0" w:space="0" w:color="auto"/>
      </w:divBdr>
    </w:div>
    <w:div w:id="1278214503">
      <w:bodyDiv w:val="1"/>
      <w:marLeft w:val="0"/>
      <w:marRight w:val="0"/>
      <w:marTop w:val="0"/>
      <w:marBottom w:val="0"/>
      <w:divBdr>
        <w:top w:val="none" w:sz="0" w:space="0" w:color="auto"/>
        <w:left w:val="none" w:sz="0" w:space="0" w:color="auto"/>
        <w:bottom w:val="none" w:sz="0" w:space="0" w:color="auto"/>
        <w:right w:val="none" w:sz="0" w:space="0" w:color="auto"/>
      </w:divBdr>
    </w:div>
    <w:div w:id="1279607680">
      <w:bodyDiv w:val="1"/>
      <w:marLeft w:val="0"/>
      <w:marRight w:val="0"/>
      <w:marTop w:val="0"/>
      <w:marBottom w:val="0"/>
      <w:divBdr>
        <w:top w:val="none" w:sz="0" w:space="0" w:color="auto"/>
        <w:left w:val="none" w:sz="0" w:space="0" w:color="auto"/>
        <w:bottom w:val="none" w:sz="0" w:space="0" w:color="auto"/>
        <w:right w:val="none" w:sz="0" w:space="0" w:color="auto"/>
      </w:divBdr>
    </w:div>
    <w:div w:id="1279919830">
      <w:bodyDiv w:val="1"/>
      <w:marLeft w:val="0"/>
      <w:marRight w:val="0"/>
      <w:marTop w:val="0"/>
      <w:marBottom w:val="0"/>
      <w:divBdr>
        <w:top w:val="none" w:sz="0" w:space="0" w:color="auto"/>
        <w:left w:val="none" w:sz="0" w:space="0" w:color="auto"/>
        <w:bottom w:val="none" w:sz="0" w:space="0" w:color="auto"/>
        <w:right w:val="none" w:sz="0" w:space="0" w:color="auto"/>
      </w:divBdr>
    </w:div>
    <w:div w:id="1279947981">
      <w:bodyDiv w:val="1"/>
      <w:marLeft w:val="0"/>
      <w:marRight w:val="0"/>
      <w:marTop w:val="0"/>
      <w:marBottom w:val="0"/>
      <w:divBdr>
        <w:top w:val="none" w:sz="0" w:space="0" w:color="auto"/>
        <w:left w:val="none" w:sz="0" w:space="0" w:color="auto"/>
        <w:bottom w:val="none" w:sz="0" w:space="0" w:color="auto"/>
        <w:right w:val="none" w:sz="0" w:space="0" w:color="auto"/>
      </w:divBdr>
    </w:div>
    <w:div w:id="1294098999">
      <w:bodyDiv w:val="1"/>
      <w:marLeft w:val="0"/>
      <w:marRight w:val="0"/>
      <w:marTop w:val="0"/>
      <w:marBottom w:val="0"/>
      <w:divBdr>
        <w:top w:val="none" w:sz="0" w:space="0" w:color="auto"/>
        <w:left w:val="none" w:sz="0" w:space="0" w:color="auto"/>
        <w:bottom w:val="none" w:sz="0" w:space="0" w:color="auto"/>
        <w:right w:val="none" w:sz="0" w:space="0" w:color="auto"/>
      </w:divBdr>
    </w:div>
    <w:div w:id="1307319975">
      <w:bodyDiv w:val="1"/>
      <w:marLeft w:val="0"/>
      <w:marRight w:val="0"/>
      <w:marTop w:val="0"/>
      <w:marBottom w:val="0"/>
      <w:divBdr>
        <w:top w:val="none" w:sz="0" w:space="0" w:color="auto"/>
        <w:left w:val="none" w:sz="0" w:space="0" w:color="auto"/>
        <w:bottom w:val="none" w:sz="0" w:space="0" w:color="auto"/>
        <w:right w:val="none" w:sz="0" w:space="0" w:color="auto"/>
      </w:divBdr>
    </w:div>
    <w:div w:id="1307736672">
      <w:bodyDiv w:val="1"/>
      <w:marLeft w:val="0"/>
      <w:marRight w:val="0"/>
      <w:marTop w:val="0"/>
      <w:marBottom w:val="0"/>
      <w:divBdr>
        <w:top w:val="none" w:sz="0" w:space="0" w:color="auto"/>
        <w:left w:val="none" w:sz="0" w:space="0" w:color="auto"/>
        <w:bottom w:val="none" w:sz="0" w:space="0" w:color="auto"/>
        <w:right w:val="none" w:sz="0" w:space="0" w:color="auto"/>
      </w:divBdr>
    </w:div>
    <w:div w:id="1317759466">
      <w:bodyDiv w:val="1"/>
      <w:marLeft w:val="0"/>
      <w:marRight w:val="0"/>
      <w:marTop w:val="0"/>
      <w:marBottom w:val="0"/>
      <w:divBdr>
        <w:top w:val="none" w:sz="0" w:space="0" w:color="auto"/>
        <w:left w:val="none" w:sz="0" w:space="0" w:color="auto"/>
        <w:bottom w:val="none" w:sz="0" w:space="0" w:color="auto"/>
        <w:right w:val="none" w:sz="0" w:space="0" w:color="auto"/>
      </w:divBdr>
    </w:div>
    <w:div w:id="1339045163">
      <w:bodyDiv w:val="1"/>
      <w:marLeft w:val="0"/>
      <w:marRight w:val="0"/>
      <w:marTop w:val="0"/>
      <w:marBottom w:val="0"/>
      <w:divBdr>
        <w:top w:val="none" w:sz="0" w:space="0" w:color="auto"/>
        <w:left w:val="none" w:sz="0" w:space="0" w:color="auto"/>
        <w:bottom w:val="none" w:sz="0" w:space="0" w:color="auto"/>
        <w:right w:val="none" w:sz="0" w:space="0" w:color="auto"/>
      </w:divBdr>
    </w:div>
    <w:div w:id="1341201130">
      <w:bodyDiv w:val="1"/>
      <w:marLeft w:val="0"/>
      <w:marRight w:val="0"/>
      <w:marTop w:val="0"/>
      <w:marBottom w:val="0"/>
      <w:divBdr>
        <w:top w:val="none" w:sz="0" w:space="0" w:color="auto"/>
        <w:left w:val="none" w:sz="0" w:space="0" w:color="auto"/>
        <w:bottom w:val="none" w:sz="0" w:space="0" w:color="auto"/>
        <w:right w:val="none" w:sz="0" w:space="0" w:color="auto"/>
      </w:divBdr>
    </w:div>
    <w:div w:id="1341858263">
      <w:bodyDiv w:val="1"/>
      <w:marLeft w:val="0"/>
      <w:marRight w:val="0"/>
      <w:marTop w:val="0"/>
      <w:marBottom w:val="0"/>
      <w:divBdr>
        <w:top w:val="none" w:sz="0" w:space="0" w:color="auto"/>
        <w:left w:val="none" w:sz="0" w:space="0" w:color="auto"/>
        <w:bottom w:val="none" w:sz="0" w:space="0" w:color="auto"/>
        <w:right w:val="none" w:sz="0" w:space="0" w:color="auto"/>
      </w:divBdr>
    </w:div>
    <w:div w:id="1347707254">
      <w:bodyDiv w:val="1"/>
      <w:marLeft w:val="0"/>
      <w:marRight w:val="0"/>
      <w:marTop w:val="0"/>
      <w:marBottom w:val="0"/>
      <w:divBdr>
        <w:top w:val="none" w:sz="0" w:space="0" w:color="auto"/>
        <w:left w:val="none" w:sz="0" w:space="0" w:color="auto"/>
        <w:bottom w:val="none" w:sz="0" w:space="0" w:color="auto"/>
        <w:right w:val="none" w:sz="0" w:space="0" w:color="auto"/>
      </w:divBdr>
    </w:div>
    <w:div w:id="1350181759">
      <w:bodyDiv w:val="1"/>
      <w:marLeft w:val="0"/>
      <w:marRight w:val="0"/>
      <w:marTop w:val="0"/>
      <w:marBottom w:val="0"/>
      <w:divBdr>
        <w:top w:val="none" w:sz="0" w:space="0" w:color="auto"/>
        <w:left w:val="none" w:sz="0" w:space="0" w:color="auto"/>
        <w:bottom w:val="none" w:sz="0" w:space="0" w:color="auto"/>
        <w:right w:val="none" w:sz="0" w:space="0" w:color="auto"/>
      </w:divBdr>
    </w:div>
    <w:div w:id="1356688255">
      <w:bodyDiv w:val="1"/>
      <w:marLeft w:val="0"/>
      <w:marRight w:val="0"/>
      <w:marTop w:val="0"/>
      <w:marBottom w:val="0"/>
      <w:divBdr>
        <w:top w:val="none" w:sz="0" w:space="0" w:color="auto"/>
        <w:left w:val="none" w:sz="0" w:space="0" w:color="auto"/>
        <w:bottom w:val="none" w:sz="0" w:space="0" w:color="auto"/>
        <w:right w:val="none" w:sz="0" w:space="0" w:color="auto"/>
      </w:divBdr>
    </w:div>
    <w:div w:id="1356930186">
      <w:bodyDiv w:val="1"/>
      <w:marLeft w:val="0"/>
      <w:marRight w:val="0"/>
      <w:marTop w:val="0"/>
      <w:marBottom w:val="0"/>
      <w:divBdr>
        <w:top w:val="none" w:sz="0" w:space="0" w:color="auto"/>
        <w:left w:val="none" w:sz="0" w:space="0" w:color="auto"/>
        <w:bottom w:val="none" w:sz="0" w:space="0" w:color="auto"/>
        <w:right w:val="none" w:sz="0" w:space="0" w:color="auto"/>
      </w:divBdr>
    </w:div>
    <w:div w:id="1358392340">
      <w:bodyDiv w:val="1"/>
      <w:marLeft w:val="0"/>
      <w:marRight w:val="0"/>
      <w:marTop w:val="0"/>
      <w:marBottom w:val="0"/>
      <w:divBdr>
        <w:top w:val="none" w:sz="0" w:space="0" w:color="auto"/>
        <w:left w:val="none" w:sz="0" w:space="0" w:color="auto"/>
        <w:bottom w:val="none" w:sz="0" w:space="0" w:color="auto"/>
        <w:right w:val="none" w:sz="0" w:space="0" w:color="auto"/>
      </w:divBdr>
    </w:div>
    <w:div w:id="1364328920">
      <w:bodyDiv w:val="1"/>
      <w:marLeft w:val="0"/>
      <w:marRight w:val="0"/>
      <w:marTop w:val="0"/>
      <w:marBottom w:val="0"/>
      <w:divBdr>
        <w:top w:val="none" w:sz="0" w:space="0" w:color="auto"/>
        <w:left w:val="none" w:sz="0" w:space="0" w:color="auto"/>
        <w:bottom w:val="none" w:sz="0" w:space="0" w:color="auto"/>
        <w:right w:val="none" w:sz="0" w:space="0" w:color="auto"/>
      </w:divBdr>
    </w:div>
    <w:div w:id="1380324473">
      <w:bodyDiv w:val="1"/>
      <w:marLeft w:val="0"/>
      <w:marRight w:val="0"/>
      <w:marTop w:val="0"/>
      <w:marBottom w:val="0"/>
      <w:divBdr>
        <w:top w:val="none" w:sz="0" w:space="0" w:color="auto"/>
        <w:left w:val="none" w:sz="0" w:space="0" w:color="auto"/>
        <w:bottom w:val="none" w:sz="0" w:space="0" w:color="auto"/>
        <w:right w:val="none" w:sz="0" w:space="0" w:color="auto"/>
      </w:divBdr>
    </w:div>
    <w:div w:id="1389454294">
      <w:bodyDiv w:val="1"/>
      <w:marLeft w:val="0"/>
      <w:marRight w:val="0"/>
      <w:marTop w:val="0"/>
      <w:marBottom w:val="0"/>
      <w:divBdr>
        <w:top w:val="none" w:sz="0" w:space="0" w:color="auto"/>
        <w:left w:val="none" w:sz="0" w:space="0" w:color="auto"/>
        <w:bottom w:val="none" w:sz="0" w:space="0" w:color="auto"/>
        <w:right w:val="none" w:sz="0" w:space="0" w:color="auto"/>
      </w:divBdr>
    </w:div>
    <w:div w:id="1392077483">
      <w:bodyDiv w:val="1"/>
      <w:marLeft w:val="0"/>
      <w:marRight w:val="0"/>
      <w:marTop w:val="0"/>
      <w:marBottom w:val="0"/>
      <w:divBdr>
        <w:top w:val="none" w:sz="0" w:space="0" w:color="auto"/>
        <w:left w:val="none" w:sz="0" w:space="0" w:color="auto"/>
        <w:bottom w:val="none" w:sz="0" w:space="0" w:color="auto"/>
        <w:right w:val="none" w:sz="0" w:space="0" w:color="auto"/>
      </w:divBdr>
    </w:div>
    <w:div w:id="1392341842">
      <w:bodyDiv w:val="1"/>
      <w:marLeft w:val="0"/>
      <w:marRight w:val="0"/>
      <w:marTop w:val="0"/>
      <w:marBottom w:val="0"/>
      <w:divBdr>
        <w:top w:val="none" w:sz="0" w:space="0" w:color="auto"/>
        <w:left w:val="none" w:sz="0" w:space="0" w:color="auto"/>
        <w:bottom w:val="none" w:sz="0" w:space="0" w:color="auto"/>
        <w:right w:val="none" w:sz="0" w:space="0" w:color="auto"/>
      </w:divBdr>
    </w:div>
    <w:div w:id="1395932526">
      <w:bodyDiv w:val="1"/>
      <w:marLeft w:val="0"/>
      <w:marRight w:val="0"/>
      <w:marTop w:val="0"/>
      <w:marBottom w:val="0"/>
      <w:divBdr>
        <w:top w:val="none" w:sz="0" w:space="0" w:color="auto"/>
        <w:left w:val="none" w:sz="0" w:space="0" w:color="auto"/>
        <w:bottom w:val="none" w:sz="0" w:space="0" w:color="auto"/>
        <w:right w:val="none" w:sz="0" w:space="0" w:color="auto"/>
      </w:divBdr>
    </w:div>
    <w:div w:id="1400206602">
      <w:bodyDiv w:val="1"/>
      <w:marLeft w:val="0"/>
      <w:marRight w:val="0"/>
      <w:marTop w:val="0"/>
      <w:marBottom w:val="0"/>
      <w:divBdr>
        <w:top w:val="none" w:sz="0" w:space="0" w:color="auto"/>
        <w:left w:val="none" w:sz="0" w:space="0" w:color="auto"/>
        <w:bottom w:val="none" w:sz="0" w:space="0" w:color="auto"/>
        <w:right w:val="none" w:sz="0" w:space="0" w:color="auto"/>
      </w:divBdr>
    </w:div>
    <w:div w:id="1426077445">
      <w:bodyDiv w:val="1"/>
      <w:marLeft w:val="0"/>
      <w:marRight w:val="0"/>
      <w:marTop w:val="0"/>
      <w:marBottom w:val="0"/>
      <w:divBdr>
        <w:top w:val="none" w:sz="0" w:space="0" w:color="auto"/>
        <w:left w:val="none" w:sz="0" w:space="0" w:color="auto"/>
        <w:bottom w:val="none" w:sz="0" w:space="0" w:color="auto"/>
        <w:right w:val="none" w:sz="0" w:space="0" w:color="auto"/>
      </w:divBdr>
    </w:div>
    <w:div w:id="1434402962">
      <w:bodyDiv w:val="1"/>
      <w:marLeft w:val="0"/>
      <w:marRight w:val="0"/>
      <w:marTop w:val="0"/>
      <w:marBottom w:val="0"/>
      <w:divBdr>
        <w:top w:val="none" w:sz="0" w:space="0" w:color="auto"/>
        <w:left w:val="none" w:sz="0" w:space="0" w:color="auto"/>
        <w:bottom w:val="none" w:sz="0" w:space="0" w:color="auto"/>
        <w:right w:val="none" w:sz="0" w:space="0" w:color="auto"/>
      </w:divBdr>
    </w:div>
    <w:div w:id="1436318705">
      <w:bodyDiv w:val="1"/>
      <w:marLeft w:val="0"/>
      <w:marRight w:val="0"/>
      <w:marTop w:val="0"/>
      <w:marBottom w:val="0"/>
      <w:divBdr>
        <w:top w:val="none" w:sz="0" w:space="0" w:color="auto"/>
        <w:left w:val="none" w:sz="0" w:space="0" w:color="auto"/>
        <w:bottom w:val="none" w:sz="0" w:space="0" w:color="auto"/>
        <w:right w:val="none" w:sz="0" w:space="0" w:color="auto"/>
      </w:divBdr>
    </w:div>
    <w:div w:id="1450512676">
      <w:bodyDiv w:val="1"/>
      <w:marLeft w:val="0"/>
      <w:marRight w:val="0"/>
      <w:marTop w:val="0"/>
      <w:marBottom w:val="0"/>
      <w:divBdr>
        <w:top w:val="none" w:sz="0" w:space="0" w:color="auto"/>
        <w:left w:val="none" w:sz="0" w:space="0" w:color="auto"/>
        <w:bottom w:val="none" w:sz="0" w:space="0" w:color="auto"/>
        <w:right w:val="none" w:sz="0" w:space="0" w:color="auto"/>
      </w:divBdr>
    </w:div>
    <w:div w:id="1456562014">
      <w:bodyDiv w:val="1"/>
      <w:marLeft w:val="0"/>
      <w:marRight w:val="0"/>
      <w:marTop w:val="0"/>
      <w:marBottom w:val="0"/>
      <w:divBdr>
        <w:top w:val="none" w:sz="0" w:space="0" w:color="auto"/>
        <w:left w:val="none" w:sz="0" w:space="0" w:color="auto"/>
        <w:bottom w:val="none" w:sz="0" w:space="0" w:color="auto"/>
        <w:right w:val="none" w:sz="0" w:space="0" w:color="auto"/>
      </w:divBdr>
    </w:div>
    <w:div w:id="1461076475">
      <w:bodyDiv w:val="1"/>
      <w:marLeft w:val="0"/>
      <w:marRight w:val="0"/>
      <w:marTop w:val="0"/>
      <w:marBottom w:val="0"/>
      <w:divBdr>
        <w:top w:val="none" w:sz="0" w:space="0" w:color="auto"/>
        <w:left w:val="none" w:sz="0" w:space="0" w:color="auto"/>
        <w:bottom w:val="none" w:sz="0" w:space="0" w:color="auto"/>
        <w:right w:val="none" w:sz="0" w:space="0" w:color="auto"/>
      </w:divBdr>
    </w:div>
    <w:div w:id="1466585898">
      <w:bodyDiv w:val="1"/>
      <w:marLeft w:val="0"/>
      <w:marRight w:val="0"/>
      <w:marTop w:val="0"/>
      <w:marBottom w:val="0"/>
      <w:divBdr>
        <w:top w:val="none" w:sz="0" w:space="0" w:color="auto"/>
        <w:left w:val="none" w:sz="0" w:space="0" w:color="auto"/>
        <w:bottom w:val="none" w:sz="0" w:space="0" w:color="auto"/>
        <w:right w:val="none" w:sz="0" w:space="0" w:color="auto"/>
      </w:divBdr>
    </w:div>
    <w:div w:id="1481573510">
      <w:bodyDiv w:val="1"/>
      <w:marLeft w:val="0"/>
      <w:marRight w:val="0"/>
      <w:marTop w:val="0"/>
      <w:marBottom w:val="0"/>
      <w:divBdr>
        <w:top w:val="none" w:sz="0" w:space="0" w:color="auto"/>
        <w:left w:val="none" w:sz="0" w:space="0" w:color="auto"/>
        <w:bottom w:val="none" w:sz="0" w:space="0" w:color="auto"/>
        <w:right w:val="none" w:sz="0" w:space="0" w:color="auto"/>
      </w:divBdr>
    </w:div>
    <w:div w:id="1481921571">
      <w:bodyDiv w:val="1"/>
      <w:marLeft w:val="0"/>
      <w:marRight w:val="0"/>
      <w:marTop w:val="0"/>
      <w:marBottom w:val="0"/>
      <w:divBdr>
        <w:top w:val="none" w:sz="0" w:space="0" w:color="auto"/>
        <w:left w:val="none" w:sz="0" w:space="0" w:color="auto"/>
        <w:bottom w:val="none" w:sz="0" w:space="0" w:color="auto"/>
        <w:right w:val="none" w:sz="0" w:space="0" w:color="auto"/>
      </w:divBdr>
    </w:div>
    <w:div w:id="1482696975">
      <w:bodyDiv w:val="1"/>
      <w:marLeft w:val="0"/>
      <w:marRight w:val="0"/>
      <w:marTop w:val="0"/>
      <w:marBottom w:val="0"/>
      <w:divBdr>
        <w:top w:val="none" w:sz="0" w:space="0" w:color="auto"/>
        <w:left w:val="none" w:sz="0" w:space="0" w:color="auto"/>
        <w:bottom w:val="none" w:sz="0" w:space="0" w:color="auto"/>
        <w:right w:val="none" w:sz="0" w:space="0" w:color="auto"/>
      </w:divBdr>
    </w:div>
    <w:div w:id="1485582440">
      <w:bodyDiv w:val="1"/>
      <w:marLeft w:val="0"/>
      <w:marRight w:val="0"/>
      <w:marTop w:val="0"/>
      <w:marBottom w:val="0"/>
      <w:divBdr>
        <w:top w:val="none" w:sz="0" w:space="0" w:color="auto"/>
        <w:left w:val="none" w:sz="0" w:space="0" w:color="auto"/>
        <w:bottom w:val="none" w:sz="0" w:space="0" w:color="auto"/>
        <w:right w:val="none" w:sz="0" w:space="0" w:color="auto"/>
      </w:divBdr>
    </w:div>
    <w:div w:id="1489245676">
      <w:bodyDiv w:val="1"/>
      <w:marLeft w:val="0"/>
      <w:marRight w:val="0"/>
      <w:marTop w:val="0"/>
      <w:marBottom w:val="0"/>
      <w:divBdr>
        <w:top w:val="none" w:sz="0" w:space="0" w:color="auto"/>
        <w:left w:val="none" w:sz="0" w:space="0" w:color="auto"/>
        <w:bottom w:val="none" w:sz="0" w:space="0" w:color="auto"/>
        <w:right w:val="none" w:sz="0" w:space="0" w:color="auto"/>
      </w:divBdr>
    </w:div>
    <w:div w:id="1496265877">
      <w:bodyDiv w:val="1"/>
      <w:marLeft w:val="0"/>
      <w:marRight w:val="0"/>
      <w:marTop w:val="0"/>
      <w:marBottom w:val="0"/>
      <w:divBdr>
        <w:top w:val="none" w:sz="0" w:space="0" w:color="auto"/>
        <w:left w:val="none" w:sz="0" w:space="0" w:color="auto"/>
        <w:bottom w:val="none" w:sz="0" w:space="0" w:color="auto"/>
        <w:right w:val="none" w:sz="0" w:space="0" w:color="auto"/>
      </w:divBdr>
    </w:div>
    <w:div w:id="1497259304">
      <w:bodyDiv w:val="1"/>
      <w:marLeft w:val="0"/>
      <w:marRight w:val="0"/>
      <w:marTop w:val="0"/>
      <w:marBottom w:val="0"/>
      <w:divBdr>
        <w:top w:val="none" w:sz="0" w:space="0" w:color="auto"/>
        <w:left w:val="none" w:sz="0" w:space="0" w:color="auto"/>
        <w:bottom w:val="none" w:sz="0" w:space="0" w:color="auto"/>
        <w:right w:val="none" w:sz="0" w:space="0" w:color="auto"/>
      </w:divBdr>
    </w:div>
    <w:div w:id="1499152124">
      <w:bodyDiv w:val="1"/>
      <w:marLeft w:val="0"/>
      <w:marRight w:val="0"/>
      <w:marTop w:val="0"/>
      <w:marBottom w:val="0"/>
      <w:divBdr>
        <w:top w:val="none" w:sz="0" w:space="0" w:color="auto"/>
        <w:left w:val="none" w:sz="0" w:space="0" w:color="auto"/>
        <w:bottom w:val="none" w:sz="0" w:space="0" w:color="auto"/>
        <w:right w:val="none" w:sz="0" w:space="0" w:color="auto"/>
      </w:divBdr>
    </w:div>
    <w:div w:id="1502038852">
      <w:bodyDiv w:val="1"/>
      <w:marLeft w:val="0"/>
      <w:marRight w:val="0"/>
      <w:marTop w:val="0"/>
      <w:marBottom w:val="0"/>
      <w:divBdr>
        <w:top w:val="none" w:sz="0" w:space="0" w:color="auto"/>
        <w:left w:val="none" w:sz="0" w:space="0" w:color="auto"/>
        <w:bottom w:val="none" w:sz="0" w:space="0" w:color="auto"/>
        <w:right w:val="none" w:sz="0" w:space="0" w:color="auto"/>
      </w:divBdr>
    </w:div>
    <w:div w:id="1511070098">
      <w:bodyDiv w:val="1"/>
      <w:marLeft w:val="0"/>
      <w:marRight w:val="0"/>
      <w:marTop w:val="0"/>
      <w:marBottom w:val="0"/>
      <w:divBdr>
        <w:top w:val="none" w:sz="0" w:space="0" w:color="auto"/>
        <w:left w:val="none" w:sz="0" w:space="0" w:color="auto"/>
        <w:bottom w:val="none" w:sz="0" w:space="0" w:color="auto"/>
        <w:right w:val="none" w:sz="0" w:space="0" w:color="auto"/>
      </w:divBdr>
    </w:div>
    <w:div w:id="1512839159">
      <w:bodyDiv w:val="1"/>
      <w:marLeft w:val="0"/>
      <w:marRight w:val="0"/>
      <w:marTop w:val="0"/>
      <w:marBottom w:val="0"/>
      <w:divBdr>
        <w:top w:val="none" w:sz="0" w:space="0" w:color="auto"/>
        <w:left w:val="none" w:sz="0" w:space="0" w:color="auto"/>
        <w:bottom w:val="none" w:sz="0" w:space="0" w:color="auto"/>
        <w:right w:val="none" w:sz="0" w:space="0" w:color="auto"/>
      </w:divBdr>
    </w:div>
    <w:div w:id="1514027746">
      <w:bodyDiv w:val="1"/>
      <w:marLeft w:val="0"/>
      <w:marRight w:val="0"/>
      <w:marTop w:val="0"/>
      <w:marBottom w:val="0"/>
      <w:divBdr>
        <w:top w:val="none" w:sz="0" w:space="0" w:color="auto"/>
        <w:left w:val="none" w:sz="0" w:space="0" w:color="auto"/>
        <w:bottom w:val="none" w:sz="0" w:space="0" w:color="auto"/>
        <w:right w:val="none" w:sz="0" w:space="0" w:color="auto"/>
      </w:divBdr>
    </w:div>
    <w:div w:id="1514489850">
      <w:bodyDiv w:val="1"/>
      <w:marLeft w:val="0"/>
      <w:marRight w:val="0"/>
      <w:marTop w:val="0"/>
      <w:marBottom w:val="0"/>
      <w:divBdr>
        <w:top w:val="none" w:sz="0" w:space="0" w:color="auto"/>
        <w:left w:val="none" w:sz="0" w:space="0" w:color="auto"/>
        <w:bottom w:val="none" w:sz="0" w:space="0" w:color="auto"/>
        <w:right w:val="none" w:sz="0" w:space="0" w:color="auto"/>
      </w:divBdr>
    </w:div>
    <w:div w:id="1515534143">
      <w:bodyDiv w:val="1"/>
      <w:marLeft w:val="0"/>
      <w:marRight w:val="0"/>
      <w:marTop w:val="0"/>
      <w:marBottom w:val="0"/>
      <w:divBdr>
        <w:top w:val="none" w:sz="0" w:space="0" w:color="auto"/>
        <w:left w:val="none" w:sz="0" w:space="0" w:color="auto"/>
        <w:bottom w:val="none" w:sz="0" w:space="0" w:color="auto"/>
        <w:right w:val="none" w:sz="0" w:space="0" w:color="auto"/>
      </w:divBdr>
    </w:div>
    <w:div w:id="1519006431">
      <w:bodyDiv w:val="1"/>
      <w:marLeft w:val="0"/>
      <w:marRight w:val="0"/>
      <w:marTop w:val="0"/>
      <w:marBottom w:val="0"/>
      <w:divBdr>
        <w:top w:val="none" w:sz="0" w:space="0" w:color="auto"/>
        <w:left w:val="none" w:sz="0" w:space="0" w:color="auto"/>
        <w:bottom w:val="none" w:sz="0" w:space="0" w:color="auto"/>
        <w:right w:val="none" w:sz="0" w:space="0" w:color="auto"/>
      </w:divBdr>
    </w:div>
    <w:div w:id="1532957449">
      <w:bodyDiv w:val="1"/>
      <w:marLeft w:val="0"/>
      <w:marRight w:val="0"/>
      <w:marTop w:val="0"/>
      <w:marBottom w:val="0"/>
      <w:divBdr>
        <w:top w:val="none" w:sz="0" w:space="0" w:color="auto"/>
        <w:left w:val="none" w:sz="0" w:space="0" w:color="auto"/>
        <w:bottom w:val="none" w:sz="0" w:space="0" w:color="auto"/>
        <w:right w:val="none" w:sz="0" w:space="0" w:color="auto"/>
      </w:divBdr>
    </w:div>
    <w:div w:id="1539321241">
      <w:bodyDiv w:val="1"/>
      <w:marLeft w:val="0"/>
      <w:marRight w:val="0"/>
      <w:marTop w:val="0"/>
      <w:marBottom w:val="0"/>
      <w:divBdr>
        <w:top w:val="none" w:sz="0" w:space="0" w:color="auto"/>
        <w:left w:val="none" w:sz="0" w:space="0" w:color="auto"/>
        <w:bottom w:val="none" w:sz="0" w:space="0" w:color="auto"/>
        <w:right w:val="none" w:sz="0" w:space="0" w:color="auto"/>
      </w:divBdr>
    </w:div>
    <w:div w:id="1546793953">
      <w:bodyDiv w:val="1"/>
      <w:marLeft w:val="0"/>
      <w:marRight w:val="0"/>
      <w:marTop w:val="0"/>
      <w:marBottom w:val="0"/>
      <w:divBdr>
        <w:top w:val="none" w:sz="0" w:space="0" w:color="auto"/>
        <w:left w:val="none" w:sz="0" w:space="0" w:color="auto"/>
        <w:bottom w:val="none" w:sz="0" w:space="0" w:color="auto"/>
        <w:right w:val="none" w:sz="0" w:space="0" w:color="auto"/>
      </w:divBdr>
    </w:div>
    <w:div w:id="1549487370">
      <w:bodyDiv w:val="1"/>
      <w:marLeft w:val="0"/>
      <w:marRight w:val="0"/>
      <w:marTop w:val="0"/>
      <w:marBottom w:val="0"/>
      <w:divBdr>
        <w:top w:val="none" w:sz="0" w:space="0" w:color="auto"/>
        <w:left w:val="none" w:sz="0" w:space="0" w:color="auto"/>
        <w:bottom w:val="none" w:sz="0" w:space="0" w:color="auto"/>
        <w:right w:val="none" w:sz="0" w:space="0" w:color="auto"/>
      </w:divBdr>
    </w:div>
    <w:div w:id="1554006393">
      <w:bodyDiv w:val="1"/>
      <w:marLeft w:val="0"/>
      <w:marRight w:val="0"/>
      <w:marTop w:val="0"/>
      <w:marBottom w:val="0"/>
      <w:divBdr>
        <w:top w:val="none" w:sz="0" w:space="0" w:color="auto"/>
        <w:left w:val="none" w:sz="0" w:space="0" w:color="auto"/>
        <w:bottom w:val="none" w:sz="0" w:space="0" w:color="auto"/>
        <w:right w:val="none" w:sz="0" w:space="0" w:color="auto"/>
      </w:divBdr>
    </w:div>
    <w:div w:id="1560170665">
      <w:bodyDiv w:val="1"/>
      <w:marLeft w:val="0"/>
      <w:marRight w:val="0"/>
      <w:marTop w:val="0"/>
      <w:marBottom w:val="0"/>
      <w:divBdr>
        <w:top w:val="none" w:sz="0" w:space="0" w:color="auto"/>
        <w:left w:val="none" w:sz="0" w:space="0" w:color="auto"/>
        <w:bottom w:val="none" w:sz="0" w:space="0" w:color="auto"/>
        <w:right w:val="none" w:sz="0" w:space="0" w:color="auto"/>
      </w:divBdr>
    </w:div>
    <w:div w:id="1568154118">
      <w:bodyDiv w:val="1"/>
      <w:marLeft w:val="0"/>
      <w:marRight w:val="0"/>
      <w:marTop w:val="0"/>
      <w:marBottom w:val="0"/>
      <w:divBdr>
        <w:top w:val="none" w:sz="0" w:space="0" w:color="auto"/>
        <w:left w:val="none" w:sz="0" w:space="0" w:color="auto"/>
        <w:bottom w:val="none" w:sz="0" w:space="0" w:color="auto"/>
        <w:right w:val="none" w:sz="0" w:space="0" w:color="auto"/>
      </w:divBdr>
    </w:div>
    <w:div w:id="1570578499">
      <w:bodyDiv w:val="1"/>
      <w:marLeft w:val="0"/>
      <w:marRight w:val="0"/>
      <w:marTop w:val="0"/>
      <w:marBottom w:val="0"/>
      <w:divBdr>
        <w:top w:val="none" w:sz="0" w:space="0" w:color="auto"/>
        <w:left w:val="none" w:sz="0" w:space="0" w:color="auto"/>
        <w:bottom w:val="none" w:sz="0" w:space="0" w:color="auto"/>
        <w:right w:val="none" w:sz="0" w:space="0" w:color="auto"/>
      </w:divBdr>
    </w:div>
    <w:div w:id="1570768261">
      <w:bodyDiv w:val="1"/>
      <w:marLeft w:val="0"/>
      <w:marRight w:val="0"/>
      <w:marTop w:val="0"/>
      <w:marBottom w:val="0"/>
      <w:divBdr>
        <w:top w:val="none" w:sz="0" w:space="0" w:color="auto"/>
        <w:left w:val="none" w:sz="0" w:space="0" w:color="auto"/>
        <w:bottom w:val="none" w:sz="0" w:space="0" w:color="auto"/>
        <w:right w:val="none" w:sz="0" w:space="0" w:color="auto"/>
      </w:divBdr>
    </w:div>
    <w:div w:id="1573616549">
      <w:bodyDiv w:val="1"/>
      <w:marLeft w:val="0"/>
      <w:marRight w:val="0"/>
      <w:marTop w:val="0"/>
      <w:marBottom w:val="0"/>
      <w:divBdr>
        <w:top w:val="none" w:sz="0" w:space="0" w:color="auto"/>
        <w:left w:val="none" w:sz="0" w:space="0" w:color="auto"/>
        <w:bottom w:val="none" w:sz="0" w:space="0" w:color="auto"/>
        <w:right w:val="none" w:sz="0" w:space="0" w:color="auto"/>
      </w:divBdr>
    </w:div>
    <w:div w:id="1585069684">
      <w:bodyDiv w:val="1"/>
      <w:marLeft w:val="0"/>
      <w:marRight w:val="0"/>
      <w:marTop w:val="0"/>
      <w:marBottom w:val="0"/>
      <w:divBdr>
        <w:top w:val="none" w:sz="0" w:space="0" w:color="auto"/>
        <w:left w:val="none" w:sz="0" w:space="0" w:color="auto"/>
        <w:bottom w:val="none" w:sz="0" w:space="0" w:color="auto"/>
        <w:right w:val="none" w:sz="0" w:space="0" w:color="auto"/>
      </w:divBdr>
    </w:div>
    <w:div w:id="1586649312">
      <w:bodyDiv w:val="1"/>
      <w:marLeft w:val="0"/>
      <w:marRight w:val="0"/>
      <w:marTop w:val="0"/>
      <w:marBottom w:val="0"/>
      <w:divBdr>
        <w:top w:val="none" w:sz="0" w:space="0" w:color="auto"/>
        <w:left w:val="none" w:sz="0" w:space="0" w:color="auto"/>
        <w:bottom w:val="none" w:sz="0" w:space="0" w:color="auto"/>
        <w:right w:val="none" w:sz="0" w:space="0" w:color="auto"/>
      </w:divBdr>
    </w:div>
    <w:div w:id="1592425683">
      <w:bodyDiv w:val="1"/>
      <w:marLeft w:val="0"/>
      <w:marRight w:val="0"/>
      <w:marTop w:val="0"/>
      <w:marBottom w:val="0"/>
      <w:divBdr>
        <w:top w:val="none" w:sz="0" w:space="0" w:color="auto"/>
        <w:left w:val="none" w:sz="0" w:space="0" w:color="auto"/>
        <w:bottom w:val="none" w:sz="0" w:space="0" w:color="auto"/>
        <w:right w:val="none" w:sz="0" w:space="0" w:color="auto"/>
      </w:divBdr>
    </w:div>
    <w:div w:id="1615015454">
      <w:bodyDiv w:val="1"/>
      <w:marLeft w:val="0"/>
      <w:marRight w:val="0"/>
      <w:marTop w:val="0"/>
      <w:marBottom w:val="0"/>
      <w:divBdr>
        <w:top w:val="none" w:sz="0" w:space="0" w:color="auto"/>
        <w:left w:val="none" w:sz="0" w:space="0" w:color="auto"/>
        <w:bottom w:val="none" w:sz="0" w:space="0" w:color="auto"/>
        <w:right w:val="none" w:sz="0" w:space="0" w:color="auto"/>
      </w:divBdr>
    </w:div>
    <w:div w:id="1619067964">
      <w:bodyDiv w:val="1"/>
      <w:marLeft w:val="0"/>
      <w:marRight w:val="0"/>
      <w:marTop w:val="0"/>
      <w:marBottom w:val="0"/>
      <w:divBdr>
        <w:top w:val="none" w:sz="0" w:space="0" w:color="auto"/>
        <w:left w:val="none" w:sz="0" w:space="0" w:color="auto"/>
        <w:bottom w:val="none" w:sz="0" w:space="0" w:color="auto"/>
        <w:right w:val="none" w:sz="0" w:space="0" w:color="auto"/>
      </w:divBdr>
    </w:div>
    <w:div w:id="1621449499">
      <w:bodyDiv w:val="1"/>
      <w:marLeft w:val="0"/>
      <w:marRight w:val="0"/>
      <w:marTop w:val="0"/>
      <w:marBottom w:val="0"/>
      <w:divBdr>
        <w:top w:val="none" w:sz="0" w:space="0" w:color="auto"/>
        <w:left w:val="none" w:sz="0" w:space="0" w:color="auto"/>
        <w:bottom w:val="none" w:sz="0" w:space="0" w:color="auto"/>
        <w:right w:val="none" w:sz="0" w:space="0" w:color="auto"/>
      </w:divBdr>
    </w:div>
    <w:div w:id="1626887780">
      <w:bodyDiv w:val="1"/>
      <w:marLeft w:val="0"/>
      <w:marRight w:val="0"/>
      <w:marTop w:val="0"/>
      <w:marBottom w:val="0"/>
      <w:divBdr>
        <w:top w:val="none" w:sz="0" w:space="0" w:color="auto"/>
        <w:left w:val="none" w:sz="0" w:space="0" w:color="auto"/>
        <w:bottom w:val="none" w:sz="0" w:space="0" w:color="auto"/>
        <w:right w:val="none" w:sz="0" w:space="0" w:color="auto"/>
      </w:divBdr>
    </w:div>
    <w:div w:id="1634288513">
      <w:bodyDiv w:val="1"/>
      <w:marLeft w:val="0"/>
      <w:marRight w:val="0"/>
      <w:marTop w:val="0"/>
      <w:marBottom w:val="0"/>
      <w:divBdr>
        <w:top w:val="none" w:sz="0" w:space="0" w:color="auto"/>
        <w:left w:val="none" w:sz="0" w:space="0" w:color="auto"/>
        <w:bottom w:val="none" w:sz="0" w:space="0" w:color="auto"/>
        <w:right w:val="none" w:sz="0" w:space="0" w:color="auto"/>
      </w:divBdr>
    </w:div>
    <w:div w:id="1635060079">
      <w:bodyDiv w:val="1"/>
      <w:marLeft w:val="0"/>
      <w:marRight w:val="0"/>
      <w:marTop w:val="0"/>
      <w:marBottom w:val="0"/>
      <w:divBdr>
        <w:top w:val="none" w:sz="0" w:space="0" w:color="auto"/>
        <w:left w:val="none" w:sz="0" w:space="0" w:color="auto"/>
        <w:bottom w:val="none" w:sz="0" w:space="0" w:color="auto"/>
        <w:right w:val="none" w:sz="0" w:space="0" w:color="auto"/>
      </w:divBdr>
    </w:div>
    <w:div w:id="1649748887">
      <w:bodyDiv w:val="1"/>
      <w:marLeft w:val="0"/>
      <w:marRight w:val="0"/>
      <w:marTop w:val="0"/>
      <w:marBottom w:val="0"/>
      <w:divBdr>
        <w:top w:val="none" w:sz="0" w:space="0" w:color="auto"/>
        <w:left w:val="none" w:sz="0" w:space="0" w:color="auto"/>
        <w:bottom w:val="none" w:sz="0" w:space="0" w:color="auto"/>
        <w:right w:val="none" w:sz="0" w:space="0" w:color="auto"/>
      </w:divBdr>
    </w:div>
    <w:div w:id="1663046114">
      <w:bodyDiv w:val="1"/>
      <w:marLeft w:val="0"/>
      <w:marRight w:val="0"/>
      <w:marTop w:val="0"/>
      <w:marBottom w:val="0"/>
      <w:divBdr>
        <w:top w:val="none" w:sz="0" w:space="0" w:color="auto"/>
        <w:left w:val="none" w:sz="0" w:space="0" w:color="auto"/>
        <w:bottom w:val="none" w:sz="0" w:space="0" w:color="auto"/>
        <w:right w:val="none" w:sz="0" w:space="0" w:color="auto"/>
      </w:divBdr>
    </w:div>
    <w:div w:id="1681739981">
      <w:bodyDiv w:val="1"/>
      <w:marLeft w:val="0"/>
      <w:marRight w:val="0"/>
      <w:marTop w:val="0"/>
      <w:marBottom w:val="0"/>
      <w:divBdr>
        <w:top w:val="none" w:sz="0" w:space="0" w:color="auto"/>
        <w:left w:val="none" w:sz="0" w:space="0" w:color="auto"/>
        <w:bottom w:val="none" w:sz="0" w:space="0" w:color="auto"/>
        <w:right w:val="none" w:sz="0" w:space="0" w:color="auto"/>
      </w:divBdr>
    </w:div>
    <w:div w:id="1697579852">
      <w:bodyDiv w:val="1"/>
      <w:marLeft w:val="0"/>
      <w:marRight w:val="0"/>
      <w:marTop w:val="0"/>
      <w:marBottom w:val="0"/>
      <w:divBdr>
        <w:top w:val="none" w:sz="0" w:space="0" w:color="auto"/>
        <w:left w:val="none" w:sz="0" w:space="0" w:color="auto"/>
        <w:bottom w:val="none" w:sz="0" w:space="0" w:color="auto"/>
        <w:right w:val="none" w:sz="0" w:space="0" w:color="auto"/>
      </w:divBdr>
    </w:div>
    <w:div w:id="1701776862">
      <w:bodyDiv w:val="1"/>
      <w:marLeft w:val="0"/>
      <w:marRight w:val="0"/>
      <w:marTop w:val="0"/>
      <w:marBottom w:val="0"/>
      <w:divBdr>
        <w:top w:val="none" w:sz="0" w:space="0" w:color="auto"/>
        <w:left w:val="none" w:sz="0" w:space="0" w:color="auto"/>
        <w:bottom w:val="none" w:sz="0" w:space="0" w:color="auto"/>
        <w:right w:val="none" w:sz="0" w:space="0" w:color="auto"/>
      </w:divBdr>
    </w:div>
    <w:div w:id="1711033197">
      <w:bodyDiv w:val="1"/>
      <w:marLeft w:val="0"/>
      <w:marRight w:val="0"/>
      <w:marTop w:val="0"/>
      <w:marBottom w:val="0"/>
      <w:divBdr>
        <w:top w:val="none" w:sz="0" w:space="0" w:color="auto"/>
        <w:left w:val="none" w:sz="0" w:space="0" w:color="auto"/>
        <w:bottom w:val="none" w:sz="0" w:space="0" w:color="auto"/>
        <w:right w:val="none" w:sz="0" w:space="0" w:color="auto"/>
      </w:divBdr>
    </w:div>
    <w:div w:id="1719547898">
      <w:bodyDiv w:val="1"/>
      <w:marLeft w:val="0"/>
      <w:marRight w:val="0"/>
      <w:marTop w:val="0"/>
      <w:marBottom w:val="0"/>
      <w:divBdr>
        <w:top w:val="none" w:sz="0" w:space="0" w:color="auto"/>
        <w:left w:val="none" w:sz="0" w:space="0" w:color="auto"/>
        <w:bottom w:val="none" w:sz="0" w:space="0" w:color="auto"/>
        <w:right w:val="none" w:sz="0" w:space="0" w:color="auto"/>
      </w:divBdr>
    </w:div>
    <w:div w:id="1721515797">
      <w:bodyDiv w:val="1"/>
      <w:marLeft w:val="0"/>
      <w:marRight w:val="0"/>
      <w:marTop w:val="0"/>
      <w:marBottom w:val="0"/>
      <w:divBdr>
        <w:top w:val="none" w:sz="0" w:space="0" w:color="auto"/>
        <w:left w:val="none" w:sz="0" w:space="0" w:color="auto"/>
        <w:bottom w:val="none" w:sz="0" w:space="0" w:color="auto"/>
        <w:right w:val="none" w:sz="0" w:space="0" w:color="auto"/>
      </w:divBdr>
    </w:div>
    <w:div w:id="1722510976">
      <w:bodyDiv w:val="1"/>
      <w:marLeft w:val="0"/>
      <w:marRight w:val="0"/>
      <w:marTop w:val="0"/>
      <w:marBottom w:val="0"/>
      <w:divBdr>
        <w:top w:val="none" w:sz="0" w:space="0" w:color="auto"/>
        <w:left w:val="none" w:sz="0" w:space="0" w:color="auto"/>
        <w:bottom w:val="none" w:sz="0" w:space="0" w:color="auto"/>
        <w:right w:val="none" w:sz="0" w:space="0" w:color="auto"/>
      </w:divBdr>
    </w:div>
    <w:div w:id="1723678364">
      <w:bodyDiv w:val="1"/>
      <w:marLeft w:val="0"/>
      <w:marRight w:val="0"/>
      <w:marTop w:val="0"/>
      <w:marBottom w:val="0"/>
      <w:divBdr>
        <w:top w:val="none" w:sz="0" w:space="0" w:color="auto"/>
        <w:left w:val="none" w:sz="0" w:space="0" w:color="auto"/>
        <w:bottom w:val="none" w:sz="0" w:space="0" w:color="auto"/>
        <w:right w:val="none" w:sz="0" w:space="0" w:color="auto"/>
      </w:divBdr>
    </w:div>
    <w:div w:id="1725719270">
      <w:bodyDiv w:val="1"/>
      <w:marLeft w:val="0"/>
      <w:marRight w:val="0"/>
      <w:marTop w:val="0"/>
      <w:marBottom w:val="0"/>
      <w:divBdr>
        <w:top w:val="none" w:sz="0" w:space="0" w:color="auto"/>
        <w:left w:val="none" w:sz="0" w:space="0" w:color="auto"/>
        <w:bottom w:val="none" w:sz="0" w:space="0" w:color="auto"/>
        <w:right w:val="none" w:sz="0" w:space="0" w:color="auto"/>
      </w:divBdr>
    </w:div>
    <w:div w:id="1736199271">
      <w:bodyDiv w:val="1"/>
      <w:marLeft w:val="0"/>
      <w:marRight w:val="0"/>
      <w:marTop w:val="0"/>
      <w:marBottom w:val="0"/>
      <w:divBdr>
        <w:top w:val="none" w:sz="0" w:space="0" w:color="auto"/>
        <w:left w:val="none" w:sz="0" w:space="0" w:color="auto"/>
        <w:bottom w:val="none" w:sz="0" w:space="0" w:color="auto"/>
        <w:right w:val="none" w:sz="0" w:space="0" w:color="auto"/>
      </w:divBdr>
    </w:div>
    <w:div w:id="1745178871">
      <w:bodyDiv w:val="1"/>
      <w:marLeft w:val="0"/>
      <w:marRight w:val="0"/>
      <w:marTop w:val="0"/>
      <w:marBottom w:val="0"/>
      <w:divBdr>
        <w:top w:val="none" w:sz="0" w:space="0" w:color="auto"/>
        <w:left w:val="none" w:sz="0" w:space="0" w:color="auto"/>
        <w:bottom w:val="none" w:sz="0" w:space="0" w:color="auto"/>
        <w:right w:val="none" w:sz="0" w:space="0" w:color="auto"/>
      </w:divBdr>
    </w:div>
    <w:div w:id="1759135871">
      <w:bodyDiv w:val="1"/>
      <w:marLeft w:val="0"/>
      <w:marRight w:val="0"/>
      <w:marTop w:val="0"/>
      <w:marBottom w:val="0"/>
      <w:divBdr>
        <w:top w:val="none" w:sz="0" w:space="0" w:color="auto"/>
        <w:left w:val="none" w:sz="0" w:space="0" w:color="auto"/>
        <w:bottom w:val="none" w:sz="0" w:space="0" w:color="auto"/>
        <w:right w:val="none" w:sz="0" w:space="0" w:color="auto"/>
      </w:divBdr>
    </w:div>
    <w:div w:id="1763645121">
      <w:bodyDiv w:val="1"/>
      <w:marLeft w:val="0"/>
      <w:marRight w:val="0"/>
      <w:marTop w:val="0"/>
      <w:marBottom w:val="0"/>
      <w:divBdr>
        <w:top w:val="none" w:sz="0" w:space="0" w:color="auto"/>
        <w:left w:val="none" w:sz="0" w:space="0" w:color="auto"/>
        <w:bottom w:val="none" w:sz="0" w:space="0" w:color="auto"/>
        <w:right w:val="none" w:sz="0" w:space="0" w:color="auto"/>
      </w:divBdr>
    </w:div>
    <w:div w:id="1777826208">
      <w:bodyDiv w:val="1"/>
      <w:marLeft w:val="0"/>
      <w:marRight w:val="0"/>
      <w:marTop w:val="0"/>
      <w:marBottom w:val="0"/>
      <w:divBdr>
        <w:top w:val="none" w:sz="0" w:space="0" w:color="auto"/>
        <w:left w:val="none" w:sz="0" w:space="0" w:color="auto"/>
        <w:bottom w:val="none" w:sz="0" w:space="0" w:color="auto"/>
        <w:right w:val="none" w:sz="0" w:space="0" w:color="auto"/>
      </w:divBdr>
    </w:div>
    <w:div w:id="1785929130">
      <w:bodyDiv w:val="1"/>
      <w:marLeft w:val="0"/>
      <w:marRight w:val="0"/>
      <w:marTop w:val="0"/>
      <w:marBottom w:val="0"/>
      <w:divBdr>
        <w:top w:val="none" w:sz="0" w:space="0" w:color="auto"/>
        <w:left w:val="none" w:sz="0" w:space="0" w:color="auto"/>
        <w:bottom w:val="none" w:sz="0" w:space="0" w:color="auto"/>
        <w:right w:val="none" w:sz="0" w:space="0" w:color="auto"/>
      </w:divBdr>
    </w:div>
    <w:div w:id="1796562093">
      <w:bodyDiv w:val="1"/>
      <w:marLeft w:val="0"/>
      <w:marRight w:val="0"/>
      <w:marTop w:val="0"/>
      <w:marBottom w:val="0"/>
      <w:divBdr>
        <w:top w:val="none" w:sz="0" w:space="0" w:color="auto"/>
        <w:left w:val="none" w:sz="0" w:space="0" w:color="auto"/>
        <w:bottom w:val="none" w:sz="0" w:space="0" w:color="auto"/>
        <w:right w:val="none" w:sz="0" w:space="0" w:color="auto"/>
      </w:divBdr>
    </w:div>
    <w:div w:id="1797333061">
      <w:bodyDiv w:val="1"/>
      <w:marLeft w:val="0"/>
      <w:marRight w:val="0"/>
      <w:marTop w:val="0"/>
      <w:marBottom w:val="0"/>
      <w:divBdr>
        <w:top w:val="none" w:sz="0" w:space="0" w:color="auto"/>
        <w:left w:val="none" w:sz="0" w:space="0" w:color="auto"/>
        <w:bottom w:val="none" w:sz="0" w:space="0" w:color="auto"/>
        <w:right w:val="none" w:sz="0" w:space="0" w:color="auto"/>
      </w:divBdr>
    </w:div>
    <w:div w:id="1805468321">
      <w:bodyDiv w:val="1"/>
      <w:marLeft w:val="0"/>
      <w:marRight w:val="0"/>
      <w:marTop w:val="0"/>
      <w:marBottom w:val="0"/>
      <w:divBdr>
        <w:top w:val="none" w:sz="0" w:space="0" w:color="auto"/>
        <w:left w:val="none" w:sz="0" w:space="0" w:color="auto"/>
        <w:bottom w:val="none" w:sz="0" w:space="0" w:color="auto"/>
        <w:right w:val="none" w:sz="0" w:space="0" w:color="auto"/>
      </w:divBdr>
    </w:div>
    <w:div w:id="1808205296">
      <w:bodyDiv w:val="1"/>
      <w:marLeft w:val="0"/>
      <w:marRight w:val="0"/>
      <w:marTop w:val="0"/>
      <w:marBottom w:val="0"/>
      <w:divBdr>
        <w:top w:val="none" w:sz="0" w:space="0" w:color="auto"/>
        <w:left w:val="none" w:sz="0" w:space="0" w:color="auto"/>
        <w:bottom w:val="none" w:sz="0" w:space="0" w:color="auto"/>
        <w:right w:val="none" w:sz="0" w:space="0" w:color="auto"/>
      </w:divBdr>
    </w:div>
    <w:div w:id="1811094283">
      <w:bodyDiv w:val="1"/>
      <w:marLeft w:val="0"/>
      <w:marRight w:val="0"/>
      <w:marTop w:val="0"/>
      <w:marBottom w:val="0"/>
      <w:divBdr>
        <w:top w:val="none" w:sz="0" w:space="0" w:color="auto"/>
        <w:left w:val="none" w:sz="0" w:space="0" w:color="auto"/>
        <w:bottom w:val="none" w:sz="0" w:space="0" w:color="auto"/>
        <w:right w:val="none" w:sz="0" w:space="0" w:color="auto"/>
      </w:divBdr>
    </w:div>
    <w:div w:id="1817529934">
      <w:bodyDiv w:val="1"/>
      <w:marLeft w:val="0"/>
      <w:marRight w:val="0"/>
      <w:marTop w:val="0"/>
      <w:marBottom w:val="0"/>
      <w:divBdr>
        <w:top w:val="none" w:sz="0" w:space="0" w:color="auto"/>
        <w:left w:val="none" w:sz="0" w:space="0" w:color="auto"/>
        <w:bottom w:val="none" w:sz="0" w:space="0" w:color="auto"/>
        <w:right w:val="none" w:sz="0" w:space="0" w:color="auto"/>
      </w:divBdr>
    </w:div>
    <w:div w:id="1825047545">
      <w:bodyDiv w:val="1"/>
      <w:marLeft w:val="0"/>
      <w:marRight w:val="0"/>
      <w:marTop w:val="0"/>
      <w:marBottom w:val="0"/>
      <w:divBdr>
        <w:top w:val="none" w:sz="0" w:space="0" w:color="auto"/>
        <w:left w:val="none" w:sz="0" w:space="0" w:color="auto"/>
        <w:bottom w:val="none" w:sz="0" w:space="0" w:color="auto"/>
        <w:right w:val="none" w:sz="0" w:space="0" w:color="auto"/>
      </w:divBdr>
    </w:div>
    <w:div w:id="1828934660">
      <w:bodyDiv w:val="1"/>
      <w:marLeft w:val="0"/>
      <w:marRight w:val="0"/>
      <w:marTop w:val="0"/>
      <w:marBottom w:val="0"/>
      <w:divBdr>
        <w:top w:val="none" w:sz="0" w:space="0" w:color="auto"/>
        <w:left w:val="none" w:sz="0" w:space="0" w:color="auto"/>
        <w:bottom w:val="none" w:sz="0" w:space="0" w:color="auto"/>
        <w:right w:val="none" w:sz="0" w:space="0" w:color="auto"/>
      </w:divBdr>
    </w:div>
    <w:div w:id="1829401595">
      <w:bodyDiv w:val="1"/>
      <w:marLeft w:val="0"/>
      <w:marRight w:val="0"/>
      <w:marTop w:val="0"/>
      <w:marBottom w:val="0"/>
      <w:divBdr>
        <w:top w:val="none" w:sz="0" w:space="0" w:color="auto"/>
        <w:left w:val="none" w:sz="0" w:space="0" w:color="auto"/>
        <w:bottom w:val="none" w:sz="0" w:space="0" w:color="auto"/>
        <w:right w:val="none" w:sz="0" w:space="0" w:color="auto"/>
      </w:divBdr>
    </w:div>
    <w:div w:id="1829637778">
      <w:bodyDiv w:val="1"/>
      <w:marLeft w:val="0"/>
      <w:marRight w:val="0"/>
      <w:marTop w:val="0"/>
      <w:marBottom w:val="0"/>
      <w:divBdr>
        <w:top w:val="none" w:sz="0" w:space="0" w:color="auto"/>
        <w:left w:val="none" w:sz="0" w:space="0" w:color="auto"/>
        <w:bottom w:val="none" w:sz="0" w:space="0" w:color="auto"/>
        <w:right w:val="none" w:sz="0" w:space="0" w:color="auto"/>
      </w:divBdr>
    </w:div>
    <w:div w:id="1831404651">
      <w:bodyDiv w:val="1"/>
      <w:marLeft w:val="0"/>
      <w:marRight w:val="0"/>
      <w:marTop w:val="0"/>
      <w:marBottom w:val="0"/>
      <w:divBdr>
        <w:top w:val="none" w:sz="0" w:space="0" w:color="auto"/>
        <w:left w:val="none" w:sz="0" w:space="0" w:color="auto"/>
        <w:bottom w:val="none" w:sz="0" w:space="0" w:color="auto"/>
        <w:right w:val="none" w:sz="0" w:space="0" w:color="auto"/>
      </w:divBdr>
    </w:div>
    <w:div w:id="1832288192">
      <w:bodyDiv w:val="1"/>
      <w:marLeft w:val="0"/>
      <w:marRight w:val="0"/>
      <w:marTop w:val="0"/>
      <w:marBottom w:val="0"/>
      <w:divBdr>
        <w:top w:val="none" w:sz="0" w:space="0" w:color="auto"/>
        <w:left w:val="none" w:sz="0" w:space="0" w:color="auto"/>
        <w:bottom w:val="none" w:sz="0" w:space="0" w:color="auto"/>
        <w:right w:val="none" w:sz="0" w:space="0" w:color="auto"/>
      </w:divBdr>
    </w:div>
    <w:div w:id="1833257341">
      <w:bodyDiv w:val="1"/>
      <w:marLeft w:val="0"/>
      <w:marRight w:val="0"/>
      <w:marTop w:val="0"/>
      <w:marBottom w:val="0"/>
      <w:divBdr>
        <w:top w:val="none" w:sz="0" w:space="0" w:color="auto"/>
        <w:left w:val="none" w:sz="0" w:space="0" w:color="auto"/>
        <w:bottom w:val="none" w:sz="0" w:space="0" w:color="auto"/>
        <w:right w:val="none" w:sz="0" w:space="0" w:color="auto"/>
      </w:divBdr>
    </w:div>
    <w:div w:id="1838228709">
      <w:bodyDiv w:val="1"/>
      <w:marLeft w:val="0"/>
      <w:marRight w:val="0"/>
      <w:marTop w:val="0"/>
      <w:marBottom w:val="0"/>
      <w:divBdr>
        <w:top w:val="none" w:sz="0" w:space="0" w:color="auto"/>
        <w:left w:val="none" w:sz="0" w:space="0" w:color="auto"/>
        <w:bottom w:val="none" w:sz="0" w:space="0" w:color="auto"/>
        <w:right w:val="none" w:sz="0" w:space="0" w:color="auto"/>
      </w:divBdr>
    </w:div>
    <w:div w:id="1841652031">
      <w:bodyDiv w:val="1"/>
      <w:marLeft w:val="0"/>
      <w:marRight w:val="0"/>
      <w:marTop w:val="0"/>
      <w:marBottom w:val="0"/>
      <w:divBdr>
        <w:top w:val="none" w:sz="0" w:space="0" w:color="auto"/>
        <w:left w:val="none" w:sz="0" w:space="0" w:color="auto"/>
        <w:bottom w:val="none" w:sz="0" w:space="0" w:color="auto"/>
        <w:right w:val="none" w:sz="0" w:space="0" w:color="auto"/>
      </w:divBdr>
    </w:div>
    <w:div w:id="1842773399">
      <w:bodyDiv w:val="1"/>
      <w:marLeft w:val="0"/>
      <w:marRight w:val="0"/>
      <w:marTop w:val="0"/>
      <w:marBottom w:val="0"/>
      <w:divBdr>
        <w:top w:val="none" w:sz="0" w:space="0" w:color="auto"/>
        <w:left w:val="none" w:sz="0" w:space="0" w:color="auto"/>
        <w:bottom w:val="none" w:sz="0" w:space="0" w:color="auto"/>
        <w:right w:val="none" w:sz="0" w:space="0" w:color="auto"/>
      </w:divBdr>
    </w:div>
    <w:div w:id="1848905815">
      <w:bodyDiv w:val="1"/>
      <w:marLeft w:val="0"/>
      <w:marRight w:val="0"/>
      <w:marTop w:val="0"/>
      <w:marBottom w:val="0"/>
      <w:divBdr>
        <w:top w:val="none" w:sz="0" w:space="0" w:color="auto"/>
        <w:left w:val="none" w:sz="0" w:space="0" w:color="auto"/>
        <w:bottom w:val="none" w:sz="0" w:space="0" w:color="auto"/>
        <w:right w:val="none" w:sz="0" w:space="0" w:color="auto"/>
      </w:divBdr>
    </w:div>
    <w:div w:id="1862236143">
      <w:bodyDiv w:val="1"/>
      <w:marLeft w:val="0"/>
      <w:marRight w:val="0"/>
      <w:marTop w:val="0"/>
      <w:marBottom w:val="0"/>
      <w:divBdr>
        <w:top w:val="none" w:sz="0" w:space="0" w:color="auto"/>
        <w:left w:val="none" w:sz="0" w:space="0" w:color="auto"/>
        <w:bottom w:val="none" w:sz="0" w:space="0" w:color="auto"/>
        <w:right w:val="none" w:sz="0" w:space="0" w:color="auto"/>
      </w:divBdr>
    </w:div>
    <w:div w:id="1888107101">
      <w:bodyDiv w:val="1"/>
      <w:marLeft w:val="0"/>
      <w:marRight w:val="0"/>
      <w:marTop w:val="0"/>
      <w:marBottom w:val="0"/>
      <w:divBdr>
        <w:top w:val="none" w:sz="0" w:space="0" w:color="auto"/>
        <w:left w:val="none" w:sz="0" w:space="0" w:color="auto"/>
        <w:bottom w:val="none" w:sz="0" w:space="0" w:color="auto"/>
        <w:right w:val="none" w:sz="0" w:space="0" w:color="auto"/>
      </w:divBdr>
    </w:div>
    <w:div w:id="1890189597">
      <w:bodyDiv w:val="1"/>
      <w:marLeft w:val="0"/>
      <w:marRight w:val="0"/>
      <w:marTop w:val="0"/>
      <w:marBottom w:val="0"/>
      <w:divBdr>
        <w:top w:val="none" w:sz="0" w:space="0" w:color="auto"/>
        <w:left w:val="none" w:sz="0" w:space="0" w:color="auto"/>
        <w:bottom w:val="none" w:sz="0" w:space="0" w:color="auto"/>
        <w:right w:val="none" w:sz="0" w:space="0" w:color="auto"/>
      </w:divBdr>
    </w:div>
    <w:div w:id="1890415735">
      <w:bodyDiv w:val="1"/>
      <w:marLeft w:val="0"/>
      <w:marRight w:val="0"/>
      <w:marTop w:val="0"/>
      <w:marBottom w:val="0"/>
      <w:divBdr>
        <w:top w:val="none" w:sz="0" w:space="0" w:color="auto"/>
        <w:left w:val="none" w:sz="0" w:space="0" w:color="auto"/>
        <w:bottom w:val="none" w:sz="0" w:space="0" w:color="auto"/>
        <w:right w:val="none" w:sz="0" w:space="0" w:color="auto"/>
      </w:divBdr>
    </w:div>
    <w:div w:id="1899433035">
      <w:bodyDiv w:val="1"/>
      <w:marLeft w:val="0"/>
      <w:marRight w:val="0"/>
      <w:marTop w:val="0"/>
      <w:marBottom w:val="0"/>
      <w:divBdr>
        <w:top w:val="none" w:sz="0" w:space="0" w:color="auto"/>
        <w:left w:val="none" w:sz="0" w:space="0" w:color="auto"/>
        <w:bottom w:val="none" w:sz="0" w:space="0" w:color="auto"/>
        <w:right w:val="none" w:sz="0" w:space="0" w:color="auto"/>
      </w:divBdr>
    </w:div>
    <w:div w:id="1919049905">
      <w:bodyDiv w:val="1"/>
      <w:marLeft w:val="0"/>
      <w:marRight w:val="0"/>
      <w:marTop w:val="0"/>
      <w:marBottom w:val="0"/>
      <w:divBdr>
        <w:top w:val="none" w:sz="0" w:space="0" w:color="auto"/>
        <w:left w:val="none" w:sz="0" w:space="0" w:color="auto"/>
        <w:bottom w:val="none" w:sz="0" w:space="0" w:color="auto"/>
        <w:right w:val="none" w:sz="0" w:space="0" w:color="auto"/>
      </w:divBdr>
    </w:div>
    <w:div w:id="1926760440">
      <w:bodyDiv w:val="1"/>
      <w:marLeft w:val="0"/>
      <w:marRight w:val="0"/>
      <w:marTop w:val="0"/>
      <w:marBottom w:val="0"/>
      <w:divBdr>
        <w:top w:val="none" w:sz="0" w:space="0" w:color="auto"/>
        <w:left w:val="none" w:sz="0" w:space="0" w:color="auto"/>
        <w:bottom w:val="none" w:sz="0" w:space="0" w:color="auto"/>
        <w:right w:val="none" w:sz="0" w:space="0" w:color="auto"/>
      </w:divBdr>
    </w:div>
    <w:div w:id="1929382168">
      <w:bodyDiv w:val="1"/>
      <w:marLeft w:val="0"/>
      <w:marRight w:val="0"/>
      <w:marTop w:val="0"/>
      <w:marBottom w:val="0"/>
      <w:divBdr>
        <w:top w:val="none" w:sz="0" w:space="0" w:color="auto"/>
        <w:left w:val="none" w:sz="0" w:space="0" w:color="auto"/>
        <w:bottom w:val="none" w:sz="0" w:space="0" w:color="auto"/>
        <w:right w:val="none" w:sz="0" w:space="0" w:color="auto"/>
      </w:divBdr>
    </w:div>
    <w:div w:id="1937789940">
      <w:bodyDiv w:val="1"/>
      <w:marLeft w:val="0"/>
      <w:marRight w:val="0"/>
      <w:marTop w:val="0"/>
      <w:marBottom w:val="0"/>
      <w:divBdr>
        <w:top w:val="none" w:sz="0" w:space="0" w:color="auto"/>
        <w:left w:val="none" w:sz="0" w:space="0" w:color="auto"/>
        <w:bottom w:val="none" w:sz="0" w:space="0" w:color="auto"/>
        <w:right w:val="none" w:sz="0" w:space="0" w:color="auto"/>
      </w:divBdr>
    </w:div>
    <w:div w:id="1968465788">
      <w:bodyDiv w:val="1"/>
      <w:marLeft w:val="0"/>
      <w:marRight w:val="0"/>
      <w:marTop w:val="0"/>
      <w:marBottom w:val="0"/>
      <w:divBdr>
        <w:top w:val="none" w:sz="0" w:space="0" w:color="auto"/>
        <w:left w:val="none" w:sz="0" w:space="0" w:color="auto"/>
        <w:bottom w:val="none" w:sz="0" w:space="0" w:color="auto"/>
        <w:right w:val="none" w:sz="0" w:space="0" w:color="auto"/>
      </w:divBdr>
    </w:div>
    <w:div w:id="1972323316">
      <w:bodyDiv w:val="1"/>
      <w:marLeft w:val="0"/>
      <w:marRight w:val="0"/>
      <w:marTop w:val="0"/>
      <w:marBottom w:val="0"/>
      <w:divBdr>
        <w:top w:val="none" w:sz="0" w:space="0" w:color="auto"/>
        <w:left w:val="none" w:sz="0" w:space="0" w:color="auto"/>
        <w:bottom w:val="none" w:sz="0" w:space="0" w:color="auto"/>
        <w:right w:val="none" w:sz="0" w:space="0" w:color="auto"/>
      </w:divBdr>
    </w:div>
    <w:div w:id="1985159818">
      <w:bodyDiv w:val="1"/>
      <w:marLeft w:val="0"/>
      <w:marRight w:val="0"/>
      <w:marTop w:val="0"/>
      <w:marBottom w:val="0"/>
      <w:divBdr>
        <w:top w:val="none" w:sz="0" w:space="0" w:color="auto"/>
        <w:left w:val="none" w:sz="0" w:space="0" w:color="auto"/>
        <w:bottom w:val="none" w:sz="0" w:space="0" w:color="auto"/>
        <w:right w:val="none" w:sz="0" w:space="0" w:color="auto"/>
      </w:divBdr>
    </w:div>
    <w:div w:id="1988586698">
      <w:bodyDiv w:val="1"/>
      <w:marLeft w:val="0"/>
      <w:marRight w:val="0"/>
      <w:marTop w:val="0"/>
      <w:marBottom w:val="0"/>
      <w:divBdr>
        <w:top w:val="none" w:sz="0" w:space="0" w:color="auto"/>
        <w:left w:val="none" w:sz="0" w:space="0" w:color="auto"/>
        <w:bottom w:val="none" w:sz="0" w:space="0" w:color="auto"/>
        <w:right w:val="none" w:sz="0" w:space="0" w:color="auto"/>
      </w:divBdr>
    </w:div>
    <w:div w:id="1996908891">
      <w:bodyDiv w:val="1"/>
      <w:marLeft w:val="0"/>
      <w:marRight w:val="0"/>
      <w:marTop w:val="0"/>
      <w:marBottom w:val="0"/>
      <w:divBdr>
        <w:top w:val="none" w:sz="0" w:space="0" w:color="auto"/>
        <w:left w:val="none" w:sz="0" w:space="0" w:color="auto"/>
        <w:bottom w:val="none" w:sz="0" w:space="0" w:color="auto"/>
        <w:right w:val="none" w:sz="0" w:space="0" w:color="auto"/>
      </w:divBdr>
    </w:div>
    <w:div w:id="2013682363">
      <w:bodyDiv w:val="1"/>
      <w:marLeft w:val="0"/>
      <w:marRight w:val="0"/>
      <w:marTop w:val="0"/>
      <w:marBottom w:val="0"/>
      <w:divBdr>
        <w:top w:val="none" w:sz="0" w:space="0" w:color="auto"/>
        <w:left w:val="none" w:sz="0" w:space="0" w:color="auto"/>
        <w:bottom w:val="none" w:sz="0" w:space="0" w:color="auto"/>
        <w:right w:val="none" w:sz="0" w:space="0" w:color="auto"/>
      </w:divBdr>
    </w:div>
    <w:div w:id="2020542313">
      <w:bodyDiv w:val="1"/>
      <w:marLeft w:val="0"/>
      <w:marRight w:val="0"/>
      <w:marTop w:val="0"/>
      <w:marBottom w:val="0"/>
      <w:divBdr>
        <w:top w:val="none" w:sz="0" w:space="0" w:color="auto"/>
        <w:left w:val="none" w:sz="0" w:space="0" w:color="auto"/>
        <w:bottom w:val="none" w:sz="0" w:space="0" w:color="auto"/>
        <w:right w:val="none" w:sz="0" w:space="0" w:color="auto"/>
      </w:divBdr>
    </w:div>
    <w:div w:id="2033533202">
      <w:bodyDiv w:val="1"/>
      <w:marLeft w:val="0"/>
      <w:marRight w:val="0"/>
      <w:marTop w:val="0"/>
      <w:marBottom w:val="0"/>
      <w:divBdr>
        <w:top w:val="none" w:sz="0" w:space="0" w:color="auto"/>
        <w:left w:val="none" w:sz="0" w:space="0" w:color="auto"/>
        <w:bottom w:val="none" w:sz="0" w:space="0" w:color="auto"/>
        <w:right w:val="none" w:sz="0" w:space="0" w:color="auto"/>
      </w:divBdr>
    </w:div>
    <w:div w:id="2035645899">
      <w:bodyDiv w:val="1"/>
      <w:marLeft w:val="0"/>
      <w:marRight w:val="0"/>
      <w:marTop w:val="0"/>
      <w:marBottom w:val="0"/>
      <w:divBdr>
        <w:top w:val="none" w:sz="0" w:space="0" w:color="auto"/>
        <w:left w:val="none" w:sz="0" w:space="0" w:color="auto"/>
        <w:bottom w:val="none" w:sz="0" w:space="0" w:color="auto"/>
        <w:right w:val="none" w:sz="0" w:space="0" w:color="auto"/>
      </w:divBdr>
    </w:div>
    <w:div w:id="2042242898">
      <w:bodyDiv w:val="1"/>
      <w:marLeft w:val="0"/>
      <w:marRight w:val="0"/>
      <w:marTop w:val="0"/>
      <w:marBottom w:val="0"/>
      <w:divBdr>
        <w:top w:val="none" w:sz="0" w:space="0" w:color="auto"/>
        <w:left w:val="none" w:sz="0" w:space="0" w:color="auto"/>
        <w:bottom w:val="none" w:sz="0" w:space="0" w:color="auto"/>
        <w:right w:val="none" w:sz="0" w:space="0" w:color="auto"/>
      </w:divBdr>
    </w:div>
    <w:div w:id="2045592471">
      <w:bodyDiv w:val="1"/>
      <w:marLeft w:val="0"/>
      <w:marRight w:val="0"/>
      <w:marTop w:val="0"/>
      <w:marBottom w:val="0"/>
      <w:divBdr>
        <w:top w:val="none" w:sz="0" w:space="0" w:color="auto"/>
        <w:left w:val="none" w:sz="0" w:space="0" w:color="auto"/>
        <w:bottom w:val="none" w:sz="0" w:space="0" w:color="auto"/>
        <w:right w:val="none" w:sz="0" w:space="0" w:color="auto"/>
      </w:divBdr>
    </w:div>
    <w:div w:id="2069037912">
      <w:bodyDiv w:val="1"/>
      <w:marLeft w:val="0"/>
      <w:marRight w:val="0"/>
      <w:marTop w:val="0"/>
      <w:marBottom w:val="0"/>
      <w:divBdr>
        <w:top w:val="none" w:sz="0" w:space="0" w:color="auto"/>
        <w:left w:val="none" w:sz="0" w:space="0" w:color="auto"/>
        <w:bottom w:val="none" w:sz="0" w:space="0" w:color="auto"/>
        <w:right w:val="none" w:sz="0" w:space="0" w:color="auto"/>
      </w:divBdr>
    </w:div>
    <w:div w:id="2070810244">
      <w:bodyDiv w:val="1"/>
      <w:marLeft w:val="0"/>
      <w:marRight w:val="0"/>
      <w:marTop w:val="0"/>
      <w:marBottom w:val="0"/>
      <w:divBdr>
        <w:top w:val="none" w:sz="0" w:space="0" w:color="auto"/>
        <w:left w:val="none" w:sz="0" w:space="0" w:color="auto"/>
        <w:bottom w:val="none" w:sz="0" w:space="0" w:color="auto"/>
        <w:right w:val="none" w:sz="0" w:space="0" w:color="auto"/>
      </w:divBdr>
    </w:div>
    <w:div w:id="2073037261">
      <w:bodyDiv w:val="1"/>
      <w:marLeft w:val="0"/>
      <w:marRight w:val="0"/>
      <w:marTop w:val="0"/>
      <w:marBottom w:val="0"/>
      <w:divBdr>
        <w:top w:val="none" w:sz="0" w:space="0" w:color="auto"/>
        <w:left w:val="none" w:sz="0" w:space="0" w:color="auto"/>
        <w:bottom w:val="none" w:sz="0" w:space="0" w:color="auto"/>
        <w:right w:val="none" w:sz="0" w:space="0" w:color="auto"/>
      </w:divBdr>
    </w:div>
    <w:div w:id="2078822252">
      <w:bodyDiv w:val="1"/>
      <w:marLeft w:val="0"/>
      <w:marRight w:val="0"/>
      <w:marTop w:val="0"/>
      <w:marBottom w:val="0"/>
      <w:divBdr>
        <w:top w:val="none" w:sz="0" w:space="0" w:color="auto"/>
        <w:left w:val="none" w:sz="0" w:space="0" w:color="auto"/>
        <w:bottom w:val="none" w:sz="0" w:space="0" w:color="auto"/>
        <w:right w:val="none" w:sz="0" w:space="0" w:color="auto"/>
      </w:divBdr>
    </w:div>
    <w:div w:id="2082408603">
      <w:bodyDiv w:val="1"/>
      <w:marLeft w:val="0"/>
      <w:marRight w:val="0"/>
      <w:marTop w:val="0"/>
      <w:marBottom w:val="0"/>
      <w:divBdr>
        <w:top w:val="none" w:sz="0" w:space="0" w:color="auto"/>
        <w:left w:val="none" w:sz="0" w:space="0" w:color="auto"/>
        <w:bottom w:val="none" w:sz="0" w:space="0" w:color="auto"/>
        <w:right w:val="none" w:sz="0" w:space="0" w:color="auto"/>
      </w:divBdr>
    </w:div>
    <w:div w:id="2092697103">
      <w:bodyDiv w:val="1"/>
      <w:marLeft w:val="0"/>
      <w:marRight w:val="0"/>
      <w:marTop w:val="0"/>
      <w:marBottom w:val="0"/>
      <w:divBdr>
        <w:top w:val="none" w:sz="0" w:space="0" w:color="auto"/>
        <w:left w:val="none" w:sz="0" w:space="0" w:color="auto"/>
        <w:bottom w:val="none" w:sz="0" w:space="0" w:color="auto"/>
        <w:right w:val="none" w:sz="0" w:space="0" w:color="auto"/>
      </w:divBdr>
    </w:div>
    <w:div w:id="2108773598">
      <w:bodyDiv w:val="1"/>
      <w:marLeft w:val="0"/>
      <w:marRight w:val="0"/>
      <w:marTop w:val="0"/>
      <w:marBottom w:val="0"/>
      <w:divBdr>
        <w:top w:val="none" w:sz="0" w:space="0" w:color="auto"/>
        <w:left w:val="none" w:sz="0" w:space="0" w:color="auto"/>
        <w:bottom w:val="none" w:sz="0" w:space="0" w:color="auto"/>
        <w:right w:val="none" w:sz="0" w:space="0" w:color="auto"/>
      </w:divBdr>
    </w:div>
    <w:div w:id="2112049265">
      <w:bodyDiv w:val="1"/>
      <w:marLeft w:val="0"/>
      <w:marRight w:val="0"/>
      <w:marTop w:val="0"/>
      <w:marBottom w:val="0"/>
      <w:divBdr>
        <w:top w:val="none" w:sz="0" w:space="0" w:color="auto"/>
        <w:left w:val="none" w:sz="0" w:space="0" w:color="auto"/>
        <w:bottom w:val="none" w:sz="0" w:space="0" w:color="auto"/>
        <w:right w:val="none" w:sz="0" w:space="0" w:color="auto"/>
      </w:divBdr>
    </w:div>
    <w:div w:id="2117483726">
      <w:bodyDiv w:val="1"/>
      <w:marLeft w:val="0"/>
      <w:marRight w:val="0"/>
      <w:marTop w:val="0"/>
      <w:marBottom w:val="0"/>
      <w:divBdr>
        <w:top w:val="none" w:sz="0" w:space="0" w:color="auto"/>
        <w:left w:val="none" w:sz="0" w:space="0" w:color="auto"/>
        <w:bottom w:val="none" w:sz="0" w:space="0" w:color="auto"/>
        <w:right w:val="none" w:sz="0" w:space="0" w:color="auto"/>
      </w:divBdr>
    </w:div>
    <w:div w:id="2131511304">
      <w:bodyDiv w:val="1"/>
      <w:marLeft w:val="0"/>
      <w:marRight w:val="0"/>
      <w:marTop w:val="0"/>
      <w:marBottom w:val="0"/>
      <w:divBdr>
        <w:top w:val="none" w:sz="0" w:space="0" w:color="auto"/>
        <w:left w:val="none" w:sz="0" w:space="0" w:color="auto"/>
        <w:bottom w:val="none" w:sz="0" w:space="0" w:color="auto"/>
        <w:right w:val="none" w:sz="0" w:space="0" w:color="auto"/>
      </w:divBdr>
    </w:div>
    <w:div w:id="2133475839">
      <w:bodyDiv w:val="1"/>
      <w:marLeft w:val="0"/>
      <w:marRight w:val="0"/>
      <w:marTop w:val="0"/>
      <w:marBottom w:val="0"/>
      <w:divBdr>
        <w:top w:val="none" w:sz="0" w:space="0" w:color="auto"/>
        <w:left w:val="none" w:sz="0" w:space="0" w:color="auto"/>
        <w:bottom w:val="none" w:sz="0" w:space="0" w:color="auto"/>
        <w:right w:val="none" w:sz="0" w:space="0" w:color="auto"/>
      </w:divBdr>
    </w:div>
    <w:div w:id="2136749051">
      <w:bodyDiv w:val="1"/>
      <w:marLeft w:val="0"/>
      <w:marRight w:val="0"/>
      <w:marTop w:val="0"/>
      <w:marBottom w:val="0"/>
      <w:divBdr>
        <w:top w:val="none" w:sz="0" w:space="0" w:color="auto"/>
        <w:left w:val="none" w:sz="0" w:space="0" w:color="auto"/>
        <w:bottom w:val="none" w:sz="0" w:space="0" w:color="auto"/>
        <w:right w:val="none" w:sz="0" w:space="0" w:color="auto"/>
      </w:divBdr>
    </w:div>
    <w:div w:id="214592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FBC7E-780C-4EF3-9028-02A7F75A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2195</Words>
  <Characters>12074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Cuenta Pública 2015</vt:lpstr>
    </vt:vector>
  </TitlesOfParts>
  <Company>japay</Company>
  <LinksUpToDate>false</LinksUpToDate>
  <CharactersWithSpaces>14241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 2015</dc:title>
  <dc:creator>Rita A. Hernandez Cruz</dc:creator>
  <cp:lastModifiedBy>Sharon Y. Lara Medrano</cp:lastModifiedBy>
  <cp:revision>4</cp:revision>
  <cp:lastPrinted>2017-01-11T19:44:00Z</cp:lastPrinted>
  <dcterms:created xsi:type="dcterms:W3CDTF">2017-02-21T16:20:00Z</dcterms:created>
  <dcterms:modified xsi:type="dcterms:W3CDTF">2017-05-24T16:06:00Z</dcterms:modified>
</cp:coreProperties>
</file>