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F1228E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 w:rsidRPr="00F1228E">
        <w:rPr>
          <w:rFonts w:cs="Arial"/>
          <w:b/>
          <w:sz w:val="20"/>
          <w:szCs w:val="20"/>
        </w:rPr>
        <w:t>Cuenta Pública</w:t>
      </w:r>
      <w:r w:rsidR="004C74CD">
        <w:rPr>
          <w:rFonts w:cs="Arial"/>
          <w:b/>
          <w:sz w:val="20"/>
          <w:szCs w:val="20"/>
        </w:rPr>
        <w:t xml:space="preserve"> 2018</w:t>
      </w:r>
    </w:p>
    <w:p w:rsidR="006F3019" w:rsidRPr="00F1228E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F1228E">
        <w:rPr>
          <w:rFonts w:cs="Arial"/>
          <w:b/>
          <w:sz w:val="20"/>
          <w:szCs w:val="20"/>
        </w:rPr>
        <w:t>Informe de Pasivos Contingentes</w:t>
      </w:r>
    </w:p>
    <w:p w:rsidR="006F3019" w:rsidRPr="00F1228E" w:rsidRDefault="00C56AF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</w:t>
      </w:r>
      <w:r w:rsidR="00B026C4">
        <w:rPr>
          <w:rFonts w:cs="Arial"/>
          <w:b/>
          <w:sz w:val="20"/>
          <w:szCs w:val="20"/>
        </w:rPr>
        <w:t>l 30</w:t>
      </w:r>
      <w:r w:rsidR="00A731C5">
        <w:rPr>
          <w:rFonts w:cs="Arial"/>
          <w:b/>
          <w:sz w:val="20"/>
          <w:szCs w:val="20"/>
        </w:rPr>
        <w:t xml:space="preserve"> de </w:t>
      </w:r>
      <w:r w:rsidR="00B026C4">
        <w:rPr>
          <w:rFonts w:cs="Arial"/>
          <w:b/>
          <w:sz w:val="20"/>
          <w:szCs w:val="20"/>
        </w:rPr>
        <w:t>Septiembre</w:t>
      </w:r>
      <w:r w:rsidR="004C74CD">
        <w:rPr>
          <w:rFonts w:cs="Arial"/>
          <w:b/>
          <w:sz w:val="20"/>
          <w:szCs w:val="20"/>
        </w:rPr>
        <w:t xml:space="preserve"> de 2018</w:t>
      </w:r>
    </w:p>
    <w:p w:rsidR="006F3019" w:rsidRPr="00F1228E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F1228E">
        <w:rPr>
          <w:rFonts w:cs="Arial"/>
          <w:b/>
          <w:sz w:val="20"/>
          <w:szCs w:val="20"/>
        </w:rPr>
        <w:t>(Pesos)</w:t>
      </w:r>
    </w:p>
    <w:p w:rsidR="006F3019" w:rsidRPr="00F1228E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F1228E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F1228E">
        <w:rPr>
          <w:rFonts w:cs="Arial"/>
          <w:b/>
          <w:sz w:val="20"/>
          <w:szCs w:val="20"/>
        </w:rPr>
        <w:t xml:space="preserve">Ente Público:          </w:t>
      </w:r>
      <w:r w:rsidR="00223E6C">
        <w:rPr>
          <w:rFonts w:cs="Arial"/>
          <w:b/>
          <w:sz w:val="20"/>
          <w:szCs w:val="20"/>
          <w:u w:val="single"/>
        </w:rPr>
        <w:t>PODER EJECUTIVO</w:t>
      </w:r>
    </w:p>
    <w:p w:rsidR="00896102" w:rsidRPr="00CF6CAB" w:rsidRDefault="00896102" w:rsidP="00896102">
      <w:pPr>
        <w:spacing w:line="240" w:lineRule="auto"/>
        <w:jc w:val="center"/>
        <w:rPr>
          <w:rFonts w:cs="Arial"/>
          <w:b/>
          <w:sz w:val="48"/>
          <w:szCs w:val="48"/>
        </w:rPr>
      </w:pPr>
    </w:p>
    <w:p w:rsidR="00C56AFE" w:rsidRDefault="00C56AFE" w:rsidP="00C56AFE">
      <w:pPr>
        <w:jc w:val="both"/>
      </w:pPr>
      <w:r w:rsidRPr="00160C8F">
        <w:t>No se cuenta con la información, documentación y monto estimado relativa a pasivos contingentes: juicios laborales, laudos, litigios, contribuciones fiscales, cuotas de seguridad social, compromisos de contratación de bienes y servicios y cualquier obligación  que de ocu</w:t>
      </w:r>
      <w:r>
        <w:t>r</w:t>
      </w:r>
      <w:r w:rsidRPr="00160C8F">
        <w:t xml:space="preserve">rir se convierta en </w:t>
      </w:r>
      <w:r>
        <w:t>una presión de gasto</w:t>
      </w:r>
      <w:r w:rsidRPr="00160C8F">
        <w:t>, para su revelación en la info</w:t>
      </w:r>
      <w:r>
        <w:t>r</w:t>
      </w:r>
      <w:r w:rsidRPr="00160C8F">
        <w:t>mación financiera del sector central del Gobierno del Estado</w:t>
      </w:r>
      <w:r>
        <w:t>, derivado de la falta de registros de pasivos contingentes.</w:t>
      </w:r>
    </w:p>
    <w:p w:rsidR="00C56AFE" w:rsidRDefault="00C56AFE" w:rsidP="00C56AFE">
      <w:pPr>
        <w:jc w:val="both"/>
      </w:pPr>
      <w:r>
        <w:t>Al 30 de Septiembre de 2018, no se cuenta con un estudio actuarial de las pensiones y jubilaciones que se ejercen con cargo al presupuesto del Sector Central del Gobierno del Estado de Yucatán, a efecto de registro de pasivo contingente.</w:t>
      </w:r>
    </w:p>
    <w:p w:rsidR="0074539C" w:rsidRDefault="0074539C" w:rsidP="00356610">
      <w:pPr>
        <w:spacing w:line="240" w:lineRule="auto"/>
        <w:rPr>
          <w:rFonts w:cs="Arial"/>
          <w:sz w:val="20"/>
          <w:szCs w:val="20"/>
        </w:rPr>
      </w:pPr>
    </w:p>
    <w:p w:rsidR="00C56AFE" w:rsidRDefault="00C56AFE" w:rsidP="00356610">
      <w:pPr>
        <w:spacing w:line="240" w:lineRule="auto"/>
        <w:rPr>
          <w:rFonts w:cs="Arial"/>
          <w:sz w:val="20"/>
          <w:szCs w:val="20"/>
        </w:rPr>
      </w:pPr>
    </w:p>
    <w:p w:rsidR="00C56AFE" w:rsidRDefault="00C56AFE" w:rsidP="00356610">
      <w:pPr>
        <w:spacing w:line="240" w:lineRule="auto"/>
        <w:rPr>
          <w:rFonts w:cs="Arial"/>
          <w:sz w:val="20"/>
          <w:szCs w:val="20"/>
        </w:rPr>
      </w:pPr>
    </w:p>
    <w:p w:rsidR="00356610" w:rsidRPr="00CF6CAB" w:rsidRDefault="00356610" w:rsidP="00356610">
      <w:pPr>
        <w:spacing w:line="240" w:lineRule="auto"/>
        <w:rPr>
          <w:rFonts w:cs="Arial"/>
          <w:b/>
          <w:sz w:val="48"/>
          <w:szCs w:val="48"/>
        </w:rPr>
      </w:pPr>
      <w:r w:rsidRPr="000C18AA">
        <w:rPr>
          <w:rFonts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356610" w:rsidRPr="00CF6CAB" w:rsidSect="00E36905">
      <w:headerReference w:type="default" r:id="rId8"/>
      <w:footerReference w:type="default" r:id="rId9"/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E26" w:rsidRDefault="00C34E26" w:rsidP="00F1228E">
      <w:pPr>
        <w:spacing w:after="0" w:line="240" w:lineRule="auto"/>
      </w:pPr>
      <w:r>
        <w:separator/>
      </w:r>
    </w:p>
  </w:endnote>
  <w:endnote w:type="continuationSeparator" w:id="0">
    <w:p w:rsidR="00C34E26" w:rsidRDefault="00C34E26" w:rsidP="00F1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28E" w:rsidRDefault="00F122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E26" w:rsidRDefault="00C34E26" w:rsidP="00F1228E">
      <w:pPr>
        <w:spacing w:after="0" w:line="240" w:lineRule="auto"/>
      </w:pPr>
      <w:r>
        <w:separator/>
      </w:r>
    </w:p>
  </w:footnote>
  <w:footnote w:type="continuationSeparator" w:id="0">
    <w:p w:rsidR="00C34E26" w:rsidRDefault="00C34E26" w:rsidP="00F1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28E" w:rsidRDefault="00F1228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D4B2B"/>
    <w:multiLevelType w:val="hybridMultilevel"/>
    <w:tmpl w:val="5CFA77FC"/>
    <w:lvl w:ilvl="0" w:tplc="CA3874F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4DD1"/>
    <w:rsid w:val="00073679"/>
    <w:rsid w:val="000F1224"/>
    <w:rsid w:val="001F4560"/>
    <w:rsid w:val="00223E6C"/>
    <w:rsid w:val="002A2EFF"/>
    <w:rsid w:val="003129FF"/>
    <w:rsid w:val="00325233"/>
    <w:rsid w:val="00356610"/>
    <w:rsid w:val="00382BB2"/>
    <w:rsid w:val="004C74CD"/>
    <w:rsid w:val="0058597E"/>
    <w:rsid w:val="006F3019"/>
    <w:rsid w:val="0074539C"/>
    <w:rsid w:val="0083474F"/>
    <w:rsid w:val="00886209"/>
    <w:rsid w:val="00896102"/>
    <w:rsid w:val="008E09E3"/>
    <w:rsid w:val="009F0748"/>
    <w:rsid w:val="00A11B16"/>
    <w:rsid w:val="00A731C5"/>
    <w:rsid w:val="00AA377B"/>
    <w:rsid w:val="00B026C4"/>
    <w:rsid w:val="00B450A0"/>
    <w:rsid w:val="00BE1B37"/>
    <w:rsid w:val="00BF6CAF"/>
    <w:rsid w:val="00C34E26"/>
    <w:rsid w:val="00C56AFE"/>
    <w:rsid w:val="00CF6CAB"/>
    <w:rsid w:val="00D12FEE"/>
    <w:rsid w:val="00D8149E"/>
    <w:rsid w:val="00D83798"/>
    <w:rsid w:val="00DD3A22"/>
    <w:rsid w:val="00E36905"/>
    <w:rsid w:val="00E638D5"/>
    <w:rsid w:val="00F1228E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28E"/>
  </w:style>
  <w:style w:type="paragraph" w:styleId="Piedepgina">
    <w:name w:val="footer"/>
    <w:basedOn w:val="Normal"/>
    <w:link w:val="PiedepginaCar"/>
    <w:uiPriority w:val="99"/>
    <w:unhideWhenUsed/>
    <w:rsid w:val="00F12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28E"/>
  </w:style>
  <w:style w:type="paragraph" w:styleId="Textodeglobo">
    <w:name w:val="Balloon Text"/>
    <w:basedOn w:val="Normal"/>
    <w:link w:val="TextodegloboCar"/>
    <w:uiPriority w:val="99"/>
    <w:semiHidden/>
    <w:unhideWhenUsed/>
    <w:rsid w:val="00F1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2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56AFE"/>
    <w:pPr>
      <w:spacing w:after="0" w:line="240" w:lineRule="auto"/>
      <w:ind w:left="720"/>
    </w:pPr>
    <w:rPr>
      <w:rFonts w:ascii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28E"/>
  </w:style>
  <w:style w:type="paragraph" w:styleId="Piedepgina">
    <w:name w:val="footer"/>
    <w:basedOn w:val="Normal"/>
    <w:link w:val="PiedepginaCar"/>
    <w:uiPriority w:val="99"/>
    <w:unhideWhenUsed/>
    <w:rsid w:val="00F12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28E"/>
  </w:style>
  <w:style w:type="paragraph" w:styleId="Textodeglobo">
    <w:name w:val="Balloon Text"/>
    <w:basedOn w:val="Normal"/>
    <w:link w:val="TextodegloboCar"/>
    <w:uiPriority w:val="99"/>
    <w:semiHidden/>
    <w:unhideWhenUsed/>
    <w:rsid w:val="00F1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2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56AFE"/>
    <w:pPr>
      <w:spacing w:after="0" w:line="240" w:lineRule="auto"/>
      <w:ind w:left="720"/>
    </w:pPr>
    <w:rPr>
      <w:rFonts w:ascii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2018-10-31T23:45:00Z</cp:lastPrinted>
  <dcterms:created xsi:type="dcterms:W3CDTF">2018-10-31T23:45:00Z</dcterms:created>
  <dcterms:modified xsi:type="dcterms:W3CDTF">2018-10-31T23:45:00Z</dcterms:modified>
</cp:coreProperties>
</file>