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367A21" w:rsidRPr="007E712B" w:rsidTr="00DA42E0">
        <w:trPr>
          <w:trHeight w:val="488"/>
        </w:trPr>
        <w:tc>
          <w:tcPr>
            <w:tcW w:w="8931" w:type="dxa"/>
            <w:shd w:val="clear" w:color="auto" w:fill="5F497A"/>
            <w:vAlign w:val="center"/>
          </w:tcPr>
          <w:p w:rsidR="00E112FA" w:rsidRPr="007E712B" w:rsidRDefault="00367A21" w:rsidP="002A7BE2">
            <w:pPr>
              <w:tabs>
                <w:tab w:val="left" w:pos="6225"/>
              </w:tabs>
              <w:jc w:val="center"/>
              <w:rPr>
                <w:b/>
                <w:bCs/>
                <w:color w:val="FFFFFF"/>
              </w:rPr>
            </w:pPr>
            <w:r w:rsidRPr="007E712B">
              <w:rPr>
                <w:b/>
                <w:bCs/>
                <w:color w:val="FFFFFF"/>
                <w:sz w:val="22"/>
                <w:szCs w:val="22"/>
              </w:rPr>
              <w:br w:type="page"/>
            </w:r>
            <w:r w:rsidRPr="007E712B">
              <w:rPr>
                <w:b/>
                <w:bCs/>
                <w:color w:val="FFFFFF"/>
                <w:sz w:val="22"/>
                <w:szCs w:val="22"/>
              </w:rPr>
              <w:br w:type="page"/>
            </w:r>
            <w:r w:rsidR="002F535D" w:rsidRPr="009810CB">
              <w:rPr>
                <w:b/>
                <w:bCs/>
                <w:color w:val="FFFFFF"/>
                <w:szCs w:val="22"/>
              </w:rPr>
              <w:t xml:space="preserve">Guía de requerimientos </w:t>
            </w:r>
            <w:r w:rsidR="002A7BE2" w:rsidRPr="009810CB">
              <w:rPr>
                <w:b/>
                <w:bCs/>
                <w:color w:val="FFFFFF"/>
                <w:szCs w:val="22"/>
              </w:rPr>
              <w:t>mínimos de instalaciones y equipamiento</w:t>
            </w:r>
          </w:p>
        </w:tc>
      </w:tr>
    </w:tbl>
    <w:p w:rsidR="00367A21" w:rsidRPr="007E712B" w:rsidRDefault="00367A21" w:rsidP="00367A21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292D33" w:rsidRPr="007E712B" w:rsidRDefault="00292D33" w:rsidP="008E623B">
      <w:pPr>
        <w:pStyle w:val="texto"/>
        <w:spacing w:after="0" w:line="240" w:lineRule="auto"/>
        <w:ind w:firstLine="0"/>
        <w:rPr>
          <w:rFonts w:ascii="Times New Roman" w:hAnsi="Times New Roman" w:cs="Times New Roman"/>
        </w:rPr>
      </w:pPr>
    </w:p>
    <w:p w:rsidR="002A7BE2" w:rsidRPr="007E712B" w:rsidRDefault="00C6063D" w:rsidP="002A7BE2">
      <w:pPr>
        <w:pStyle w:val="texto"/>
        <w:ind w:firstLine="0"/>
        <w:rPr>
          <w:rFonts w:ascii="Times New Roman" w:hAnsi="Times New Roman" w:cs="Times New Roman"/>
        </w:rPr>
      </w:pPr>
      <w:r w:rsidRPr="007E712B">
        <w:rPr>
          <w:rFonts w:ascii="Times New Roman" w:hAnsi="Times New Roman" w:cs="Times New Roman"/>
        </w:rPr>
        <w:t>Para que el particular pueda iniciar el trámite de Reconocimiento de Validez Oficial de Estudios (</w:t>
      </w:r>
      <w:r w:rsidRPr="007E712B">
        <w:rPr>
          <w:rFonts w:ascii="Times New Roman" w:hAnsi="Times New Roman" w:cs="Times New Roman"/>
          <w:b/>
        </w:rPr>
        <w:t>RVOE</w:t>
      </w:r>
      <w:r w:rsidRPr="007E712B">
        <w:rPr>
          <w:rFonts w:ascii="Times New Roman" w:hAnsi="Times New Roman" w:cs="Times New Roman"/>
        </w:rPr>
        <w:t xml:space="preserve">), las instalaciones deben estar </w:t>
      </w:r>
      <w:r w:rsidRPr="007E712B">
        <w:rPr>
          <w:rFonts w:ascii="Times New Roman" w:hAnsi="Times New Roman" w:cs="Times New Roman"/>
          <w:b/>
        </w:rPr>
        <w:t>terminadas</w:t>
      </w:r>
      <w:r w:rsidR="00B46F5D" w:rsidRPr="007E712B">
        <w:rPr>
          <w:rFonts w:ascii="Times New Roman" w:hAnsi="Times New Roman" w:cs="Times New Roman"/>
          <w:b/>
        </w:rPr>
        <w:t>,</w:t>
      </w:r>
      <w:r w:rsidRPr="007E712B">
        <w:rPr>
          <w:rFonts w:ascii="Times New Roman" w:hAnsi="Times New Roman" w:cs="Times New Roman"/>
          <w:b/>
        </w:rPr>
        <w:t xml:space="preserve"> equipadas</w:t>
      </w:r>
      <w:r w:rsidRPr="007E712B">
        <w:rPr>
          <w:rFonts w:ascii="Times New Roman" w:hAnsi="Times New Roman" w:cs="Times New Roman"/>
        </w:rPr>
        <w:t xml:space="preserve"> y </w:t>
      </w:r>
      <w:r w:rsidR="002A7BE2" w:rsidRPr="007E712B">
        <w:rPr>
          <w:rFonts w:ascii="Times New Roman" w:hAnsi="Times New Roman" w:cs="Times New Roman"/>
        </w:rPr>
        <w:t xml:space="preserve">proporcionar a la autoridad educativa, en </w:t>
      </w:r>
      <w:r w:rsidR="00B46F5D" w:rsidRPr="007E712B">
        <w:rPr>
          <w:rFonts w:ascii="Times New Roman" w:hAnsi="Times New Roman" w:cs="Times New Roman"/>
        </w:rPr>
        <w:t>apego a</w:t>
      </w:r>
      <w:r w:rsidR="002A7BE2" w:rsidRPr="007E712B">
        <w:rPr>
          <w:rFonts w:ascii="Times New Roman" w:hAnsi="Times New Roman" w:cs="Times New Roman"/>
        </w:rPr>
        <w:t xml:space="preserve">l </w:t>
      </w:r>
      <w:r w:rsidR="002A7BE2" w:rsidRPr="007E712B">
        <w:rPr>
          <w:rFonts w:ascii="Times New Roman" w:hAnsi="Times New Roman" w:cs="Times New Roman"/>
          <w:b/>
          <w:bCs/>
        </w:rPr>
        <w:t xml:space="preserve">ANEXO </w:t>
      </w:r>
      <w:r w:rsidR="005C409E">
        <w:rPr>
          <w:rFonts w:ascii="Times New Roman" w:hAnsi="Times New Roman" w:cs="Times New Roman"/>
          <w:b/>
          <w:bCs/>
        </w:rPr>
        <w:t>2</w:t>
      </w:r>
      <w:r w:rsidR="002A7BE2" w:rsidRPr="007E712B">
        <w:rPr>
          <w:rFonts w:ascii="Times New Roman" w:hAnsi="Times New Roman" w:cs="Times New Roman"/>
        </w:rPr>
        <w:t>, la información y documentación que a continuación se menciona, relacionada con las instalaciones y equipamiento donde se pretende impartir los estudios motivo de la solicitud:</w:t>
      </w:r>
    </w:p>
    <w:p w:rsidR="003606B1" w:rsidRPr="007E712B" w:rsidRDefault="003606B1" w:rsidP="002A7BE2">
      <w:pPr>
        <w:pStyle w:val="texto"/>
        <w:ind w:firstLine="0"/>
        <w:rPr>
          <w:rFonts w:ascii="Times New Roman" w:hAnsi="Times New Roman" w:cs="Times New Roman"/>
          <w:b/>
          <w:bCs/>
        </w:rPr>
      </w:pPr>
    </w:p>
    <w:p w:rsidR="002A7BE2" w:rsidRPr="007E712B" w:rsidRDefault="005C44FB" w:rsidP="00D02058">
      <w:pPr>
        <w:pStyle w:val="texto"/>
        <w:ind w:firstLine="0"/>
        <w:jc w:val="center"/>
        <w:rPr>
          <w:rFonts w:ascii="Times New Roman" w:hAnsi="Times New Roman" w:cs="Times New Roman"/>
          <w:b/>
          <w:bCs/>
        </w:rPr>
      </w:pPr>
      <w:r w:rsidRPr="007E712B">
        <w:rPr>
          <w:rFonts w:ascii="Times New Roman" w:hAnsi="Times New Roman" w:cs="Times New Roman"/>
          <w:b/>
          <w:bCs/>
        </w:rPr>
        <w:t xml:space="preserve">APARTADO DEL </w:t>
      </w:r>
      <w:r w:rsidR="00381586">
        <w:rPr>
          <w:rFonts w:ascii="Times New Roman" w:hAnsi="Times New Roman" w:cs="Times New Roman"/>
          <w:b/>
          <w:bCs/>
        </w:rPr>
        <w:t>ANEXO 2</w:t>
      </w:r>
    </w:p>
    <w:p w:rsidR="00D02058" w:rsidRPr="007E712B" w:rsidRDefault="00D02058" w:rsidP="002A7BE2">
      <w:pPr>
        <w:pStyle w:val="texto"/>
        <w:ind w:firstLine="0"/>
        <w:rPr>
          <w:rFonts w:ascii="Times New Roman" w:hAnsi="Times New Roman" w:cs="Times New Roman"/>
          <w:b/>
          <w:bCs/>
        </w:rPr>
      </w:pPr>
    </w:p>
    <w:p w:rsidR="003606B1" w:rsidRPr="007E712B" w:rsidRDefault="005C44FB" w:rsidP="00B9524C">
      <w:pPr>
        <w:pStyle w:val="texto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7E712B">
        <w:rPr>
          <w:rFonts w:ascii="Times New Roman" w:hAnsi="Times New Roman" w:cs="Times New Roman"/>
          <w:b/>
          <w:bCs/>
        </w:rPr>
        <w:t>DATOS GENERALES DEL INMUEBLE.</w:t>
      </w:r>
    </w:p>
    <w:p w:rsidR="003606B1" w:rsidRPr="007E712B" w:rsidRDefault="003606B1" w:rsidP="003606B1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>Es importante registrar correctamente la información y no dejar espacios en blanco.</w:t>
      </w:r>
    </w:p>
    <w:p w:rsidR="003606B1" w:rsidRPr="007E712B" w:rsidRDefault="005C44FB" w:rsidP="00B9524C">
      <w:pPr>
        <w:pStyle w:val="texto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7E712B">
        <w:rPr>
          <w:rFonts w:ascii="Times New Roman" w:hAnsi="Times New Roman" w:cs="Times New Roman"/>
          <w:b/>
          <w:bCs/>
        </w:rPr>
        <w:t>ACREDITACIÓN LEGAL DEL INMUEBLE.</w:t>
      </w:r>
    </w:p>
    <w:p w:rsidR="003606B1" w:rsidRPr="007E712B" w:rsidRDefault="003606B1" w:rsidP="003606B1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</w:rPr>
        <w:t xml:space="preserve">Documento vigente que acredite la ocupación legal del inmueble donde se pretenden impartir los estudios de educación a nivel bachillerato, a nombre de la persona física o moral (título de propiedad debidamente notariado y registrado ante el Registro Público de la Propiedad, o bien contrato de arrendamiento, comodato u otro, debidamente notariado y </w:t>
      </w:r>
      <w:r w:rsidRPr="00271485">
        <w:rPr>
          <w:rFonts w:ascii="Times New Roman" w:hAnsi="Times New Roman" w:cs="Times New Roman"/>
          <w:b/>
        </w:rPr>
        <w:t xml:space="preserve">con vigencia mínima </w:t>
      </w:r>
      <w:r w:rsidR="00271485" w:rsidRPr="00271485">
        <w:rPr>
          <w:rFonts w:ascii="Times New Roman" w:hAnsi="Times New Roman" w:cs="Times New Roman"/>
          <w:b/>
        </w:rPr>
        <w:t>de tres (3) años</w:t>
      </w:r>
      <w:r w:rsidRPr="007E712B">
        <w:rPr>
          <w:rFonts w:ascii="Times New Roman" w:hAnsi="Times New Roman" w:cs="Times New Roman"/>
          <w:b/>
        </w:rPr>
        <w:t xml:space="preserve"> posterior a la presentación de la solicitud de RVOE</w:t>
      </w:r>
      <w:r w:rsidRPr="007E712B">
        <w:rPr>
          <w:rFonts w:ascii="Times New Roman" w:hAnsi="Times New Roman" w:cs="Times New Roman"/>
        </w:rPr>
        <w:t>, que esté libre de controversias administrativas o judiciales y que será destinado a servicios educativos.</w:t>
      </w:r>
    </w:p>
    <w:p w:rsidR="003606B1" w:rsidRPr="007E712B" w:rsidRDefault="005C44FB" w:rsidP="00B9524C">
      <w:pPr>
        <w:pStyle w:val="texto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7E712B">
        <w:rPr>
          <w:rFonts w:ascii="Times New Roman" w:hAnsi="Times New Roman" w:cs="Times New Roman"/>
          <w:b/>
          <w:bCs/>
        </w:rPr>
        <w:t>CONSTANCIA DE SEGURIDAD ESTRUCTURAL.</w:t>
      </w:r>
    </w:p>
    <w:p w:rsidR="003606B1" w:rsidRPr="007E712B" w:rsidRDefault="003606B1" w:rsidP="003606B1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>El documento debe señalar que el inmueble cumple con las normas mínimas de construcción y seguridad aplicables al lugar donde se encuentra ubicado y que se destinará para prestar servicios de educación a nivel bachillerato, asimismo, debe contener los datos siguientes:</w:t>
      </w:r>
    </w:p>
    <w:p w:rsidR="003606B1" w:rsidRPr="007E712B" w:rsidRDefault="003606B1" w:rsidP="003606B1">
      <w:pPr>
        <w:pStyle w:val="texto"/>
        <w:spacing w:after="0"/>
        <w:ind w:left="360" w:firstLine="0"/>
        <w:rPr>
          <w:rFonts w:ascii="Times New Roman" w:hAnsi="Times New Roman" w:cs="Times New Roman"/>
          <w:bCs/>
        </w:rPr>
      </w:pPr>
    </w:p>
    <w:p w:rsidR="003606B1" w:rsidRPr="007E712B" w:rsidRDefault="003606B1" w:rsidP="00B9524C">
      <w:pPr>
        <w:numPr>
          <w:ilvl w:val="0"/>
          <w:numId w:val="14"/>
        </w:numPr>
        <w:jc w:val="both"/>
        <w:rPr>
          <w:bCs/>
          <w:sz w:val="18"/>
          <w:szCs w:val="18"/>
          <w:lang w:val="es-MX"/>
        </w:rPr>
      </w:pPr>
      <w:r w:rsidRPr="007E712B">
        <w:rPr>
          <w:sz w:val="18"/>
          <w:szCs w:val="18"/>
        </w:rPr>
        <w:t xml:space="preserve">Firma de un ingeniero o arquitecto que cuente con cédula profesional y registro como </w:t>
      </w:r>
      <w:r w:rsidRPr="007E712B">
        <w:rPr>
          <w:b/>
          <w:i/>
          <w:sz w:val="18"/>
          <w:szCs w:val="18"/>
        </w:rPr>
        <w:t>Perito en Construcciones Municipales (PCM)</w:t>
      </w:r>
      <w:r w:rsidRPr="007E712B">
        <w:rPr>
          <w:bCs/>
          <w:sz w:val="18"/>
          <w:szCs w:val="18"/>
          <w:lang w:val="es-MX"/>
        </w:rPr>
        <w:t>. Anexar copia de la documentación probatoria del perito correspondiente.</w:t>
      </w:r>
    </w:p>
    <w:p w:rsidR="003606B1" w:rsidRPr="007E712B" w:rsidRDefault="003606B1" w:rsidP="00B9524C">
      <w:pPr>
        <w:numPr>
          <w:ilvl w:val="0"/>
          <w:numId w:val="14"/>
        </w:numPr>
        <w:jc w:val="both"/>
        <w:rPr>
          <w:bCs/>
          <w:sz w:val="18"/>
          <w:szCs w:val="18"/>
        </w:rPr>
      </w:pPr>
      <w:r w:rsidRPr="007E712B">
        <w:rPr>
          <w:bCs/>
          <w:sz w:val="18"/>
          <w:szCs w:val="18"/>
          <w:lang w:val="es-MX"/>
        </w:rPr>
        <w:t>Fecha de expedición.</w:t>
      </w:r>
    </w:p>
    <w:p w:rsidR="003606B1" w:rsidRPr="007E712B" w:rsidRDefault="003606B1" w:rsidP="00B9524C">
      <w:pPr>
        <w:numPr>
          <w:ilvl w:val="0"/>
          <w:numId w:val="14"/>
        </w:numPr>
        <w:jc w:val="both"/>
        <w:rPr>
          <w:bCs/>
          <w:sz w:val="18"/>
          <w:szCs w:val="18"/>
          <w:lang w:val="es-MX"/>
        </w:rPr>
      </w:pPr>
      <w:r w:rsidRPr="007E712B">
        <w:rPr>
          <w:bCs/>
          <w:sz w:val="18"/>
          <w:szCs w:val="18"/>
          <w:lang w:val="es-MX"/>
        </w:rPr>
        <w:t xml:space="preserve">Periodo de </w:t>
      </w:r>
      <w:r w:rsidRPr="00AE3EB2">
        <w:rPr>
          <w:b/>
          <w:bCs/>
          <w:sz w:val="18"/>
          <w:szCs w:val="18"/>
          <w:lang w:val="es-MX"/>
        </w:rPr>
        <w:t xml:space="preserve">vigencia mínima </w:t>
      </w:r>
      <w:r w:rsidR="00AE3EB2" w:rsidRPr="00AE3EB2">
        <w:rPr>
          <w:b/>
          <w:bCs/>
          <w:sz w:val="18"/>
          <w:szCs w:val="18"/>
          <w:lang w:val="es-MX"/>
        </w:rPr>
        <w:t xml:space="preserve">de tres (3) años </w:t>
      </w:r>
      <w:r w:rsidRPr="00AE3EB2">
        <w:rPr>
          <w:b/>
          <w:bCs/>
          <w:sz w:val="18"/>
          <w:szCs w:val="18"/>
          <w:lang w:val="es-MX"/>
        </w:rPr>
        <w:t>posterior a la presentación de la solicitud de RVOE</w:t>
      </w:r>
      <w:r w:rsidRPr="007E712B">
        <w:rPr>
          <w:bCs/>
          <w:sz w:val="18"/>
          <w:szCs w:val="18"/>
          <w:lang w:val="es-MX"/>
        </w:rPr>
        <w:t>.</w:t>
      </w:r>
    </w:p>
    <w:p w:rsidR="003606B1" w:rsidRPr="007E712B" w:rsidRDefault="003606B1" w:rsidP="00B9524C">
      <w:pPr>
        <w:numPr>
          <w:ilvl w:val="0"/>
          <w:numId w:val="14"/>
        </w:numPr>
        <w:jc w:val="both"/>
        <w:rPr>
          <w:bCs/>
          <w:sz w:val="18"/>
          <w:szCs w:val="18"/>
          <w:lang w:val="es-MX"/>
        </w:rPr>
      </w:pPr>
      <w:r w:rsidRPr="007E712B">
        <w:rPr>
          <w:bCs/>
          <w:sz w:val="18"/>
          <w:szCs w:val="18"/>
          <w:lang w:val="es-MX"/>
        </w:rPr>
        <w:t>La dirección del inmueble debe ser la misma que está registrada en el documento que acredita su ocupación legal, al igual que en toda la documentación presentada.</w:t>
      </w:r>
    </w:p>
    <w:p w:rsidR="003606B1" w:rsidRPr="007E712B" w:rsidRDefault="003606B1" w:rsidP="00B9524C">
      <w:pPr>
        <w:numPr>
          <w:ilvl w:val="0"/>
          <w:numId w:val="14"/>
        </w:numPr>
        <w:jc w:val="both"/>
        <w:rPr>
          <w:bCs/>
          <w:sz w:val="18"/>
          <w:szCs w:val="18"/>
          <w:lang w:val="es-MX"/>
        </w:rPr>
      </w:pPr>
      <w:r w:rsidRPr="007E712B">
        <w:rPr>
          <w:bCs/>
          <w:sz w:val="18"/>
          <w:szCs w:val="18"/>
          <w:lang w:val="es-MX"/>
        </w:rPr>
        <w:t>Nivel de estudios solicitado.</w:t>
      </w:r>
    </w:p>
    <w:p w:rsidR="003606B1" w:rsidRPr="007E712B" w:rsidRDefault="005C44FB" w:rsidP="003606B1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>NOTA</w:t>
      </w:r>
      <w:r w:rsidR="003606B1" w:rsidRPr="007E712B">
        <w:rPr>
          <w:rFonts w:ascii="Times New Roman" w:hAnsi="Times New Roman" w:cs="Times New Roman"/>
          <w:bCs/>
        </w:rPr>
        <w:t xml:space="preserve">: </w:t>
      </w:r>
      <w:r w:rsidR="007E712B" w:rsidRPr="007E712B">
        <w:rPr>
          <w:rFonts w:ascii="Times New Roman" w:hAnsi="Times New Roman" w:cs="Times New Roman"/>
          <w:bCs/>
        </w:rPr>
        <w:t xml:space="preserve">No </w:t>
      </w:r>
      <w:r w:rsidR="003606B1" w:rsidRPr="007E712B">
        <w:rPr>
          <w:rFonts w:ascii="Times New Roman" w:hAnsi="Times New Roman" w:cs="Times New Roman"/>
          <w:bCs/>
        </w:rPr>
        <w:t>serán aceptadas constancias de seguridad estructural para un proyecto de construcción.</w:t>
      </w:r>
    </w:p>
    <w:p w:rsidR="00F96A0C" w:rsidRPr="007E712B" w:rsidRDefault="00F96A0C" w:rsidP="003606B1">
      <w:pPr>
        <w:pStyle w:val="texto"/>
        <w:ind w:left="397" w:firstLine="0"/>
        <w:rPr>
          <w:rFonts w:ascii="Times New Roman" w:hAnsi="Times New Roman" w:cs="Times New Roman"/>
          <w:bCs/>
        </w:rPr>
      </w:pPr>
    </w:p>
    <w:p w:rsidR="003606B1" w:rsidRPr="007E712B" w:rsidRDefault="005C44FB" w:rsidP="00B9524C">
      <w:pPr>
        <w:pStyle w:val="texto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7E712B">
        <w:rPr>
          <w:rFonts w:ascii="Times New Roman" w:hAnsi="Times New Roman" w:cs="Times New Roman"/>
          <w:b/>
          <w:bCs/>
        </w:rPr>
        <w:t>LICENCIA DE USO DE SUELO PARA TRÁMITE DE LICENCIA DE FUNCIONAMIENTO MUNICIPAL.</w:t>
      </w:r>
    </w:p>
    <w:p w:rsidR="003606B1" w:rsidRPr="007E712B" w:rsidRDefault="003606B1" w:rsidP="003606B1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 xml:space="preserve">El documento deberá registrar una </w:t>
      </w:r>
      <w:r w:rsidRPr="007E712B">
        <w:rPr>
          <w:rFonts w:ascii="Times New Roman" w:hAnsi="Times New Roman" w:cs="Times New Roman"/>
          <w:b/>
          <w:bCs/>
        </w:rPr>
        <w:t xml:space="preserve">vigencia mínima al mes de </w:t>
      </w:r>
      <w:r w:rsidR="00AE3EB2">
        <w:rPr>
          <w:rFonts w:ascii="Times New Roman" w:hAnsi="Times New Roman" w:cs="Times New Roman"/>
          <w:b/>
          <w:bCs/>
        </w:rPr>
        <w:t>julio</w:t>
      </w:r>
      <w:r w:rsidRPr="007E712B">
        <w:rPr>
          <w:rFonts w:ascii="Times New Roman" w:hAnsi="Times New Roman" w:cs="Times New Roman"/>
          <w:b/>
          <w:bCs/>
        </w:rPr>
        <w:t xml:space="preserve"> del año inmediato posterior a la presentación de la solicitud de RVOE</w:t>
      </w:r>
      <w:r w:rsidRPr="007E712B">
        <w:rPr>
          <w:rFonts w:ascii="Times New Roman" w:hAnsi="Times New Roman" w:cs="Times New Roman"/>
          <w:bCs/>
        </w:rPr>
        <w:t xml:space="preserve">, expedida por la autoridad competente, donde se especifique que se destinará para la prestación del servicio educativo del nivel Media Superior. </w:t>
      </w:r>
    </w:p>
    <w:p w:rsidR="003606B1" w:rsidRPr="007E712B" w:rsidRDefault="003606B1" w:rsidP="003606B1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/>
          <w:bCs/>
        </w:rPr>
        <w:t>NOTA:</w:t>
      </w:r>
      <w:r w:rsidRPr="007E712B">
        <w:rPr>
          <w:rFonts w:ascii="Times New Roman" w:hAnsi="Times New Roman" w:cs="Times New Roman"/>
          <w:bCs/>
        </w:rPr>
        <w:t xml:space="preserve"> No será aceptado el documento denominado </w:t>
      </w:r>
      <w:r w:rsidRPr="007E712B">
        <w:rPr>
          <w:rFonts w:ascii="Times New Roman" w:hAnsi="Times New Roman" w:cs="Times New Roman"/>
          <w:bCs/>
          <w:i/>
        </w:rPr>
        <w:t>“Factibilidad de Uso de Suelo"</w:t>
      </w:r>
      <w:r w:rsidRPr="007E712B">
        <w:rPr>
          <w:rFonts w:ascii="Times New Roman" w:hAnsi="Times New Roman" w:cs="Times New Roman"/>
          <w:bCs/>
        </w:rPr>
        <w:t xml:space="preserve"> como sustituto de esta licencia.</w:t>
      </w:r>
    </w:p>
    <w:p w:rsidR="004446ED" w:rsidRPr="007E712B" w:rsidRDefault="004446ED" w:rsidP="004446ED">
      <w:pPr>
        <w:pStyle w:val="texto"/>
        <w:ind w:left="397" w:firstLine="0"/>
        <w:rPr>
          <w:rFonts w:ascii="Times New Roman" w:hAnsi="Times New Roman" w:cs="Times New Roman"/>
          <w:bCs/>
        </w:rPr>
      </w:pPr>
    </w:p>
    <w:p w:rsidR="004446ED" w:rsidRPr="007E712B" w:rsidRDefault="005C44FB" w:rsidP="004446ED">
      <w:pPr>
        <w:pStyle w:val="texto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7E712B">
        <w:rPr>
          <w:rFonts w:ascii="Times New Roman" w:hAnsi="Times New Roman" w:cs="Times New Roman"/>
          <w:b/>
          <w:bCs/>
        </w:rPr>
        <w:t>PLANOS.</w:t>
      </w:r>
    </w:p>
    <w:p w:rsidR="004446ED" w:rsidRPr="007E712B" w:rsidRDefault="004446ED" w:rsidP="004446ED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 xml:space="preserve">Los planos arquitectónicos deben estar actualizados, en tamaño legible, acotados a escala 1:100, donde se señalen las instalaciones que específicamente se utilizarán para impartir el plan propuesto. Estos deberán presentarse dentro de un sobre manila tamaño carta incluido dentro del </w:t>
      </w:r>
      <w:r w:rsidRPr="005C44FB">
        <w:rPr>
          <w:rFonts w:ascii="Times New Roman" w:hAnsi="Times New Roman" w:cs="Times New Roman"/>
          <w:b/>
          <w:bCs/>
        </w:rPr>
        <w:t>Engargolado Núm</w:t>
      </w:r>
      <w:r w:rsidR="005827F2" w:rsidRPr="005C44FB">
        <w:rPr>
          <w:rFonts w:ascii="Times New Roman" w:hAnsi="Times New Roman" w:cs="Times New Roman"/>
          <w:b/>
          <w:bCs/>
        </w:rPr>
        <w:t xml:space="preserve">. </w:t>
      </w:r>
      <w:r w:rsidRPr="005C44FB">
        <w:rPr>
          <w:rFonts w:ascii="Times New Roman" w:hAnsi="Times New Roman" w:cs="Times New Roman"/>
          <w:b/>
          <w:bCs/>
        </w:rPr>
        <w:t>2</w:t>
      </w:r>
      <w:r w:rsidRPr="007E712B">
        <w:rPr>
          <w:rFonts w:ascii="Times New Roman" w:hAnsi="Times New Roman" w:cs="Times New Roman"/>
          <w:bCs/>
        </w:rPr>
        <w:t xml:space="preserve"> y contener la siguiente información:</w:t>
      </w:r>
    </w:p>
    <w:p w:rsidR="004446ED" w:rsidRPr="007E712B" w:rsidRDefault="004446ED" w:rsidP="004446ED">
      <w:pPr>
        <w:numPr>
          <w:ilvl w:val="0"/>
          <w:numId w:val="15"/>
        </w:numPr>
        <w:jc w:val="both"/>
        <w:rPr>
          <w:sz w:val="18"/>
          <w:szCs w:val="18"/>
        </w:rPr>
      </w:pPr>
      <w:r w:rsidRPr="007E712B">
        <w:rPr>
          <w:sz w:val="18"/>
          <w:szCs w:val="18"/>
        </w:rPr>
        <w:t>Nombre y firma del ingeniero o arquitecto responsable (anexar copia de su cédula profesional).</w:t>
      </w:r>
    </w:p>
    <w:p w:rsidR="004446ED" w:rsidRPr="007E712B" w:rsidRDefault="004446ED" w:rsidP="004446ED">
      <w:pPr>
        <w:numPr>
          <w:ilvl w:val="0"/>
          <w:numId w:val="15"/>
        </w:numPr>
        <w:jc w:val="both"/>
        <w:rPr>
          <w:sz w:val="18"/>
          <w:szCs w:val="18"/>
        </w:rPr>
      </w:pPr>
      <w:r w:rsidRPr="007E712B">
        <w:rPr>
          <w:sz w:val="18"/>
          <w:szCs w:val="18"/>
        </w:rPr>
        <w:t>Dirección del inmueble, que sea la misma que se refleja en el documento que acredita s</w:t>
      </w:r>
      <w:r w:rsidR="00523B81">
        <w:rPr>
          <w:sz w:val="18"/>
          <w:szCs w:val="18"/>
        </w:rPr>
        <w:t xml:space="preserve">u ocupación legal, así como en </w:t>
      </w:r>
      <w:r w:rsidRPr="007E712B">
        <w:rPr>
          <w:sz w:val="18"/>
          <w:szCs w:val="18"/>
        </w:rPr>
        <w:t>toda la documentación presentada</w:t>
      </w:r>
      <w:r w:rsidR="005C44FB">
        <w:rPr>
          <w:sz w:val="18"/>
          <w:szCs w:val="18"/>
        </w:rPr>
        <w:t>.</w:t>
      </w:r>
    </w:p>
    <w:p w:rsidR="004446ED" w:rsidRPr="007E712B" w:rsidRDefault="004446ED" w:rsidP="004446ED">
      <w:pPr>
        <w:numPr>
          <w:ilvl w:val="0"/>
          <w:numId w:val="15"/>
        </w:numPr>
        <w:jc w:val="both"/>
        <w:rPr>
          <w:sz w:val="18"/>
          <w:szCs w:val="18"/>
        </w:rPr>
      </w:pPr>
      <w:r w:rsidRPr="007E712B">
        <w:rPr>
          <w:sz w:val="18"/>
          <w:szCs w:val="18"/>
        </w:rPr>
        <w:t>Nivel de estudios solicitado.</w:t>
      </w:r>
    </w:p>
    <w:p w:rsidR="004446ED" w:rsidRPr="007E712B" w:rsidRDefault="004446ED" w:rsidP="004446ED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>NOTA: En caso de impartir otros niveles dentro del mismo plantel, señalar claramente en el plano las áreas destinadas para cada uno de ellos, así como las áreas comunes.</w:t>
      </w:r>
    </w:p>
    <w:p w:rsidR="00381586" w:rsidRPr="007E712B" w:rsidRDefault="00381586" w:rsidP="005827F2">
      <w:pPr>
        <w:pStyle w:val="texto"/>
        <w:ind w:firstLine="0"/>
        <w:rPr>
          <w:rFonts w:ascii="Times New Roman" w:hAnsi="Times New Roman" w:cs="Times New Roman"/>
          <w:bCs/>
        </w:rPr>
      </w:pPr>
    </w:p>
    <w:p w:rsidR="003606B1" w:rsidRPr="007E712B" w:rsidRDefault="005C44FB" w:rsidP="00B9524C">
      <w:pPr>
        <w:pStyle w:val="texto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7E712B">
        <w:rPr>
          <w:rFonts w:ascii="Times New Roman" w:hAnsi="Times New Roman" w:cs="Times New Roman"/>
          <w:b/>
          <w:bCs/>
        </w:rPr>
        <w:t>DESCRIPCIÓN DE LAS INSTALACIONES.</w:t>
      </w:r>
    </w:p>
    <w:p w:rsidR="00620A59" w:rsidRPr="007E712B" w:rsidRDefault="00620A59" w:rsidP="00620A59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 xml:space="preserve">Las instalaciones en las que se pretenda impartir estudios de bachillerato deberán proporcionar a cada </w:t>
      </w:r>
      <w:r w:rsidR="007C63A8" w:rsidRPr="007E712B">
        <w:rPr>
          <w:rFonts w:ascii="Times New Roman" w:hAnsi="Times New Roman" w:cs="Times New Roman"/>
          <w:bCs/>
        </w:rPr>
        <w:t>estudiante</w:t>
      </w:r>
      <w:r w:rsidRPr="007E712B">
        <w:rPr>
          <w:rFonts w:ascii="Times New Roman" w:hAnsi="Times New Roman" w:cs="Times New Roman"/>
          <w:bCs/>
        </w:rPr>
        <w:t xml:space="preserve"> un espacio para recibir formación académica de manera sistemática, que facilite el proceso de enseñanza-aprendizaje. Por ello deberán cumplir las condiciones de higiene, seguridad y pedagógicas necesarias para tal fin.</w:t>
      </w:r>
    </w:p>
    <w:p w:rsidR="00620A59" w:rsidRPr="007E712B" w:rsidRDefault="00620A59" w:rsidP="00620A59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>Los espacios deberán contar con iluminación y ventilación</w:t>
      </w:r>
      <w:r w:rsidR="00CF64A0" w:rsidRPr="007E712B">
        <w:rPr>
          <w:rFonts w:ascii="Times New Roman" w:hAnsi="Times New Roman" w:cs="Times New Roman"/>
          <w:bCs/>
        </w:rPr>
        <w:t>,</w:t>
      </w:r>
      <w:r w:rsidRPr="007E712B">
        <w:rPr>
          <w:rFonts w:ascii="Times New Roman" w:hAnsi="Times New Roman" w:cs="Times New Roman"/>
          <w:bCs/>
        </w:rPr>
        <w:t xml:space="preserve"> adecuadas a las características del medio ambiente; contar con servicios municipales (energía eléctrica</w:t>
      </w:r>
      <w:r w:rsidR="00CF64A0" w:rsidRPr="007E712B">
        <w:rPr>
          <w:rFonts w:ascii="Times New Roman" w:hAnsi="Times New Roman" w:cs="Times New Roman"/>
          <w:bCs/>
        </w:rPr>
        <w:t>, agua potable, drenaje y alcantarillado</w:t>
      </w:r>
      <w:r w:rsidRPr="007E712B">
        <w:rPr>
          <w:rFonts w:ascii="Times New Roman" w:hAnsi="Times New Roman" w:cs="Times New Roman"/>
          <w:bCs/>
        </w:rPr>
        <w:t>) y estar ubicados en zonas libres de contaminación física o moral, además de cumplir las disposiciones legales y administrativas en materia de construcción de inmuebles.</w:t>
      </w:r>
    </w:p>
    <w:p w:rsidR="00620A59" w:rsidRPr="007E712B" w:rsidRDefault="00620A59" w:rsidP="00620A59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 xml:space="preserve">Los edificios destinados a la atención de la educación </w:t>
      </w:r>
      <w:r w:rsidR="00CF64A0" w:rsidRPr="007E712B">
        <w:rPr>
          <w:rFonts w:ascii="Times New Roman" w:hAnsi="Times New Roman" w:cs="Times New Roman"/>
          <w:bCs/>
        </w:rPr>
        <w:t>del</w:t>
      </w:r>
      <w:r w:rsidRPr="007E712B">
        <w:rPr>
          <w:rFonts w:ascii="Times New Roman" w:hAnsi="Times New Roman" w:cs="Times New Roman"/>
          <w:bCs/>
        </w:rPr>
        <w:t xml:space="preserve"> nivel bachillerato podrán constar de planta baja y un máximo de tres niveles, con las medidas de seguridad adecuadas.</w:t>
      </w:r>
    </w:p>
    <w:p w:rsidR="00620A59" w:rsidRPr="007E712B" w:rsidRDefault="00620A59" w:rsidP="00CF64A0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0F2D86">
        <w:rPr>
          <w:rFonts w:ascii="Times New Roman" w:hAnsi="Times New Roman" w:cs="Times New Roman"/>
          <w:b/>
          <w:bCs/>
          <w:u w:val="single"/>
        </w:rPr>
        <w:t>Solamente se aprobarán instalaciones que cuenten con superficie construida para los tres grados, con sus anexos correspondientes</w:t>
      </w:r>
      <w:r w:rsidRPr="007E712B">
        <w:rPr>
          <w:rFonts w:ascii="Times New Roman" w:hAnsi="Times New Roman" w:cs="Times New Roman"/>
          <w:bCs/>
        </w:rPr>
        <w:t xml:space="preserve"> (laboratorio, administración, taller, asistencia educativa, biblioteca,</w:t>
      </w:r>
      <w:r w:rsidR="005827F2" w:rsidRPr="007E712B">
        <w:rPr>
          <w:rFonts w:ascii="Times New Roman" w:hAnsi="Times New Roman" w:cs="Times New Roman"/>
          <w:bCs/>
        </w:rPr>
        <w:t xml:space="preserve"> espacios para tutorías,</w:t>
      </w:r>
      <w:r w:rsidRPr="007E712B">
        <w:rPr>
          <w:rFonts w:ascii="Times New Roman" w:hAnsi="Times New Roman" w:cs="Times New Roman"/>
          <w:bCs/>
        </w:rPr>
        <w:t xml:space="preserve"> servicios sanitarios, plaza cívica, ár</w:t>
      </w:r>
      <w:r w:rsidR="00F903EE" w:rsidRPr="007E712B">
        <w:rPr>
          <w:rFonts w:ascii="Times New Roman" w:hAnsi="Times New Roman" w:cs="Times New Roman"/>
          <w:bCs/>
        </w:rPr>
        <w:t>ea deportiva, estacionamiento).</w:t>
      </w:r>
    </w:p>
    <w:p w:rsidR="00620A59" w:rsidRPr="007E712B" w:rsidRDefault="00620A59" w:rsidP="00CF64A0">
      <w:pPr>
        <w:pStyle w:val="texto"/>
        <w:ind w:left="397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>Si el plantel ocupa un inmueble que sea propiedad del Gobierno del Estado, no se considerará procedente para expedir la incorporación correspondiente.</w:t>
      </w:r>
    </w:p>
    <w:p w:rsidR="00CF64A0" w:rsidRPr="007E712B" w:rsidRDefault="00620A59" w:rsidP="00B9524C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 xml:space="preserve">SUPERFICIE </w:t>
      </w:r>
      <w:r w:rsidR="00CF64A0" w:rsidRPr="007E712B">
        <w:rPr>
          <w:rFonts w:ascii="Times New Roman" w:hAnsi="Times New Roman" w:cs="Times New Roman"/>
          <w:b/>
          <w:sz w:val="18"/>
          <w:szCs w:val="18"/>
        </w:rPr>
        <w:t xml:space="preserve">MÍNIMA </w:t>
      </w:r>
      <w:r w:rsidRPr="007E712B">
        <w:rPr>
          <w:rFonts w:ascii="Times New Roman" w:hAnsi="Times New Roman" w:cs="Times New Roman"/>
          <w:b/>
          <w:sz w:val="18"/>
          <w:szCs w:val="18"/>
        </w:rPr>
        <w:t>DEL PREDIO</w:t>
      </w:r>
      <w:r w:rsidR="001E495D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La superficie total del predio será a razón de 2.50</w:t>
      </w:r>
      <w:r w:rsidR="00596818" w:rsidRPr="007E712B">
        <w:rPr>
          <w:rFonts w:ascii="Times New Roman" w:hAnsi="Times New Roman" w:cs="Times New Roman"/>
          <w:sz w:val="18"/>
          <w:szCs w:val="18"/>
        </w:rPr>
        <w:t xml:space="preserve"> </w:t>
      </w:r>
      <w:r w:rsidRPr="007E712B">
        <w:rPr>
          <w:rFonts w:ascii="Times New Roman" w:hAnsi="Times New Roman" w:cs="Times New Roman"/>
          <w:sz w:val="18"/>
          <w:szCs w:val="18"/>
        </w:rPr>
        <w:t>m</w:t>
      </w:r>
      <w:r w:rsidRPr="007E712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7E712B">
        <w:rPr>
          <w:rFonts w:ascii="Times New Roman" w:hAnsi="Times New Roman" w:cs="Times New Roman"/>
          <w:sz w:val="18"/>
          <w:szCs w:val="18"/>
        </w:rPr>
        <w:t xml:space="preserve"> por </w:t>
      </w:r>
      <w:r w:rsidR="007C63A8" w:rsidRPr="007E712B">
        <w:rPr>
          <w:rFonts w:ascii="Times New Roman" w:hAnsi="Times New Roman" w:cs="Times New Roman"/>
          <w:sz w:val="18"/>
          <w:szCs w:val="18"/>
        </w:rPr>
        <w:t>estudiante</w:t>
      </w:r>
      <w:r w:rsidRPr="007E712B">
        <w:rPr>
          <w:rFonts w:ascii="Times New Roman" w:hAnsi="Times New Roman" w:cs="Times New Roman"/>
          <w:sz w:val="18"/>
          <w:szCs w:val="18"/>
        </w:rPr>
        <w:t xml:space="preserve"> y 2.50</w:t>
      </w:r>
      <w:r w:rsidR="00596818" w:rsidRPr="007E712B">
        <w:rPr>
          <w:rFonts w:ascii="Times New Roman" w:hAnsi="Times New Roman" w:cs="Times New Roman"/>
          <w:sz w:val="18"/>
          <w:szCs w:val="18"/>
        </w:rPr>
        <w:t xml:space="preserve"> </w:t>
      </w:r>
      <w:r w:rsidRPr="007E712B">
        <w:rPr>
          <w:rFonts w:ascii="Times New Roman" w:hAnsi="Times New Roman" w:cs="Times New Roman"/>
          <w:sz w:val="18"/>
          <w:szCs w:val="18"/>
        </w:rPr>
        <w:t>m</w:t>
      </w:r>
      <w:r w:rsidRPr="007E712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7E712B">
        <w:rPr>
          <w:rFonts w:ascii="Times New Roman" w:hAnsi="Times New Roman" w:cs="Times New Roman"/>
          <w:sz w:val="18"/>
          <w:szCs w:val="18"/>
        </w:rPr>
        <w:t xml:space="preserve"> para el maestro frente a grupo.</w:t>
      </w:r>
    </w:p>
    <w:p w:rsidR="00CF64A0" w:rsidRPr="007E712B" w:rsidRDefault="00CF64A0" w:rsidP="00CF64A0">
      <w:pPr>
        <w:pStyle w:val="Textoindependiente2"/>
        <w:ind w:left="757"/>
        <w:rPr>
          <w:rFonts w:ascii="Times New Roman" w:hAnsi="Times New Roman" w:cs="Times New Roman"/>
          <w:bCs/>
          <w:sz w:val="18"/>
          <w:szCs w:val="18"/>
          <w:lang w:val="es-MX"/>
        </w:rPr>
      </w:pPr>
    </w:p>
    <w:p w:rsidR="00620A59" w:rsidRPr="007E712B" w:rsidRDefault="00CF64A0" w:rsidP="00B9524C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/>
          <w:bCs/>
          <w:sz w:val="18"/>
          <w:szCs w:val="18"/>
        </w:rPr>
        <w:t>AULAS</w:t>
      </w:r>
      <w:r w:rsidR="001E495D" w:rsidRPr="007E712B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620A59" w:rsidRPr="007E712B">
        <w:rPr>
          <w:rFonts w:ascii="Times New Roman" w:hAnsi="Times New Roman" w:cs="Times New Roman"/>
          <w:b/>
          <w:sz w:val="18"/>
          <w:szCs w:val="18"/>
          <w:lang w:val="es-MX"/>
        </w:rPr>
        <w:t xml:space="preserve"> </w:t>
      </w:r>
      <w:r w:rsidR="00620A59" w:rsidRPr="007E712B">
        <w:rPr>
          <w:rFonts w:ascii="Times New Roman" w:hAnsi="Times New Roman" w:cs="Times New Roman"/>
          <w:sz w:val="18"/>
          <w:szCs w:val="18"/>
          <w:lang w:val="es-MX"/>
        </w:rPr>
        <w:t xml:space="preserve">Para instalaciones construidas </w:t>
      </w:r>
      <w:r w:rsidR="00620A59" w:rsidRPr="007E712B">
        <w:rPr>
          <w:rFonts w:ascii="Times New Roman" w:hAnsi="Times New Roman" w:cs="Times New Roman"/>
          <w:i/>
          <w:sz w:val="18"/>
          <w:szCs w:val="18"/>
          <w:lang w:val="es-MX"/>
        </w:rPr>
        <w:t>ex profeso</w:t>
      </w:r>
      <w:r w:rsidR="00620A59" w:rsidRPr="007E712B">
        <w:rPr>
          <w:rFonts w:ascii="Times New Roman" w:hAnsi="Times New Roman" w:cs="Times New Roman"/>
          <w:sz w:val="18"/>
          <w:szCs w:val="18"/>
          <w:lang w:val="es-MX"/>
        </w:rPr>
        <w:t>, l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as dimensiones de las aulas tendrán las siguientes consideraciones:</w:t>
      </w:r>
    </w:p>
    <w:p w:rsidR="00CF64A0" w:rsidRPr="007E712B" w:rsidRDefault="00CF64A0" w:rsidP="00CF64A0">
      <w:pPr>
        <w:pStyle w:val="Prrafodelista"/>
        <w:rPr>
          <w:bCs/>
          <w:sz w:val="18"/>
          <w:szCs w:val="18"/>
          <w:lang w:val="es-MX"/>
        </w:rPr>
      </w:pPr>
    </w:p>
    <w:p w:rsidR="00620A59" w:rsidRPr="007E712B" w:rsidRDefault="00620A59" w:rsidP="00B9524C">
      <w:pPr>
        <w:numPr>
          <w:ilvl w:val="0"/>
          <w:numId w:val="17"/>
        </w:numPr>
        <w:tabs>
          <w:tab w:val="left" w:pos="360"/>
        </w:tabs>
        <w:jc w:val="both"/>
        <w:rPr>
          <w:bCs/>
          <w:sz w:val="18"/>
          <w:szCs w:val="18"/>
          <w:lang w:val="es-MX"/>
        </w:rPr>
      </w:pPr>
      <w:r w:rsidRPr="007E712B">
        <w:rPr>
          <w:bCs/>
          <w:sz w:val="18"/>
          <w:szCs w:val="18"/>
          <w:lang w:val="es-MX"/>
        </w:rPr>
        <w:t xml:space="preserve">Para albergar de </w:t>
      </w:r>
      <w:smartTag w:uri="urn:schemas-microsoft-com:office:smarttags" w:element="metricconverter">
        <w:smartTagPr>
          <w:attr w:name="ProductID" w:val="1 a"/>
        </w:smartTagPr>
        <w:r w:rsidRPr="007E712B">
          <w:rPr>
            <w:bCs/>
            <w:sz w:val="18"/>
            <w:szCs w:val="18"/>
            <w:lang w:val="es-MX"/>
          </w:rPr>
          <w:t>1 a</w:t>
        </w:r>
      </w:smartTag>
      <w:r w:rsidRPr="007E712B">
        <w:rPr>
          <w:bCs/>
          <w:sz w:val="18"/>
          <w:szCs w:val="18"/>
          <w:lang w:val="es-MX"/>
        </w:rPr>
        <w:t xml:space="preserve"> 15 </w:t>
      </w:r>
      <w:r w:rsidR="007C63A8" w:rsidRPr="007E712B">
        <w:rPr>
          <w:bCs/>
          <w:sz w:val="18"/>
          <w:szCs w:val="18"/>
          <w:lang w:val="es-MX"/>
        </w:rPr>
        <w:t>estudiantes</w:t>
      </w:r>
      <w:r w:rsidRPr="007E712B">
        <w:rPr>
          <w:bCs/>
          <w:sz w:val="18"/>
          <w:szCs w:val="18"/>
          <w:lang w:val="es-MX"/>
        </w:rPr>
        <w:t xml:space="preserve"> se requieren 24</w:t>
      </w:r>
      <w:r w:rsidR="00596818" w:rsidRPr="007E712B">
        <w:rPr>
          <w:bCs/>
          <w:sz w:val="18"/>
          <w:szCs w:val="18"/>
          <w:lang w:val="es-MX"/>
        </w:rPr>
        <w:t xml:space="preserve"> </w:t>
      </w:r>
      <w:r w:rsidRPr="007E712B">
        <w:rPr>
          <w:bCs/>
          <w:sz w:val="18"/>
          <w:szCs w:val="18"/>
          <w:lang w:val="es-MX"/>
        </w:rPr>
        <w:t>m</w:t>
      </w:r>
      <w:r w:rsidRPr="007E712B">
        <w:rPr>
          <w:sz w:val="18"/>
          <w:szCs w:val="18"/>
          <w:vertAlign w:val="superscript"/>
        </w:rPr>
        <w:t>2</w:t>
      </w:r>
      <w:r w:rsidRPr="007E712B">
        <w:rPr>
          <w:bCs/>
          <w:sz w:val="18"/>
          <w:szCs w:val="18"/>
          <w:lang w:val="es-MX"/>
        </w:rPr>
        <w:t xml:space="preserve"> (6x4</w:t>
      </w:r>
      <w:r w:rsidR="00596818" w:rsidRPr="007E712B">
        <w:rPr>
          <w:bCs/>
          <w:sz w:val="18"/>
          <w:szCs w:val="18"/>
          <w:lang w:val="es-MX"/>
        </w:rPr>
        <w:t xml:space="preserve"> </w:t>
      </w:r>
      <w:r w:rsidRPr="007E712B">
        <w:rPr>
          <w:bCs/>
          <w:sz w:val="18"/>
          <w:szCs w:val="18"/>
          <w:lang w:val="es-MX"/>
        </w:rPr>
        <w:t>m</w:t>
      </w:r>
      <w:r w:rsidR="00452F3E" w:rsidRPr="007E712B">
        <w:rPr>
          <w:bCs/>
          <w:sz w:val="18"/>
          <w:szCs w:val="18"/>
          <w:lang w:val="es-MX"/>
        </w:rPr>
        <w:t>.</w:t>
      </w:r>
      <w:r w:rsidRPr="007E712B">
        <w:rPr>
          <w:bCs/>
          <w:sz w:val="18"/>
          <w:szCs w:val="18"/>
          <w:lang w:val="es-MX"/>
        </w:rPr>
        <w:t>)</w:t>
      </w:r>
    </w:p>
    <w:p w:rsidR="00620A59" w:rsidRPr="007E712B" w:rsidRDefault="00620A59" w:rsidP="00B9524C">
      <w:pPr>
        <w:numPr>
          <w:ilvl w:val="0"/>
          <w:numId w:val="17"/>
        </w:numPr>
        <w:tabs>
          <w:tab w:val="left" w:pos="360"/>
        </w:tabs>
        <w:jc w:val="both"/>
        <w:rPr>
          <w:bCs/>
          <w:sz w:val="18"/>
          <w:szCs w:val="18"/>
          <w:lang w:val="es-MX"/>
        </w:rPr>
      </w:pPr>
      <w:r w:rsidRPr="007E712B">
        <w:rPr>
          <w:bCs/>
          <w:sz w:val="18"/>
          <w:szCs w:val="18"/>
          <w:lang w:val="es-MX"/>
        </w:rPr>
        <w:t xml:space="preserve">Para albergar de </w:t>
      </w:r>
      <w:smartTag w:uri="urn:schemas-microsoft-com:office:smarttags" w:element="metricconverter">
        <w:smartTagPr>
          <w:attr w:name="ProductID" w:val="16 a"/>
        </w:smartTagPr>
        <w:r w:rsidRPr="007E712B">
          <w:rPr>
            <w:bCs/>
            <w:sz w:val="18"/>
            <w:szCs w:val="18"/>
            <w:lang w:val="es-MX"/>
          </w:rPr>
          <w:t>16 a</w:t>
        </w:r>
      </w:smartTag>
      <w:r w:rsidRPr="007E712B">
        <w:rPr>
          <w:bCs/>
          <w:sz w:val="18"/>
          <w:szCs w:val="18"/>
          <w:lang w:val="es-MX"/>
        </w:rPr>
        <w:t xml:space="preserve"> 30 </w:t>
      </w:r>
      <w:r w:rsidR="007C63A8" w:rsidRPr="007E712B">
        <w:rPr>
          <w:bCs/>
          <w:sz w:val="18"/>
          <w:szCs w:val="18"/>
          <w:lang w:val="es-MX"/>
        </w:rPr>
        <w:t>estudiantes</w:t>
      </w:r>
      <w:r w:rsidRPr="007E712B">
        <w:rPr>
          <w:bCs/>
          <w:sz w:val="18"/>
          <w:szCs w:val="18"/>
          <w:lang w:val="es-MX"/>
        </w:rPr>
        <w:t xml:space="preserve"> se requieren 36</w:t>
      </w:r>
      <w:r w:rsidR="00596818" w:rsidRPr="007E712B">
        <w:rPr>
          <w:bCs/>
          <w:sz w:val="18"/>
          <w:szCs w:val="18"/>
          <w:lang w:val="es-MX"/>
        </w:rPr>
        <w:t xml:space="preserve"> </w:t>
      </w:r>
      <w:r w:rsidRPr="007E712B">
        <w:rPr>
          <w:bCs/>
          <w:sz w:val="18"/>
          <w:szCs w:val="18"/>
          <w:lang w:val="es-MX"/>
        </w:rPr>
        <w:t>m</w:t>
      </w:r>
      <w:r w:rsidRPr="007E712B">
        <w:rPr>
          <w:sz w:val="18"/>
          <w:szCs w:val="18"/>
          <w:vertAlign w:val="superscript"/>
        </w:rPr>
        <w:t>2</w:t>
      </w:r>
      <w:r w:rsidRPr="007E712B">
        <w:rPr>
          <w:bCs/>
          <w:sz w:val="18"/>
          <w:szCs w:val="18"/>
          <w:lang w:val="es-MX"/>
        </w:rPr>
        <w:t xml:space="preserve"> (6x6</w:t>
      </w:r>
      <w:r w:rsidR="00596818" w:rsidRPr="007E712B">
        <w:rPr>
          <w:bCs/>
          <w:sz w:val="18"/>
          <w:szCs w:val="18"/>
          <w:lang w:val="es-MX"/>
        </w:rPr>
        <w:t xml:space="preserve"> </w:t>
      </w:r>
      <w:r w:rsidRPr="007E712B">
        <w:rPr>
          <w:bCs/>
          <w:sz w:val="18"/>
          <w:szCs w:val="18"/>
          <w:lang w:val="es-MX"/>
        </w:rPr>
        <w:t>m</w:t>
      </w:r>
      <w:r w:rsidR="00452F3E" w:rsidRPr="007E712B">
        <w:rPr>
          <w:bCs/>
          <w:sz w:val="18"/>
          <w:szCs w:val="18"/>
          <w:lang w:val="es-MX"/>
        </w:rPr>
        <w:t>.</w:t>
      </w:r>
      <w:r w:rsidRPr="007E712B">
        <w:rPr>
          <w:bCs/>
          <w:sz w:val="18"/>
          <w:szCs w:val="18"/>
          <w:lang w:val="es-MX"/>
        </w:rPr>
        <w:t>)</w:t>
      </w:r>
    </w:p>
    <w:p w:rsidR="00620A59" w:rsidRPr="007E712B" w:rsidRDefault="00620A59" w:rsidP="00B9524C">
      <w:pPr>
        <w:numPr>
          <w:ilvl w:val="0"/>
          <w:numId w:val="17"/>
        </w:numPr>
        <w:tabs>
          <w:tab w:val="left" w:pos="360"/>
        </w:tabs>
        <w:jc w:val="both"/>
        <w:rPr>
          <w:bCs/>
          <w:sz w:val="18"/>
          <w:szCs w:val="18"/>
          <w:lang w:val="es-MX"/>
        </w:rPr>
      </w:pPr>
      <w:r w:rsidRPr="007E712B">
        <w:rPr>
          <w:bCs/>
          <w:sz w:val="18"/>
          <w:szCs w:val="18"/>
          <w:lang w:val="es-MX"/>
        </w:rPr>
        <w:t xml:space="preserve">Para albergar de </w:t>
      </w:r>
      <w:smartTag w:uri="urn:schemas-microsoft-com:office:smarttags" w:element="metricconverter">
        <w:smartTagPr>
          <w:attr w:name="ProductID" w:val="31 a"/>
        </w:smartTagPr>
        <w:r w:rsidRPr="007E712B">
          <w:rPr>
            <w:bCs/>
            <w:sz w:val="18"/>
            <w:szCs w:val="18"/>
            <w:lang w:val="es-MX"/>
          </w:rPr>
          <w:t>31 a</w:t>
        </w:r>
      </w:smartTag>
      <w:r w:rsidRPr="007E712B">
        <w:rPr>
          <w:bCs/>
          <w:sz w:val="18"/>
          <w:szCs w:val="18"/>
          <w:lang w:val="es-MX"/>
        </w:rPr>
        <w:t xml:space="preserve"> 40 </w:t>
      </w:r>
      <w:r w:rsidR="007C63A8" w:rsidRPr="007E712B">
        <w:rPr>
          <w:bCs/>
          <w:sz w:val="18"/>
          <w:szCs w:val="18"/>
          <w:lang w:val="es-MX"/>
        </w:rPr>
        <w:t>estudiantes</w:t>
      </w:r>
      <w:r w:rsidRPr="007E712B">
        <w:rPr>
          <w:bCs/>
          <w:sz w:val="18"/>
          <w:szCs w:val="18"/>
          <w:lang w:val="es-MX"/>
        </w:rPr>
        <w:t xml:space="preserve"> se requieren 48</w:t>
      </w:r>
      <w:r w:rsidR="00596818" w:rsidRPr="007E712B">
        <w:rPr>
          <w:bCs/>
          <w:sz w:val="18"/>
          <w:szCs w:val="18"/>
          <w:lang w:val="es-MX"/>
        </w:rPr>
        <w:t xml:space="preserve"> </w:t>
      </w:r>
      <w:r w:rsidRPr="007E712B">
        <w:rPr>
          <w:bCs/>
          <w:sz w:val="18"/>
          <w:szCs w:val="18"/>
          <w:lang w:val="es-MX"/>
        </w:rPr>
        <w:t>m</w:t>
      </w:r>
      <w:r w:rsidRPr="007E712B">
        <w:rPr>
          <w:sz w:val="18"/>
          <w:szCs w:val="18"/>
          <w:vertAlign w:val="superscript"/>
        </w:rPr>
        <w:t>2</w:t>
      </w:r>
      <w:r w:rsidRPr="007E712B">
        <w:rPr>
          <w:bCs/>
          <w:sz w:val="18"/>
          <w:szCs w:val="18"/>
          <w:lang w:val="es-MX"/>
        </w:rPr>
        <w:t xml:space="preserve"> (6x8</w:t>
      </w:r>
      <w:r w:rsidR="00596818" w:rsidRPr="007E712B">
        <w:rPr>
          <w:bCs/>
          <w:sz w:val="18"/>
          <w:szCs w:val="18"/>
          <w:lang w:val="es-MX"/>
        </w:rPr>
        <w:t xml:space="preserve"> </w:t>
      </w:r>
      <w:r w:rsidRPr="007E712B">
        <w:rPr>
          <w:bCs/>
          <w:sz w:val="18"/>
          <w:szCs w:val="18"/>
          <w:lang w:val="es-MX"/>
        </w:rPr>
        <w:t>m</w:t>
      </w:r>
      <w:r w:rsidR="00452F3E" w:rsidRPr="007E712B">
        <w:rPr>
          <w:bCs/>
          <w:sz w:val="18"/>
          <w:szCs w:val="18"/>
          <w:lang w:val="es-MX"/>
        </w:rPr>
        <w:t>.</w:t>
      </w:r>
      <w:r w:rsidRPr="007E712B">
        <w:rPr>
          <w:bCs/>
          <w:sz w:val="18"/>
          <w:szCs w:val="18"/>
          <w:lang w:val="es-MX"/>
        </w:rPr>
        <w:t>)</w:t>
      </w:r>
    </w:p>
    <w:p w:rsidR="00620A59" w:rsidRPr="007E712B" w:rsidRDefault="00620A59" w:rsidP="00B9524C">
      <w:pPr>
        <w:numPr>
          <w:ilvl w:val="0"/>
          <w:numId w:val="17"/>
        </w:numPr>
        <w:tabs>
          <w:tab w:val="left" w:pos="360"/>
        </w:tabs>
        <w:jc w:val="both"/>
        <w:rPr>
          <w:bCs/>
          <w:sz w:val="18"/>
          <w:szCs w:val="18"/>
          <w:lang w:val="es-MX"/>
        </w:rPr>
      </w:pPr>
      <w:r w:rsidRPr="007E712B">
        <w:rPr>
          <w:bCs/>
          <w:sz w:val="18"/>
          <w:szCs w:val="18"/>
          <w:lang w:val="es-MX"/>
        </w:rPr>
        <w:t xml:space="preserve">En instalaciones adaptadas para albergar de </w:t>
      </w:r>
      <w:smartTag w:uri="urn:schemas-microsoft-com:office:smarttags" w:element="metricconverter">
        <w:smartTagPr>
          <w:attr w:name="ProductID" w:val="1 a"/>
        </w:smartTagPr>
        <w:r w:rsidRPr="007E712B">
          <w:rPr>
            <w:bCs/>
            <w:sz w:val="18"/>
            <w:szCs w:val="18"/>
            <w:lang w:val="es-MX"/>
          </w:rPr>
          <w:t>1 a</w:t>
        </w:r>
      </w:smartTag>
      <w:r w:rsidRPr="007E712B">
        <w:rPr>
          <w:bCs/>
          <w:sz w:val="18"/>
          <w:szCs w:val="18"/>
          <w:lang w:val="es-MX"/>
        </w:rPr>
        <w:t xml:space="preserve"> 10 </w:t>
      </w:r>
      <w:r w:rsidR="007C63A8" w:rsidRPr="007E712B">
        <w:rPr>
          <w:bCs/>
          <w:sz w:val="18"/>
          <w:szCs w:val="18"/>
          <w:lang w:val="es-MX"/>
        </w:rPr>
        <w:t>estudiantes</w:t>
      </w:r>
      <w:r w:rsidRPr="007E712B">
        <w:rPr>
          <w:bCs/>
          <w:sz w:val="18"/>
          <w:szCs w:val="18"/>
          <w:lang w:val="es-MX"/>
        </w:rPr>
        <w:t xml:space="preserve"> se requieren 12</w:t>
      </w:r>
      <w:r w:rsidR="000F2D86">
        <w:rPr>
          <w:bCs/>
          <w:sz w:val="18"/>
          <w:szCs w:val="18"/>
          <w:lang w:val="es-MX"/>
        </w:rPr>
        <w:t xml:space="preserve"> </w:t>
      </w:r>
      <w:r w:rsidRPr="007E712B">
        <w:rPr>
          <w:bCs/>
          <w:sz w:val="18"/>
          <w:szCs w:val="18"/>
          <w:lang w:val="es-MX"/>
        </w:rPr>
        <w:t>m</w:t>
      </w:r>
      <w:r w:rsidRPr="007E712B">
        <w:rPr>
          <w:sz w:val="18"/>
          <w:szCs w:val="18"/>
          <w:vertAlign w:val="superscript"/>
        </w:rPr>
        <w:t>2</w:t>
      </w:r>
      <w:r w:rsidR="00F903EE" w:rsidRPr="007E712B">
        <w:rPr>
          <w:sz w:val="18"/>
          <w:szCs w:val="18"/>
        </w:rPr>
        <w:t xml:space="preserve"> (4x3</w:t>
      </w:r>
      <w:r w:rsidR="00596818" w:rsidRPr="007E712B">
        <w:rPr>
          <w:sz w:val="18"/>
          <w:szCs w:val="18"/>
        </w:rPr>
        <w:t xml:space="preserve"> </w:t>
      </w:r>
      <w:r w:rsidRPr="007E712B">
        <w:rPr>
          <w:sz w:val="18"/>
          <w:szCs w:val="18"/>
        </w:rPr>
        <w:t>m</w:t>
      </w:r>
      <w:r w:rsidR="00452F3E" w:rsidRPr="007E712B">
        <w:rPr>
          <w:sz w:val="18"/>
          <w:szCs w:val="18"/>
        </w:rPr>
        <w:t>.</w:t>
      </w:r>
      <w:r w:rsidRPr="007E712B">
        <w:rPr>
          <w:sz w:val="18"/>
          <w:szCs w:val="18"/>
        </w:rPr>
        <w:t xml:space="preserve"> mínimo)</w:t>
      </w:r>
      <w:r w:rsidR="000A6F3A" w:rsidRPr="007E712B">
        <w:rPr>
          <w:sz w:val="18"/>
          <w:szCs w:val="18"/>
        </w:rPr>
        <w:t>.</w:t>
      </w:r>
    </w:p>
    <w:p w:rsidR="00CF64A0" w:rsidRPr="007E712B" w:rsidRDefault="00CF64A0" w:rsidP="00CF64A0">
      <w:pPr>
        <w:tabs>
          <w:tab w:val="left" w:pos="360"/>
        </w:tabs>
        <w:ind w:left="1080"/>
        <w:jc w:val="both"/>
        <w:rPr>
          <w:bCs/>
          <w:sz w:val="18"/>
          <w:szCs w:val="18"/>
          <w:lang w:val="es-MX"/>
        </w:rPr>
      </w:pPr>
    </w:p>
    <w:p w:rsidR="00620A59" w:rsidRPr="007E712B" w:rsidRDefault="00620A59" w:rsidP="00CF64A0">
      <w:pPr>
        <w:pStyle w:val="texto"/>
        <w:ind w:left="708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 xml:space="preserve">El máximo de </w:t>
      </w:r>
      <w:r w:rsidR="007C63A8" w:rsidRPr="007E712B">
        <w:rPr>
          <w:rFonts w:ascii="Times New Roman" w:hAnsi="Times New Roman" w:cs="Times New Roman"/>
          <w:bCs/>
        </w:rPr>
        <w:t>estudiantes</w:t>
      </w:r>
      <w:r w:rsidRPr="007E712B">
        <w:rPr>
          <w:rFonts w:ascii="Times New Roman" w:hAnsi="Times New Roman" w:cs="Times New Roman"/>
          <w:bCs/>
        </w:rPr>
        <w:t xml:space="preserve"> permitido por grupo será de 40, aún cuando el salón tenga capacidad para más. No será aceptable el uso de tinglados como aulas.</w:t>
      </w:r>
    </w:p>
    <w:p w:rsidR="00620A59" w:rsidRPr="007E712B" w:rsidRDefault="00620A59" w:rsidP="00CF64A0">
      <w:pPr>
        <w:pStyle w:val="texto"/>
        <w:ind w:left="708" w:firstLine="0"/>
        <w:rPr>
          <w:rFonts w:ascii="Times New Roman" w:hAnsi="Times New Roman" w:cs="Times New Roman"/>
          <w:bCs/>
        </w:rPr>
      </w:pPr>
      <w:r w:rsidRPr="007E712B">
        <w:rPr>
          <w:rFonts w:ascii="Times New Roman" w:hAnsi="Times New Roman" w:cs="Times New Roman"/>
          <w:bCs/>
        </w:rPr>
        <w:t xml:space="preserve">Las aulas estarán bajo constante vigilancia de la supervisión escolar para constatar que no se rebase el número de </w:t>
      </w:r>
      <w:r w:rsidR="007C63A8" w:rsidRPr="007E712B">
        <w:rPr>
          <w:rFonts w:ascii="Times New Roman" w:hAnsi="Times New Roman" w:cs="Times New Roman"/>
          <w:bCs/>
        </w:rPr>
        <w:t>estudiantes</w:t>
      </w:r>
      <w:r w:rsidRPr="007E712B">
        <w:rPr>
          <w:rFonts w:ascii="Times New Roman" w:hAnsi="Times New Roman" w:cs="Times New Roman"/>
          <w:bCs/>
        </w:rPr>
        <w:t xml:space="preserve"> acorde a las medidas de las aulas.</w:t>
      </w:r>
    </w:p>
    <w:p w:rsidR="00CF64A0" w:rsidRPr="007E712B" w:rsidRDefault="00CF64A0" w:rsidP="00CF64A0">
      <w:pPr>
        <w:pStyle w:val="Textoindependiente2"/>
        <w:ind w:left="757"/>
        <w:rPr>
          <w:rFonts w:ascii="Times New Roman" w:hAnsi="Times New Roman" w:cs="Times New Roman"/>
          <w:b/>
          <w:sz w:val="18"/>
          <w:szCs w:val="18"/>
        </w:rPr>
      </w:pPr>
    </w:p>
    <w:p w:rsidR="00CF64A0" w:rsidRPr="007E712B" w:rsidRDefault="00620A59" w:rsidP="00B9524C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MOBILIARIO</w:t>
      </w:r>
      <w:r w:rsidR="001E495D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Pr="007E712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E712B">
        <w:rPr>
          <w:rFonts w:ascii="Times New Roman" w:hAnsi="Times New Roman" w:cs="Times New Roman"/>
          <w:sz w:val="18"/>
          <w:szCs w:val="18"/>
        </w:rPr>
        <w:t xml:space="preserve">El mobiliario deberá ser apropiado a la edad y a las actividades de bachillerato. De preferencia, </w:t>
      </w:r>
      <w:r w:rsidR="00CF64A0" w:rsidRPr="007E712B">
        <w:rPr>
          <w:rFonts w:ascii="Times New Roman" w:hAnsi="Times New Roman" w:cs="Times New Roman"/>
          <w:sz w:val="18"/>
          <w:szCs w:val="18"/>
        </w:rPr>
        <w:t>sillas de paleta de 60</w:t>
      </w:r>
      <w:r w:rsidRPr="007E712B">
        <w:rPr>
          <w:rFonts w:ascii="Times New Roman" w:hAnsi="Times New Roman" w:cs="Times New Roman"/>
          <w:sz w:val="18"/>
          <w:szCs w:val="18"/>
        </w:rPr>
        <w:t>x65</w:t>
      </w:r>
      <w:r w:rsidR="000F2D86">
        <w:rPr>
          <w:rFonts w:ascii="Times New Roman" w:hAnsi="Times New Roman" w:cs="Times New Roman"/>
          <w:sz w:val="18"/>
          <w:szCs w:val="18"/>
        </w:rPr>
        <w:t xml:space="preserve"> </w:t>
      </w:r>
      <w:r w:rsidRPr="007E712B">
        <w:rPr>
          <w:rFonts w:ascii="Times New Roman" w:hAnsi="Times New Roman" w:cs="Times New Roman"/>
          <w:sz w:val="18"/>
          <w:szCs w:val="18"/>
        </w:rPr>
        <w:t>cm. Se deberá contar con mesa y silla para el maestro, así como pizarrón de 0.90</w:t>
      </w:r>
      <w:r w:rsidR="00596818" w:rsidRPr="007E712B">
        <w:rPr>
          <w:rFonts w:ascii="Times New Roman" w:hAnsi="Times New Roman" w:cs="Times New Roman"/>
          <w:sz w:val="18"/>
          <w:szCs w:val="18"/>
        </w:rPr>
        <w:t xml:space="preserve"> </w:t>
      </w:r>
      <w:r w:rsidRPr="007E712B">
        <w:rPr>
          <w:rFonts w:ascii="Times New Roman" w:hAnsi="Times New Roman" w:cs="Times New Roman"/>
          <w:sz w:val="18"/>
          <w:szCs w:val="18"/>
        </w:rPr>
        <w:t>m</w:t>
      </w:r>
      <w:r w:rsidR="00F903EE" w:rsidRPr="007E712B">
        <w:rPr>
          <w:rFonts w:ascii="Times New Roman" w:hAnsi="Times New Roman" w:cs="Times New Roman"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de alto por 3.00</w:t>
      </w:r>
      <w:r w:rsidR="00596818" w:rsidRPr="007E712B">
        <w:rPr>
          <w:rFonts w:ascii="Times New Roman" w:hAnsi="Times New Roman" w:cs="Times New Roman"/>
          <w:sz w:val="18"/>
          <w:szCs w:val="18"/>
        </w:rPr>
        <w:t xml:space="preserve"> </w:t>
      </w:r>
      <w:r w:rsidRPr="007E712B">
        <w:rPr>
          <w:rFonts w:ascii="Times New Roman" w:hAnsi="Times New Roman" w:cs="Times New Roman"/>
          <w:sz w:val="18"/>
          <w:szCs w:val="18"/>
        </w:rPr>
        <w:t>m</w:t>
      </w:r>
      <w:r w:rsidR="00F903EE" w:rsidRPr="007E712B">
        <w:rPr>
          <w:rFonts w:ascii="Times New Roman" w:hAnsi="Times New Roman" w:cs="Times New Roman"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de largo. Preferentemente, la institución deberá contar con mobiliario para personas zurdas.</w:t>
      </w:r>
    </w:p>
    <w:p w:rsidR="00CF64A0" w:rsidRPr="007E712B" w:rsidRDefault="00CF64A0" w:rsidP="00CF64A0">
      <w:pPr>
        <w:pStyle w:val="Textoindependiente2"/>
        <w:ind w:left="757"/>
        <w:rPr>
          <w:rFonts w:ascii="Times New Roman" w:hAnsi="Times New Roman" w:cs="Times New Roman"/>
          <w:sz w:val="18"/>
          <w:szCs w:val="18"/>
        </w:rPr>
      </w:pPr>
    </w:p>
    <w:p w:rsidR="001E495D" w:rsidRPr="007E712B" w:rsidRDefault="00620A59" w:rsidP="00B9524C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LABORATORIO</w:t>
      </w:r>
      <w:r w:rsidR="001E495D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="001E495D" w:rsidRPr="007E712B">
        <w:rPr>
          <w:rFonts w:ascii="Times New Roman" w:hAnsi="Times New Roman" w:cs="Times New Roman"/>
          <w:sz w:val="18"/>
          <w:szCs w:val="18"/>
        </w:rPr>
        <w:t xml:space="preserve"> El laboratorio deberá tener:</w:t>
      </w:r>
    </w:p>
    <w:p w:rsidR="001E495D" w:rsidRPr="007E712B" w:rsidRDefault="001E495D" w:rsidP="001E495D">
      <w:pPr>
        <w:pStyle w:val="Prrafodelista"/>
        <w:rPr>
          <w:sz w:val="18"/>
          <w:szCs w:val="18"/>
        </w:rPr>
      </w:pPr>
    </w:p>
    <w:p w:rsidR="001E495D" w:rsidRPr="007E712B" w:rsidRDefault="001E495D" w:rsidP="001E495D">
      <w:pPr>
        <w:numPr>
          <w:ilvl w:val="0"/>
          <w:numId w:val="18"/>
        </w:numPr>
        <w:tabs>
          <w:tab w:val="left" w:pos="360"/>
        </w:tabs>
        <w:jc w:val="both"/>
        <w:rPr>
          <w:bCs/>
          <w:sz w:val="18"/>
          <w:szCs w:val="18"/>
          <w:lang w:val="es-MX"/>
        </w:rPr>
      </w:pPr>
      <w:r w:rsidRPr="007E712B">
        <w:rPr>
          <w:bCs/>
          <w:sz w:val="18"/>
          <w:szCs w:val="18"/>
          <w:lang w:val="es-MX"/>
        </w:rPr>
        <w:t>Una superficie mínima de 48</w:t>
      </w:r>
      <w:r w:rsidR="00596818" w:rsidRPr="007E712B">
        <w:rPr>
          <w:bCs/>
          <w:sz w:val="18"/>
          <w:szCs w:val="18"/>
          <w:lang w:val="es-MX"/>
        </w:rPr>
        <w:t xml:space="preserve"> </w:t>
      </w:r>
      <w:r w:rsidR="00620A59" w:rsidRPr="007E712B">
        <w:rPr>
          <w:bCs/>
          <w:sz w:val="18"/>
          <w:szCs w:val="18"/>
          <w:lang w:val="es-MX"/>
        </w:rPr>
        <w:t>m</w:t>
      </w:r>
      <w:r w:rsidR="00620A59" w:rsidRPr="007E712B">
        <w:rPr>
          <w:bCs/>
          <w:sz w:val="18"/>
          <w:szCs w:val="18"/>
          <w:vertAlign w:val="superscript"/>
          <w:lang w:val="es-MX"/>
        </w:rPr>
        <w:t>2</w:t>
      </w:r>
      <w:r w:rsidRPr="007E712B">
        <w:rPr>
          <w:bCs/>
          <w:sz w:val="18"/>
          <w:szCs w:val="18"/>
          <w:lang w:val="es-MX"/>
        </w:rPr>
        <w:t>,</w:t>
      </w:r>
      <w:r w:rsidR="00620A59" w:rsidRPr="007E712B">
        <w:rPr>
          <w:bCs/>
          <w:sz w:val="18"/>
          <w:szCs w:val="18"/>
          <w:lang w:val="es-MX"/>
        </w:rPr>
        <w:t xml:space="preserve"> en el caso de contar con aulas de superficie mínima, </w:t>
      </w:r>
      <w:r w:rsidRPr="007E712B">
        <w:rPr>
          <w:bCs/>
          <w:sz w:val="18"/>
          <w:szCs w:val="18"/>
          <w:lang w:val="es-MX"/>
        </w:rPr>
        <w:t xml:space="preserve">o una superficie mínima de </w:t>
      </w:r>
      <w:r w:rsidR="00620A59" w:rsidRPr="007E712B">
        <w:rPr>
          <w:bCs/>
          <w:sz w:val="18"/>
          <w:szCs w:val="18"/>
          <w:lang w:val="es-MX"/>
        </w:rPr>
        <w:t>96</w:t>
      </w:r>
      <w:r w:rsidR="00596818" w:rsidRPr="007E712B">
        <w:rPr>
          <w:bCs/>
          <w:sz w:val="18"/>
          <w:szCs w:val="18"/>
          <w:lang w:val="es-MX"/>
        </w:rPr>
        <w:t xml:space="preserve"> </w:t>
      </w:r>
      <w:r w:rsidR="00620A59" w:rsidRPr="007E712B">
        <w:rPr>
          <w:bCs/>
          <w:sz w:val="18"/>
          <w:szCs w:val="18"/>
          <w:lang w:val="es-MX"/>
        </w:rPr>
        <w:t>m</w:t>
      </w:r>
      <w:r w:rsidR="00620A59" w:rsidRPr="007E712B">
        <w:rPr>
          <w:bCs/>
          <w:sz w:val="18"/>
          <w:szCs w:val="18"/>
          <w:vertAlign w:val="superscript"/>
          <w:lang w:val="es-MX"/>
        </w:rPr>
        <w:t>2</w:t>
      </w:r>
      <w:r w:rsidR="00620A59" w:rsidRPr="007E712B">
        <w:rPr>
          <w:bCs/>
          <w:sz w:val="18"/>
          <w:szCs w:val="18"/>
          <w:lang w:val="es-MX"/>
        </w:rPr>
        <w:t xml:space="preserve">, en caso de contar </w:t>
      </w:r>
      <w:r w:rsidRPr="007E712B">
        <w:rPr>
          <w:bCs/>
          <w:sz w:val="18"/>
          <w:szCs w:val="18"/>
          <w:lang w:val="es-MX"/>
        </w:rPr>
        <w:t>con aulas de superficie máxima.</w:t>
      </w:r>
    </w:p>
    <w:p w:rsidR="001E495D" w:rsidRPr="007E712B" w:rsidRDefault="001E495D" w:rsidP="001E495D">
      <w:pPr>
        <w:numPr>
          <w:ilvl w:val="0"/>
          <w:numId w:val="18"/>
        </w:numPr>
        <w:tabs>
          <w:tab w:val="left" w:pos="360"/>
        </w:tabs>
        <w:jc w:val="both"/>
        <w:rPr>
          <w:bCs/>
          <w:sz w:val="18"/>
          <w:szCs w:val="18"/>
          <w:lang w:val="es-MX"/>
        </w:rPr>
      </w:pPr>
      <w:r w:rsidRPr="007E712B">
        <w:rPr>
          <w:bCs/>
          <w:sz w:val="18"/>
          <w:szCs w:val="18"/>
          <w:lang w:val="es-MX"/>
        </w:rPr>
        <w:t>L</w:t>
      </w:r>
      <w:r w:rsidR="00620A59" w:rsidRPr="007E712B">
        <w:rPr>
          <w:bCs/>
          <w:sz w:val="18"/>
          <w:szCs w:val="18"/>
          <w:lang w:val="es-MX"/>
        </w:rPr>
        <w:t>uz suficiente y ventanas que permitan eliminar los gase</w:t>
      </w:r>
      <w:r w:rsidRPr="007E712B">
        <w:rPr>
          <w:bCs/>
          <w:sz w:val="18"/>
          <w:szCs w:val="18"/>
          <w:lang w:val="es-MX"/>
        </w:rPr>
        <w:t>s en caso de una fuga.</w:t>
      </w:r>
    </w:p>
    <w:p w:rsidR="001E495D" w:rsidRPr="007E712B" w:rsidRDefault="001E495D" w:rsidP="001E495D">
      <w:pPr>
        <w:numPr>
          <w:ilvl w:val="0"/>
          <w:numId w:val="18"/>
        </w:numPr>
        <w:tabs>
          <w:tab w:val="left" w:pos="360"/>
        </w:tabs>
        <w:jc w:val="both"/>
        <w:rPr>
          <w:bCs/>
          <w:sz w:val="18"/>
          <w:szCs w:val="18"/>
          <w:lang w:val="es-MX"/>
        </w:rPr>
      </w:pPr>
      <w:r w:rsidRPr="007E712B">
        <w:rPr>
          <w:bCs/>
          <w:sz w:val="18"/>
          <w:szCs w:val="18"/>
          <w:lang w:val="es-MX"/>
        </w:rPr>
        <w:t>R</w:t>
      </w:r>
      <w:r w:rsidR="00620A59" w:rsidRPr="007E712B">
        <w:rPr>
          <w:bCs/>
          <w:sz w:val="18"/>
          <w:szCs w:val="18"/>
          <w:lang w:val="es-MX"/>
        </w:rPr>
        <w:t>egadera de emergencia</w:t>
      </w:r>
      <w:r w:rsidRPr="007E712B">
        <w:rPr>
          <w:bCs/>
          <w:sz w:val="18"/>
          <w:szCs w:val="18"/>
          <w:lang w:val="es-MX"/>
        </w:rPr>
        <w:t xml:space="preserve"> en el interior del laboratorio.</w:t>
      </w:r>
    </w:p>
    <w:p w:rsidR="00B9524C" w:rsidRPr="007E712B" w:rsidRDefault="001E495D" w:rsidP="001E495D">
      <w:pPr>
        <w:numPr>
          <w:ilvl w:val="0"/>
          <w:numId w:val="18"/>
        </w:numPr>
        <w:tabs>
          <w:tab w:val="left" w:pos="360"/>
        </w:tabs>
        <w:jc w:val="both"/>
        <w:rPr>
          <w:bCs/>
          <w:sz w:val="18"/>
          <w:szCs w:val="18"/>
          <w:lang w:val="es-MX"/>
        </w:rPr>
      </w:pPr>
      <w:r w:rsidRPr="007E712B">
        <w:rPr>
          <w:bCs/>
          <w:sz w:val="18"/>
          <w:szCs w:val="18"/>
          <w:lang w:val="es-MX"/>
        </w:rPr>
        <w:t>E</w:t>
      </w:r>
      <w:r w:rsidR="00620A59" w:rsidRPr="007E712B">
        <w:rPr>
          <w:bCs/>
          <w:sz w:val="18"/>
          <w:szCs w:val="18"/>
          <w:lang w:val="es-MX"/>
        </w:rPr>
        <w:t xml:space="preserve">xtinguidores en número adecuado. </w:t>
      </w:r>
    </w:p>
    <w:p w:rsidR="001E495D" w:rsidRPr="007E712B" w:rsidRDefault="001E495D" w:rsidP="001E495D">
      <w:pPr>
        <w:numPr>
          <w:ilvl w:val="0"/>
          <w:numId w:val="18"/>
        </w:numPr>
        <w:tabs>
          <w:tab w:val="left" w:pos="360"/>
        </w:tabs>
        <w:jc w:val="both"/>
        <w:rPr>
          <w:sz w:val="18"/>
          <w:szCs w:val="18"/>
        </w:rPr>
      </w:pPr>
      <w:r w:rsidRPr="007E712B">
        <w:rPr>
          <w:bCs/>
          <w:sz w:val="18"/>
          <w:szCs w:val="18"/>
          <w:lang w:val="es-MX"/>
        </w:rPr>
        <w:t>M</w:t>
      </w:r>
      <w:r w:rsidR="00620A59" w:rsidRPr="007E712B">
        <w:rPr>
          <w:bCs/>
          <w:sz w:val="18"/>
          <w:szCs w:val="18"/>
          <w:lang w:val="es-MX"/>
        </w:rPr>
        <w:t>esa de dem</w:t>
      </w:r>
      <w:r w:rsidR="00452F3E" w:rsidRPr="007E712B">
        <w:rPr>
          <w:bCs/>
          <w:sz w:val="18"/>
          <w:szCs w:val="18"/>
          <w:lang w:val="es-MX"/>
        </w:rPr>
        <w:t>ostración para el maestro (0.60</w:t>
      </w:r>
      <w:r w:rsidR="00620A59" w:rsidRPr="007E712B">
        <w:rPr>
          <w:bCs/>
          <w:sz w:val="18"/>
          <w:szCs w:val="18"/>
          <w:lang w:val="es-MX"/>
        </w:rPr>
        <w:t>x1.20</w:t>
      </w:r>
      <w:r w:rsidR="00596818" w:rsidRPr="007E712B">
        <w:rPr>
          <w:bCs/>
          <w:sz w:val="18"/>
          <w:szCs w:val="18"/>
          <w:lang w:val="es-MX"/>
        </w:rPr>
        <w:t xml:space="preserve"> </w:t>
      </w:r>
      <w:r w:rsidR="00620A59" w:rsidRPr="007E712B">
        <w:rPr>
          <w:bCs/>
          <w:sz w:val="18"/>
          <w:szCs w:val="18"/>
          <w:lang w:val="es-MX"/>
        </w:rPr>
        <w:t>m</w:t>
      </w:r>
      <w:r w:rsidR="00452F3E" w:rsidRPr="007E712B">
        <w:rPr>
          <w:bCs/>
          <w:sz w:val="18"/>
          <w:szCs w:val="18"/>
          <w:lang w:val="es-MX"/>
        </w:rPr>
        <w:t>.</w:t>
      </w:r>
      <w:r w:rsidR="00620A59" w:rsidRPr="007E712B">
        <w:rPr>
          <w:bCs/>
          <w:sz w:val="18"/>
          <w:szCs w:val="18"/>
          <w:lang w:val="es-MX"/>
        </w:rPr>
        <w:t>) con tarja, sa</w:t>
      </w:r>
      <w:r w:rsidR="00021C71" w:rsidRPr="007E712B">
        <w:rPr>
          <w:bCs/>
          <w:sz w:val="18"/>
          <w:szCs w:val="18"/>
          <w:lang w:val="es-MX"/>
        </w:rPr>
        <w:t xml:space="preserve">lida de agua </w:t>
      </w:r>
      <w:r w:rsidR="00620A59" w:rsidRPr="007E712B">
        <w:rPr>
          <w:bCs/>
          <w:sz w:val="18"/>
          <w:szCs w:val="18"/>
          <w:lang w:val="es-MX"/>
        </w:rPr>
        <w:t>y co</w:t>
      </w:r>
      <w:r w:rsidRPr="007E712B">
        <w:rPr>
          <w:bCs/>
          <w:sz w:val="18"/>
          <w:szCs w:val="18"/>
          <w:lang w:val="es-MX"/>
        </w:rPr>
        <w:t>ntacto monofásico.</w:t>
      </w:r>
    </w:p>
    <w:p w:rsidR="001E495D" w:rsidRPr="007E712B" w:rsidRDefault="001E495D" w:rsidP="001E495D">
      <w:pPr>
        <w:numPr>
          <w:ilvl w:val="0"/>
          <w:numId w:val="18"/>
        </w:numPr>
        <w:tabs>
          <w:tab w:val="left" w:pos="360"/>
        </w:tabs>
        <w:jc w:val="both"/>
        <w:rPr>
          <w:sz w:val="18"/>
          <w:szCs w:val="18"/>
        </w:rPr>
      </w:pPr>
      <w:r w:rsidRPr="007E712B">
        <w:rPr>
          <w:bCs/>
          <w:sz w:val="18"/>
          <w:szCs w:val="18"/>
          <w:lang w:val="es-MX"/>
        </w:rPr>
        <w:t>E</w:t>
      </w:r>
      <w:r w:rsidR="00620A59" w:rsidRPr="007E712B">
        <w:rPr>
          <w:bCs/>
          <w:sz w:val="18"/>
          <w:szCs w:val="18"/>
          <w:lang w:val="es-MX"/>
        </w:rPr>
        <w:t>stante para el guardad</w:t>
      </w:r>
      <w:r w:rsidRPr="007E712B">
        <w:rPr>
          <w:bCs/>
          <w:sz w:val="18"/>
          <w:szCs w:val="18"/>
          <w:lang w:val="es-MX"/>
        </w:rPr>
        <w:t>o de los equipos e instrumentos.</w:t>
      </w:r>
    </w:p>
    <w:p w:rsidR="001E495D" w:rsidRPr="007E712B" w:rsidRDefault="001E495D" w:rsidP="001E495D">
      <w:pPr>
        <w:numPr>
          <w:ilvl w:val="0"/>
          <w:numId w:val="18"/>
        </w:numPr>
        <w:tabs>
          <w:tab w:val="left" w:pos="360"/>
        </w:tabs>
        <w:jc w:val="both"/>
        <w:rPr>
          <w:sz w:val="18"/>
          <w:szCs w:val="18"/>
        </w:rPr>
      </w:pPr>
      <w:r w:rsidRPr="007E712B">
        <w:rPr>
          <w:bCs/>
          <w:sz w:val="18"/>
          <w:szCs w:val="18"/>
          <w:lang w:val="es-MX"/>
        </w:rPr>
        <w:t>Botiquín de primeros auxilios.</w:t>
      </w:r>
    </w:p>
    <w:p w:rsidR="001E495D" w:rsidRPr="007E712B" w:rsidRDefault="00620A59" w:rsidP="001E495D">
      <w:pPr>
        <w:numPr>
          <w:ilvl w:val="0"/>
          <w:numId w:val="18"/>
        </w:numPr>
        <w:tabs>
          <w:tab w:val="left" w:pos="360"/>
        </w:tabs>
        <w:jc w:val="both"/>
        <w:rPr>
          <w:sz w:val="18"/>
          <w:szCs w:val="18"/>
        </w:rPr>
      </w:pPr>
      <w:r w:rsidRPr="007E712B">
        <w:rPr>
          <w:bCs/>
          <w:sz w:val="18"/>
          <w:szCs w:val="18"/>
          <w:lang w:val="es-MX"/>
        </w:rPr>
        <w:t xml:space="preserve">Por cada </w:t>
      </w:r>
      <w:r w:rsidR="004B27B8" w:rsidRPr="007E712B">
        <w:rPr>
          <w:bCs/>
          <w:sz w:val="18"/>
          <w:szCs w:val="18"/>
          <w:lang w:val="es-MX"/>
        </w:rPr>
        <w:t>6</w:t>
      </w:r>
      <w:r w:rsidRPr="007E712B">
        <w:rPr>
          <w:bCs/>
          <w:sz w:val="18"/>
          <w:szCs w:val="18"/>
          <w:lang w:val="es-MX"/>
        </w:rPr>
        <w:t xml:space="preserve"> </w:t>
      </w:r>
      <w:r w:rsidR="00F903EE" w:rsidRPr="007E712B">
        <w:rPr>
          <w:bCs/>
          <w:sz w:val="18"/>
          <w:szCs w:val="18"/>
          <w:lang w:val="es-MX"/>
        </w:rPr>
        <w:t xml:space="preserve">(seis) </w:t>
      </w:r>
      <w:r w:rsidR="007C63A8" w:rsidRPr="007E712B">
        <w:rPr>
          <w:bCs/>
          <w:sz w:val="18"/>
          <w:szCs w:val="18"/>
          <w:lang w:val="es-MX"/>
        </w:rPr>
        <w:t>estudiantes</w:t>
      </w:r>
      <w:r w:rsidRPr="007E712B">
        <w:rPr>
          <w:bCs/>
          <w:sz w:val="18"/>
          <w:szCs w:val="18"/>
          <w:lang w:val="es-MX"/>
        </w:rPr>
        <w:t xml:space="preserve"> que utilicen el laboratorio se deberá colocar </w:t>
      </w:r>
      <w:r w:rsidR="004B27B8" w:rsidRPr="007E712B">
        <w:rPr>
          <w:bCs/>
          <w:sz w:val="18"/>
          <w:szCs w:val="18"/>
          <w:lang w:val="es-MX"/>
        </w:rPr>
        <w:t>una</w:t>
      </w:r>
      <w:r w:rsidRPr="007E712B">
        <w:rPr>
          <w:bCs/>
          <w:sz w:val="18"/>
          <w:szCs w:val="18"/>
          <w:lang w:val="es-MX"/>
        </w:rPr>
        <w:t xml:space="preserve"> mesa de trabajo; por </w:t>
      </w:r>
      <w:r w:rsidR="004B27B8" w:rsidRPr="007E712B">
        <w:rPr>
          <w:bCs/>
          <w:sz w:val="18"/>
          <w:szCs w:val="18"/>
          <w:lang w:val="es-MX"/>
        </w:rPr>
        <w:t>12</w:t>
      </w:r>
      <w:r w:rsidRPr="007E712B">
        <w:rPr>
          <w:bCs/>
          <w:sz w:val="18"/>
          <w:szCs w:val="18"/>
          <w:lang w:val="es-MX"/>
        </w:rPr>
        <w:t xml:space="preserve"> </w:t>
      </w:r>
      <w:r w:rsidR="007C63A8" w:rsidRPr="007E712B">
        <w:rPr>
          <w:bCs/>
          <w:sz w:val="18"/>
          <w:szCs w:val="18"/>
          <w:lang w:val="es-MX"/>
        </w:rPr>
        <w:t>estudiantes</w:t>
      </w:r>
      <w:r w:rsidRPr="007E712B">
        <w:rPr>
          <w:bCs/>
          <w:sz w:val="18"/>
          <w:szCs w:val="18"/>
          <w:lang w:val="es-MX"/>
        </w:rPr>
        <w:t xml:space="preserve"> </w:t>
      </w:r>
      <w:r w:rsidR="004B27B8" w:rsidRPr="007E712B">
        <w:rPr>
          <w:bCs/>
          <w:sz w:val="18"/>
          <w:szCs w:val="18"/>
          <w:lang w:val="es-MX"/>
        </w:rPr>
        <w:t>2</w:t>
      </w:r>
      <w:r w:rsidRPr="007E712B">
        <w:rPr>
          <w:bCs/>
          <w:sz w:val="18"/>
          <w:szCs w:val="18"/>
          <w:lang w:val="es-MX"/>
        </w:rPr>
        <w:t xml:space="preserve"> </w:t>
      </w:r>
      <w:r w:rsidR="00596818" w:rsidRPr="007E712B">
        <w:rPr>
          <w:bCs/>
          <w:sz w:val="18"/>
          <w:szCs w:val="18"/>
          <w:lang w:val="es-MX"/>
        </w:rPr>
        <w:t xml:space="preserve">(dos) </w:t>
      </w:r>
      <w:r w:rsidRPr="007E712B">
        <w:rPr>
          <w:bCs/>
          <w:sz w:val="18"/>
          <w:szCs w:val="18"/>
          <w:lang w:val="es-MX"/>
        </w:rPr>
        <w:t xml:space="preserve">mesas </w:t>
      </w:r>
      <w:r w:rsidR="004B27B8" w:rsidRPr="007E712B">
        <w:rPr>
          <w:bCs/>
          <w:sz w:val="18"/>
          <w:szCs w:val="18"/>
          <w:lang w:val="es-MX"/>
        </w:rPr>
        <w:t xml:space="preserve">de trabajo </w:t>
      </w:r>
      <w:r w:rsidRPr="007E712B">
        <w:rPr>
          <w:bCs/>
          <w:sz w:val="18"/>
          <w:szCs w:val="18"/>
          <w:lang w:val="es-MX"/>
        </w:rPr>
        <w:t xml:space="preserve">y por </w:t>
      </w:r>
      <w:r w:rsidR="004B27B8" w:rsidRPr="007E712B">
        <w:rPr>
          <w:bCs/>
          <w:sz w:val="18"/>
          <w:szCs w:val="18"/>
          <w:lang w:val="es-MX"/>
        </w:rPr>
        <w:t>42</w:t>
      </w:r>
      <w:r w:rsidRPr="007E712B">
        <w:rPr>
          <w:bCs/>
          <w:sz w:val="18"/>
          <w:szCs w:val="18"/>
          <w:lang w:val="es-MX"/>
        </w:rPr>
        <w:t xml:space="preserve"> </w:t>
      </w:r>
      <w:r w:rsidR="007C63A8" w:rsidRPr="007E712B">
        <w:rPr>
          <w:bCs/>
          <w:sz w:val="18"/>
          <w:szCs w:val="18"/>
          <w:lang w:val="es-MX"/>
        </w:rPr>
        <w:t>estudiantes</w:t>
      </w:r>
      <w:r w:rsidRPr="007E712B">
        <w:rPr>
          <w:bCs/>
          <w:sz w:val="18"/>
          <w:szCs w:val="18"/>
          <w:lang w:val="es-MX"/>
        </w:rPr>
        <w:t xml:space="preserve"> </w:t>
      </w:r>
      <w:r w:rsidR="004B27B8" w:rsidRPr="007E712B">
        <w:rPr>
          <w:bCs/>
          <w:sz w:val="18"/>
          <w:szCs w:val="18"/>
          <w:lang w:val="es-MX"/>
        </w:rPr>
        <w:t>7</w:t>
      </w:r>
      <w:r w:rsidRPr="007E712B">
        <w:rPr>
          <w:bCs/>
          <w:sz w:val="18"/>
          <w:szCs w:val="18"/>
          <w:lang w:val="es-MX"/>
        </w:rPr>
        <w:t xml:space="preserve"> </w:t>
      </w:r>
      <w:r w:rsidR="00596818" w:rsidRPr="007E712B">
        <w:rPr>
          <w:bCs/>
          <w:sz w:val="18"/>
          <w:szCs w:val="18"/>
          <w:lang w:val="es-MX"/>
        </w:rPr>
        <w:t xml:space="preserve">(siete) </w:t>
      </w:r>
      <w:r w:rsidRPr="007E712B">
        <w:rPr>
          <w:bCs/>
          <w:sz w:val="18"/>
          <w:szCs w:val="18"/>
          <w:lang w:val="es-MX"/>
        </w:rPr>
        <w:t>mesas</w:t>
      </w:r>
      <w:r w:rsidR="004B27B8" w:rsidRPr="007E712B">
        <w:rPr>
          <w:bCs/>
          <w:sz w:val="18"/>
          <w:szCs w:val="18"/>
          <w:lang w:val="es-MX"/>
        </w:rPr>
        <w:t xml:space="preserve"> de trabajo</w:t>
      </w:r>
      <w:r w:rsidRPr="007E712B">
        <w:rPr>
          <w:bCs/>
          <w:sz w:val="18"/>
          <w:szCs w:val="18"/>
          <w:lang w:val="es-MX"/>
        </w:rPr>
        <w:t>. Las mesas de trabajo serán de 2.40x1</w:t>
      </w:r>
      <w:r w:rsidR="00F903EE" w:rsidRPr="007E712B">
        <w:rPr>
          <w:bCs/>
          <w:sz w:val="18"/>
          <w:szCs w:val="18"/>
          <w:lang w:val="es-MX"/>
        </w:rPr>
        <w:t>.0</w:t>
      </w:r>
      <w:r w:rsidR="00596818" w:rsidRPr="007E712B">
        <w:rPr>
          <w:bCs/>
          <w:sz w:val="18"/>
          <w:szCs w:val="18"/>
          <w:lang w:val="es-MX"/>
        </w:rPr>
        <w:t xml:space="preserve"> </w:t>
      </w:r>
      <w:r w:rsidRPr="007E712B">
        <w:rPr>
          <w:bCs/>
          <w:sz w:val="18"/>
          <w:szCs w:val="18"/>
          <w:lang w:val="es-MX"/>
        </w:rPr>
        <w:t>m</w:t>
      </w:r>
      <w:r w:rsidR="00452F3E" w:rsidRPr="007E712B">
        <w:rPr>
          <w:bCs/>
          <w:sz w:val="18"/>
          <w:szCs w:val="18"/>
          <w:lang w:val="es-MX"/>
        </w:rPr>
        <w:t>.</w:t>
      </w:r>
      <w:r w:rsidR="00F903EE" w:rsidRPr="007E712B">
        <w:rPr>
          <w:bCs/>
          <w:sz w:val="18"/>
          <w:szCs w:val="18"/>
          <w:lang w:val="es-MX"/>
        </w:rPr>
        <w:t>, con una altura de 1.15</w:t>
      </w:r>
      <w:r w:rsidR="00596818" w:rsidRPr="007E712B">
        <w:rPr>
          <w:bCs/>
          <w:sz w:val="18"/>
          <w:szCs w:val="18"/>
          <w:lang w:val="es-MX"/>
        </w:rPr>
        <w:t xml:space="preserve"> </w:t>
      </w:r>
      <w:r w:rsidRPr="007E712B">
        <w:rPr>
          <w:bCs/>
          <w:sz w:val="18"/>
          <w:szCs w:val="18"/>
          <w:lang w:val="es-MX"/>
        </w:rPr>
        <w:t>m</w:t>
      </w:r>
      <w:r w:rsidR="00452F3E" w:rsidRPr="007E712B">
        <w:rPr>
          <w:bCs/>
          <w:sz w:val="18"/>
          <w:szCs w:val="18"/>
          <w:lang w:val="es-MX"/>
        </w:rPr>
        <w:t>.</w:t>
      </w:r>
      <w:r w:rsidR="00021C71" w:rsidRPr="007E712B">
        <w:rPr>
          <w:bCs/>
          <w:sz w:val="18"/>
          <w:szCs w:val="18"/>
          <w:lang w:val="es-MX"/>
        </w:rPr>
        <w:t xml:space="preserve">, con dos tarjas de desagüe </w:t>
      </w:r>
      <w:r w:rsidRPr="007E712B">
        <w:rPr>
          <w:bCs/>
          <w:sz w:val="18"/>
          <w:szCs w:val="18"/>
          <w:lang w:val="es-MX"/>
        </w:rPr>
        <w:t xml:space="preserve">y dos salidas </w:t>
      </w:r>
      <w:r w:rsidR="001E495D" w:rsidRPr="007E712B">
        <w:rPr>
          <w:bCs/>
          <w:sz w:val="18"/>
          <w:szCs w:val="18"/>
          <w:lang w:val="es-MX"/>
        </w:rPr>
        <w:t>de corriente por unidad.</w:t>
      </w:r>
    </w:p>
    <w:p w:rsidR="00D02058" w:rsidRPr="007E712B" w:rsidRDefault="001E495D" w:rsidP="001E495D">
      <w:pPr>
        <w:numPr>
          <w:ilvl w:val="0"/>
          <w:numId w:val="18"/>
        </w:numPr>
        <w:tabs>
          <w:tab w:val="left" w:pos="360"/>
        </w:tabs>
        <w:jc w:val="both"/>
        <w:rPr>
          <w:sz w:val="18"/>
          <w:szCs w:val="18"/>
        </w:rPr>
      </w:pPr>
      <w:r w:rsidRPr="007E712B">
        <w:rPr>
          <w:bCs/>
          <w:sz w:val="18"/>
          <w:szCs w:val="18"/>
          <w:lang w:val="es-MX"/>
        </w:rPr>
        <w:t>B</w:t>
      </w:r>
      <w:r w:rsidR="00620A59" w:rsidRPr="007E712B">
        <w:rPr>
          <w:bCs/>
          <w:sz w:val="18"/>
          <w:szCs w:val="18"/>
          <w:lang w:val="es-MX"/>
        </w:rPr>
        <w:t xml:space="preserve">ancos tipo restirador de acuerdo con el número de </w:t>
      </w:r>
      <w:r w:rsidR="007C63A8" w:rsidRPr="007E712B">
        <w:rPr>
          <w:bCs/>
          <w:sz w:val="18"/>
          <w:szCs w:val="18"/>
          <w:lang w:val="es-MX"/>
        </w:rPr>
        <w:t>estudiantes</w:t>
      </w:r>
      <w:r w:rsidR="00620A59" w:rsidRPr="007E712B">
        <w:rPr>
          <w:sz w:val="18"/>
          <w:szCs w:val="18"/>
        </w:rPr>
        <w:t>. El equipo mínimo necesario se describe por</w:t>
      </w:r>
      <w:r w:rsidRPr="007E712B">
        <w:rPr>
          <w:sz w:val="18"/>
          <w:szCs w:val="18"/>
        </w:rPr>
        <w:t xml:space="preserve"> separado en </w:t>
      </w:r>
      <w:r w:rsidR="000A6F3A" w:rsidRPr="007E712B">
        <w:rPr>
          <w:sz w:val="18"/>
          <w:szCs w:val="18"/>
        </w:rPr>
        <w:t xml:space="preserve">el </w:t>
      </w:r>
      <w:r w:rsidR="00D02058" w:rsidRPr="007E712B">
        <w:rPr>
          <w:b/>
          <w:sz w:val="18"/>
          <w:szCs w:val="18"/>
        </w:rPr>
        <w:t xml:space="preserve">Apartado </w:t>
      </w:r>
      <w:r w:rsidR="005870F5" w:rsidRPr="007E712B">
        <w:rPr>
          <w:b/>
          <w:sz w:val="18"/>
          <w:szCs w:val="18"/>
        </w:rPr>
        <w:t>“</w:t>
      </w:r>
      <w:r w:rsidR="00D02058" w:rsidRPr="007E712B">
        <w:rPr>
          <w:b/>
          <w:sz w:val="18"/>
          <w:szCs w:val="18"/>
        </w:rPr>
        <w:t>A</w:t>
      </w:r>
      <w:r w:rsidR="005870F5" w:rsidRPr="007E712B">
        <w:rPr>
          <w:b/>
          <w:sz w:val="18"/>
          <w:szCs w:val="18"/>
        </w:rPr>
        <w:t>”</w:t>
      </w:r>
      <w:r w:rsidR="00D02058" w:rsidRPr="007E712B">
        <w:rPr>
          <w:sz w:val="18"/>
          <w:szCs w:val="18"/>
        </w:rPr>
        <w:t xml:space="preserve"> </w:t>
      </w:r>
      <w:r w:rsidR="004B27B8" w:rsidRPr="007E712B">
        <w:rPr>
          <w:sz w:val="18"/>
          <w:szCs w:val="18"/>
        </w:rPr>
        <w:t xml:space="preserve">de la </w:t>
      </w:r>
      <w:r w:rsidR="00D02058" w:rsidRPr="007E712B">
        <w:rPr>
          <w:sz w:val="18"/>
          <w:szCs w:val="18"/>
        </w:rPr>
        <w:t xml:space="preserve">presente </w:t>
      </w:r>
      <w:r w:rsidR="004B27B8" w:rsidRPr="007E712B">
        <w:rPr>
          <w:sz w:val="18"/>
          <w:szCs w:val="18"/>
        </w:rPr>
        <w:t>Guía</w:t>
      </w:r>
      <w:r w:rsidR="00D02058" w:rsidRPr="007E712B">
        <w:rPr>
          <w:sz w:val="18"/>
          <w:szCs w:val="18"/>
        </w:rPr>
        <w:t>.</w:t>
      </w:r>
    </w:p>
    <w:p w:rsidR="001E495D" w:rsidRPr="007E712B" w:rsidRDefault="001E495D" w:rsidP="001E495D">
      <w:pPr>
        <w:tabs>
          <w:tab w:val="left" w:pos="360"/>
        </w:tabs>
        <w:ind w:left="720"/>
        <w:jc w:val="both"/>
        <w:rPr>
          <w:sz w:val="18"/>
          <w:szCs w:val="18"/>
          <w:highlight w:val="yellow"/>
        </w:rPr>
      </w:pPr>
    </w:p>
    <w:p w:rsidR="00620A59" w:rsidRPr="007E712B" w:rsidRDefault="000A6F3A" w:rsidP="00B9524C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 xml:space="preserve">ÁREA </w:t>
      </w:r>
      <w:r w:rsidR="00620A59" w:rsidRPr="007E712B">
        <w:rPr>
          <w:rFonts w:ascii="Times New Roman" w:hAnsi="Times New Roman" w:cs="Times New Roman"/>
          <w:b/>
          <w:sz w:val="18"/>
          <w:szCs w:val="18"/>
        </w:rPr>
        <w:t>RECREATIVA Y DEPORTIVA</w:t>
      </w:r>
      <w:r w:rsidR="001E495D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="00620A59" w:rsidRPr="007E712B">
        <w:rPr>
          <w:rFonts w:ascii="Times New Roman" w:hAnsi="Times New Roman" w:cs="Times New Roman"/>
          <w:sz w:val="18"/>
          <w:szCs w:val="18"/>
        </w:rPr>
        <w:t xml:space="preserve"> Se requiere tener un área recreativa y deporti</w:t>
      </w:r>
      <w:r w:rsidR="00F903EE" w:rsidRPr="007E712B">
        <w:rPr>
          <w:rFonts w:ascii="Times New Roman" w:hAnsi="Times New Roman" w:cs="Times New Roman"/>
          <w:sz w:val="18"/>
          <w:szCs w:val="18"/>
        </w:rPr>
        <w:t>va, siendo ésta a razón de 0.80</w:t>
      </w:r>
      <w:r w:rsidR="00596818" w:rsidRPr="007E712B">
        <w:rPr>
          <w:rFonts w:ascii="Times New Roman" w:hAnsi="Times New Roman" w:cs="Times New Roman"/>
          <w:sz w:val="18"/>
          <w:szCs w:val="18"/>
        </w:rPr>
        <w:t xml:space="preserve"> </w:t>
      </w:r>
      <w:r w:rsidR="00620A59" w:rsidRPr="007E712B">
        <w:rPr>
          <w:rFonts w:ascii="Times New Roman" w:hAnsi="Times New Roman" w:cs="Times New Roman"/>
          <w:sz w:val="18"/>
          <w:szCs w:val="18"/>
        </w:rPr>
        <w:t>m</w:t>
      </w:r>
      <w:r w:rsidR="00452F3E" w:rsidRPr="007E712B">
        <w:rPr>
          <w:rFonts w:ascii="Times New Roman" w:hAnsi="Times New Roman" w:cs="Times New Roman"/>
          <w:sz w:val="18"/>
          <w:szCs w:val="18"/>
        </w:rPr>
        <w:t>.</w:t>
      </w:r>
      <w:r w:rsidR="00620A59" w:rsidRPr="007E712B">
        <w:rPr>
          <w:rFonts w:ascii="Times New Roman" w:hAnsi="Times New Roman" w:cs="Times New Roman"/>
          <w:sz w:val="18"/>
          <w:szCs w:val="18"/>
        </w:rPr>
        <w:t xml:space="preserve"> por </w:t>
      </w:r>
      <w:r w:rsidR="007C63A8" w:rsidRPr="007E712B">
        <w:rPr>
          <w:rFonts w:ascii="Times New Roman" w:hAnsi="Times New Roman" w:cs="Times New Roman"/>
          <w:sz w:val="18"/>
          <w:szCs w:val="18"/>
        </w:rPr>
        <w:t>estudiante</w:t>
      </w:r>
      <w:r w:rsidR="00620A59" w:rsidRPr="007E712B">
        <w:rPr>
          <w:rFonts w:ascii="Times New Roman" w:hAnsi="Times New Roman" w:cs="Times New Roman"/>
          <w:sz w:val="18"/>
          <w:szCs w:val="18"/>
        </w:rPr>
        <w:t xml:space="preserve">, teniendo como mínimo </w:t>
      </w:r>
      <w:smartTag w:uri="urn:schemas-microsoft-com:office:smarttags" w:element="metricconverter">
        <w:smartTagPr>
          <w:attr w:name="ProductID" w:val="200 m2"/>
        </w:smartTagPr>
        <w:r w:rsidR="00620A59" w:rsidRPr="007E712B">
          <w:rPr>
            <w:rFonts w:ascii="Times New Roman" w:hAnsi="Times New Roman" w:cs="Times New Roman"/>
            <w:sz w:val="18"/>
            <w:szCs w:val="18"/>
          </w:rPr>
          <w:t>200 m</w:t>
        </w:r>
        <w:r w:rsidR="00620A59" w:rsidRPr="007E712B">
          <w:rPr>
            <w:rFonts w:ascii="Times New Roman" w:hAnsi="Times New Roman" w:cs="Times New Roman"/>
            <w:sz w:val="18"/>
            <w:szCs w:val="18"/>
            <w:vertAlign w:val="superscript"/>
          </w:rPr>
          <w:t>2</w:t>
        </w:r>
      </w:smartTag>
      <w:r w:rsidR="00620A59" w:rsidRPr="007E712B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620A59" w:rsidRPr="007E712B">
        <w:rPr>
          <w:rFonts w:ascii="Times New Roman" w:hAnsi="Times New Roman" w:cs="Times New Roman"/>
          <w:sz w:val="18"/>
          <w:szCs w:val="18"/>
        </w:rPr>
        <w:t xml:space="preserve">de superficie sin colindar con bardas o escaleras. La </w:t>
      </w:r>
      <w:r w:rsidR="00620A59" w:rsidRPr="007E712B">
        <w:rPr>
          <w:rFonts w:ascii="Times New Roman" w:hAnsi="Times New Roman" w:cs="Times New Roman"/>
          <w:sz w:val="18"/>
          <w:szCs w:val="18"/>
        </w:rPr>
        <w:lastRenderedPageBreak/>
        <w:t>ubicación de estas áreas deberá ser tal que permita el crecimiento a una cancha depor</w:t>
      </w:r>
      <w:r w:rsidR="00452F3E" w:rsidRPr="007E712B">
        <w:rPr>
          <w:rFonts w:ascii="Times New Roman" w:hAnsi="Times New Roman" w:cs="Times New Roman"/>
          <w:sz w:val="18"/>
          <w:szCs w:val="18"/>
        </w:rPr>
        <w:t>tiva múltiple con medidas de 19</w:t>
      </w:r>
      <w:r w:rsidR="00F903EE" w:rsidRPr="007E712B">
        <w:rPr>
          <w:rFonts w:ascii="Times New Roman" w:hAnsi="Times New Roman" w:cs="Times New Roman"/>
          <w:sz w:val="18"/>
          <w:szCs w:val="18"/>
        </w:rPr>
        <w:t>x32</w:t>
      </w:r>
      <w:r w:rsidR="00596818" w:rsidRPr="007E712B">
        <w:rPr>
          <w:rFonts w:ascii="Times New Roman" w:hAnsi="Times New Roman" w:cs="Times New Roman"/>
          <w:sz w:val="18"/>
          <w:szCs w:val="18"/>
        </w:rPr>
        <w:t xml:space="preserve"> </w:t>
      </w:r>
      <w:r w:rsidR="00620A59" w:rsidRPr="007E712B">
        <w:rPr>
          <w:rFonts w:ascii="Times New Roman" w:hAnsi="Times New Roman" w:cs="Times New Roman"/>
          <w:sz w:val="18"/>
          <w:szCs w:val="18"/>
        </w:rPr>
        <w:t>m</w:t>
      </w:r>
      <w:r w:rsidR="001E495D" w:rsidRPr="007E712B">
        <w:rPr>
          <w:rFonts w:ascii="Times New Roman" w:hAnsi="Times New Roman" w:cs="Times New Roman"/>
          <w:sz w:val="18"/>
          <w:szCs w:val="18"/>
        </w:rPr>
        <w:t>.</w:t>
      </w:r>
    </w:p>
    <w:p w:rsidR="001E495D" w:rsidRPr="007E712B" w:rsidRDefault="001E495D" w:rsidP="001E495D">
      <w:pPr>
        <w:pStyle w:val="Textoindependiente2"/>
        <w:ind w:left="757"/>
        <w:rPr>
          <w:rFonts w:ascii="Times New Roman" w:hAnsi="Times New Roman" w:cs="Times New Roman"/>
          <w:sz w:val="18"/>
          <w:szCs w:val="18"/>
        </w:rPr>
      </w:pPr>
    </w:p>
    <w:p w:rsidR="008D2ED0" w:rsidRPr="007E712B" w:rsidRDefault="00620A59" w:rsidP="00B9524C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SANITARIOS</w:t>
      </w:r>
      <w:r w:rsidR="001E495D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="008D2ED0" w:rsidRPr="007E712B">
        <w:rPr>
          <w:rFonts w:ascii="Times New Roman" w:hAnsi="Times New Roman" w:cs="Times New Roman"/>
          <w:sz w:val="18"/>
          <w:szCs w:val="18"/>
        </w:rPr>
        <w:t xml:space="preserve"> Los sanitarios deben observar lo siguiente:</w:t>
      </w:r>
    </w:p>
    <w:p w:rsidR="008D2ED0" w:rsidRPr="007E712B" w:rsidRDefault="008D2ED0" w:rsidP="008D2ED0">
      <w:pPr>
        <w:pStyle w:val="Prrafodelista"/>
        <w:rPr>
          <w:sz w:val="18"/>
          <w:szCs w:val="18"/>
        </w:rPr>
      </w:pPr>
    </w:p>
    <w:p w:rsidR="008D2ED0" w:rsidRPr="007E712B" w:rsidRDefault="008D2ED0" w:rsidP="008D2ED0">
      <w:pPr>
        <w:pStyle w:val="Textoindependiente2"/>
        <w:numPr>
          <w:ilvl w:val="0"/>
          <w:numId w:val="19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Ser 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por nivel educativo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,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independiente d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 los otros niveles educativos.</w:t>
      </w:r>
    </w:p>
    <w:p w:rsidR="008D2ED0" w:rsidRPr="007E712B" w:rsidRDefault="008D2ED0" w:rsidP="008D2ED0">
      <w:pPr>
        <w:pStyle w:val="Textoindependiente2"/>
        <w:numPr>
          <w:ilvl w:val="0"/>
          <w:numId w:val="19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star se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parados para </w:t>
      </w:r>
      <w:r w:rsidR="004B27B8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mujeres y 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hombres.</w:t>
      </w:r>
    </w:p>
    <w:p w:rsidR="007056C3" w:rsidRPr="007E712B" w:rsidRDefault="00620A59" w:rsidP="008D2ED0">
      <w:pPr>
        <w:pStyle w:val="Textoindependiente2"/>
        <w:numPr>
          <w:ilvl w:val="0"/>
          <w:numId w:val="19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Conservar su privacidad a través de divisiones y puertas para cada inodoro. El </w:t>
      </w:r>
      <w:r w:rsidR="000F2D86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sanitario 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de hombres deberá contar con un inodoro y un mingitorio por cada 30 </w:t>
      </w:r>
      <w:r w:rsidR="007C63A8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estudiantes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y el </w:t>
      </w:r>
      <w:r w:rsidR="000F2D86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sanitario 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de las mujeres con </w:t>
      </w:r>
      <w:r w:rsidR="007056C3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un inodoro por cada 20 alumnas.</w:t>
      </w:r>
    </w:p>
    <w:p w:rsidR="007056C3" w:rsidRPr="007E712B" w:rsidRDefault="00620A59" w:rsidP="008D2ED0">
      <w:pPr>
        <w:pStyle w:val="Textoindependiente2"/>
        <w:numPr>
          <w:ilvl w:val="0"/>
          <w:numId w:val="19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La ventilación será natural y </w:t>
      </w:r>
      <w:r w:rsidR="004B27B8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deberá contar al menos con </w:t>
      </w:r>
      <w:r w:rsidR="00452F3E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dos (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2</w:t>
      </w:r>
      <w:r w:rsidR="00452F3E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)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lámpar</w:t>
      </w:r>
      <w:r w:rsidR="007056C3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as de 2x38 watts.</w:t>
      </w:r>
    </w:p>
    <w:p w:rsidR="007056C3" w:rsidRPr="007E712B" w:rsidRDefault="007056C3" w:rsidP="008D2ED0">
      <w:pPr>
        <w:pStyle w:val="Textoindependiente2"/>
        <w:numPr>
          <w:ilvl w:val="0"/>
          <w:numId w:val="19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L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os lavabos podrán ser exteriores al servicio sanitario, a razón de d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os lavabos por cada 50 </w:t>
      </w:r>
      <w:r w:rsidR="007C63A8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estudiantes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.</w:t>
      </w:r>
    </w:p>
    <w:p w:rsidR="008D2ED0" w:rsidRPr="007E712B" w:rsidRDefault="007056C3" w:rsidP="007056C3">
      <w:pPr>
        <w:pStyle w:val="Textoindependiente2"/>
        <w:numPr>
          <w:ilvl w:val="0"/>
          <w:numId w:val="19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C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ontar con un sanitario para hombres y otro para mujeres con discapacidad. </w:t>
      </w:r>
    </w:p>
    <w:p w:rsidR="007056C3" w:rsidRPr="007E712B" w:rsidRDefault="007056C3" w:rsidP="007056C3">
      <w:pPr>
        <w:pStyle w:val="Textoindependiente2"/>
        <w:numPr>
          <w:ilvl w:val="0"/>
          <w:numId w:val="19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star ubicados en un área que sea accesible a 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las aulas y al nivel educativo.</w:t>
      </w:r>
    </w:p>
    <w:p w:rsidR="007056C3" w:rsidRPr="007E712B" w:rsidRDefault="00620A59" w:rsidP="007056C3">
      <w:pPr>
        <w:pStyle w:val="Textoindependiente2"/>
        <w:numPr>
          <w:ilvl w:val="0"/>
          <w:numId w:val="19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No pueden ubicar</w:t>
      </w:r>
      <w:r w:rsidR="007056C3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se dentro de las aulas.</w:t>
      </w:r>
    </w:p>
    <w:p w:rsidR="00620A59" w:rsidRPr="007E712B" w:rsidRDefault="00620A59" w:rsidP="007056C3">
      <w:pPr>
        <w:pStyle w:val="Textoindependiente2"/>
        <w:numPr>
          <w:ilvl w:val="0"/>
          <w:numId w:val="19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Tendrán además sanitarios para personal administrativo, docente y de servicio, que incluirá inodoros y lavabo</w:t>
      </w:r>
      <w:r w:rsidR="007056C3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(s)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.</w:t>
      </w:r>
    </w:p>
    <w:p w:rsidR="007056C3" w:rsidRPr="007E712B" w:rsidRDefault="007056C3" w:rsidP="007056C3">
      <w:pPr>
        <w:pStyle w:val="Textoindependiente2"/>
        <w:ind w:left="1117"/>
        <w:rPr>
          <w:rFonts w:ascii="Times New Roman" w:hAnsi="Times New Roman" w:cs="Times New Roman"/>
          <w:bCs/>
          <w:sz w:val="18"/>
          <w:szCs w:val="18"/>
          <w:lang w:val="es-MX"/>
        </w:rPr>
      </w:pPr>
    </w:p>
    <w:tbl>
      <w:tblPr>
        <w:tblW w:w="4304" w:type="pct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9"/>
        <w:gridCol w:w="2315"/>
        <w:gridCol w:w="1014"/>
        <w:gridCol w:w="1591"/>
        <w:gridCol w:w="1230"/>
      </w:tblGrid>
      <w:tr w:rsidR="004312ED" w:rsidRPr="007E712B" w:rsidTr="004312ED">
        <w:tc>
          <w:tcPr>
            <w:tcW w:w="954" w:type="pct"/>
            <w:shd w:val="clear" w:color="auto" w:fill="D9D9D9" w:themeFill="background1" w:themeFillShade="D9"/>
            <w:vAlign w:val="center"/>
          </w:tcPr>
          <w:p w:rsidR="004312ED" w:rsidRPr="007E712B" w:rsidRDefault="004312ED" w:rsidP="004B27B8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712B">
              <w:rPr>
                <w:rFonts w:ascii="Times New Roman" w:hAnsi="Times New Roman" w:cs="Times New Roman"/>
                <w:b/>
              </w:rPr>
              <w:t>Estudiantes o Personal</w:t>
            </w:r>
          </w:p>
        </w:tc>
        <w:tc>
          <w:tcPr>
            <w:tcW w:w="1523" w:type="pct"/>
            <w:shd w:val="clear" w:color="auto" w:fill="D9D9D9" w:themeFill="background1" w:themeFillShade="D9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712B">
              <w:rPr>
                <w:rFonts w:ascii="Times New Roman" w:hAnsi="Times New Roman" w:cs="Times New Roman"/>
                <w:b/>
              </w:rPr>
              <w:t>Relación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:rsidR="004312ED" w:rsidRPr="007E712B" w:rsidRDefault="004312ED" w:rsidP="004B27B8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712B">
              <w:rPr>
                <w:rFonts w:ascii="Times New Roman" w:hAnsi="Times New Roman" w:cs="Times New Roman"/>
                <w:b/>
              </w:rPr>
              <w:t>Núm. de inodoros</w:t>
            </w:r>
          </w:p>
        </w:tc>
        <w:tc>
          <w:tcPr>
            <w:tcW w:w="1047" w:type="pct"/>
            <w:shd w:val="clear" w:color="auto" w:fill="D9D9D9" w:themeFill="background1" w:themeFillShade="D9"/>
            <w:vAlign w:val="center"/>
          </w:tcPr>
          <w:p w:rsidR="004312ED" w:rsidRPr="007E712B" w:rsidRDefault="004312ED" w:rsidP="004B27B8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712B">
              <w:rPr>
                <w:rFonts w:ascii="Times New Roman" w:hAnsi="Times New Roman" w:cs="Times New Roman"/>
                <w:b/>
              </w:rPr>
              <w:t>Núm. de mingitorios</w:t>
            </w:r>
          </w:p>
        </w:tc>
        <w:tc>
          <w:tcPr>
            <w:tcW w:w="809" w:type="pct"/>
            <w:shd w:val="clear" w:color="auto" w:fill="D9D9D9" w:themeFill="background1" w:themeFillShade="D9"/>
            <w:vAlign w:val="center"/>
          </w:tcPr>
          <w:p w:rsidR="004312ED" w:rsidRPr="007E712B" w:rsidRDefault="004312ED" w:rsidP="004B27B8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E712B">
              <w:rPr>
                <w:rFonts w:ascii="Times New Roman" w:hAnsi="Times New Roman" w:cs="Times New Roman"/>
                <w:b/>
              </w:rPr>
              <w:t>Núm. de lavabos</w:t>
            </w:r>
          </w:p>
        </w:tc>
      </w:tr>
      <w:tr w:rsidR="004312ED" w:rsidRPr="007E712B" w:rsidTr="004312ED">
        <w:tc>
          <w:tcPr>
            <w:tcW w:w="954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Hombres</w:t>
            </w:r>
          </w:p>
        </w:tc>
        <w:tc>
          <w:tcPr>
            <w:tcW w:w="1523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De 1 a 30 estudiantes</w:t>
            </w:r>
          </w:p>
        </w:tc>
        <w:tc>
          <w:tcPr>
            <w:tcW w:w="667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1</w:t>
            </w:r>
          </w:p>
        </w:tc>
      </w:tr>
      <w:tr w:rsidR="004312ED" w:rsidRPr="007E712B" w:rsidTr="004312ED">
        <w:tc>
          <w:tcPr>
            <w:tcW w:w="954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Hombres</w:t>
            </w:r>
          </w:p>
        </w:tc>
        <w:tc>
          <w:tcPr>
            <w:tcW w:w="1523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De 31 a 60 estudiantes</w:t>
            </w:r>
          </w:p>
        </w:tc>
        <w:tc>
          <w:tcPr>
            <w:tcW w:w="667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7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2</w:t>
            </w:r>
          </w:p>
        </w:tc>
      </w:tr>
      <w:tr w:rsidR="004312ED" w:rsidRPr="007E712B" w:rsidTr="004312ED">
        <w:tc>
          <w:tcPr>
            <w:tcW w:w="954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Mujeres</w:t>
            </w:r>
          </w:p>
        </w:tc>
        <w:tc>
          <w:tcPr>
            <w:tcW w:w="1523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De 1 a 20 estudiantes</w:t>
            </w:r>
          </w:p>
        </w:tc>
        <w:tc>
          <w:tcPr>
            <w:tcW w:w="667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No corresponde</w:t>
            </w:r>
          </w:p>
        </w:tc>
        <w:tc>
          <w:tcPr>
            <w:tcW w:w="809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1</w:t>
            </w:r>
          </w:p>
        </w:tc>
      </w:tr>
      <w:tr w:rsidR="004312ED" w:rsidRPr="007E712B" w:rsidTr="004312ED">
        <w:tc>
          <w:tcPr>
            <w:tcW w:w="954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Mujeres</w:t>
            </w:r>
          </w:p>
        </w:tc>
        <w:tc>
          <w:tcPr>
            <w:tcW w:w="1523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De 21 a 40 estudiantes</w:t>
            </w:r>
          </w:p>
        </w:tc>
        <w:tc>
          <w:tcPr>
            <w:tcW w:w="667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7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No corresponde</w:t>
            </w:r>
          </w:p>
        </w:tc>
        <w:tc>
          <w:tcPr>
            <w:tcW w:w="809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2</w:t>
            </w:r>
          </w:p>
        </w:tc>
      </w:tr>
      <w:tr w:rsidR="004312ED" w:rsidRPr="007E712B" w:rsidTr="004312ED">
        <w:tc>
          <w:tcPr>
            <w:tcW w:w="954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523" w:type="pct"/>
            <w:vAlign w:val="center"/>
          </w:tcPr>
          <w:p w:rsidR="004312ED" w:rsidRPr="007E712B" w:rsidRDefault="004312ED" w:rsidP="004312ED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No corresponde</w:t>
            </w:r>
          </w:p>
        </w:tc>
        <w:tc>
          <w:tcPr>
            <w:tcW w:w="667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No corresponde</w:t>
            </w:r>
          </w:p>
        </w:tc>
        <w:tc>
          <w:tcPr>
            <w:tcW w:w="809" w:type="pct"/>
            <w:vAlign w:val="center"/>
          </w:tcPr>
          <w:p w:rsidR="004312ED" w:rsidRPr="007E712B" w:rsidRDefault="004312ED" w:rsidP="007056C3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12B">
              <w:rPr>
                <w:rFonts w:ascii="Times New Roman" w:hAnsi="Times New Roman" w:cs="Times New Roman"/>
              </w:rPr>
              <w:t>1</w:t>
            </w:r>
          </w:p>
        </w:tc>
      </w:tr>
    </w:tbl>
    <w:p w:rsidR="00620A59" w:rsidRPr="007E712B" w:rsidRDefault="00620A59" w:rsidP="007056C3">
      <w:pPr>
        <w:pStyle w:val="texto"/>
        <w:spacing w:after="0"/>
        <w:ind w:firstLine="0"/>
        <w:rPr>
          <w:rFonts w:ascii="Times New Roman" w:hAnsi="Times New Roman" w:cs="Times New Roman"/>
          <w:sz w:val="16"/>
          <w:szCs w:val="16"/>
        </w:rPr>
      </w:pPr>
    </w:p>
    <w:p w:rsidR="00211348" w:rsidRPr="007E712B" w:rsidRDefault="00620A59" w:rsidP="00211348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SERVICIOS GENERALES Y ADMINISTRATIVOS</w:t>
      </w:r>
      <w:r w:rsidR="00211348" w:rsidRPr="007E712B">
        <w:rPr>
          <w:rFonts w:ascii="Times New Roman" w:hAnsi="Times New Roman" w:cs="Times New Roman"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Se deberá contar con</w:t>
      </w:r>
      <w:r w:rsidR="00211348" w:rsidRPr="007E712B">
        <w:rPr>
          <w:rFonts w:ascii="Times New Roman" w:hAnsi="Times New Roman" w:cs="Times New Roman"/>
          <w:sz w:val="18"/>
          <w:szCs w:val="18"/>
        </w:rPr>
        <w:t>:</w:t>
      </w:r>
    </w:p>
    <w:p w:rsidR="00211348" w:rsidRPr="007E712B" w:rsidRDefault="00211348" w:rsidP="00211348">
      <w:pPr>
        <w:pStyle w:val="Textoindependiente2"/>
        <w:ind w:left="757"/>
        <w:rPr>
          <w:rFonts w:ascii="Times New Roman" w:hAnsi="Times New Roman" w:cs="Times New Roman"/>
          <w:sz w:val="18"/>
          <w:szCs w:val="18"/>
        </w:rPr>
      </w:pPr>
    </w:p>
    <w:p w:rsidR="00211348" w:rsidRPr="007E712B" w:rsidRDefault="00211348" w:rsidP="00211348">
      <w:pPr>
        <w:pStyle w:val="Textoindependiente2"/>
        <w:numPr>
          <w:ilvl w:val="0"/>
          <w:numId w:val="20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Área 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destinada a la dirección (con oficina administrativa, bodega para material didáctico y archivo), con computadora</w:t>
      </w:r>
      <w:r w:rsidR="002A44B4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(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de preferencia con </w:t>
      </w:r>
      <w:r w:rsidR="004312ED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un 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procesador </w:t>
      </w:r>
      <w:r w:rsidR="004312ED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vigente y con capacidad en disco duro y en</w:t>
      </w:r>
      <w:bookmarkStart w:id="0" w:name="_GoBack"/>
      <w:bookmarkEnd w:id="0"/>
      <w:r w:rsidR="004312ED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memoria RAM que permita utilizar aplicaciones o sistemas) </w:t>
      </w:r>
      <w:r w:rsidR="00280696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y</w:t>
      </w:r>
      <w:r w:rsidR="000A4354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con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servicio de Internet.</w:t>
      </w:r>
    </w:p>
    <w:p w:rsidR="009B1454" w:rsidRPr="007E712B" w:rsidRDefault="00211348" w:rsidP="00211348">
      <w:pPr>
        <w:pStyle w:val="Textoindependiente2"/>
        <w:numPr>
          <w:ilvl w:val="0"/>
          <w:numId w:val="20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U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na superficie mínima de </w:t>
      </w:r>
      <w:smartTag w:uri="urn:schemas-microsoft-com:office:smarttags" w:element="metricconverter">
        <w:smartTagPr>
          <w:attr w:name="ProductID" w:val="16 m2"/>
        </w:smartTagPr>
        <w:r w:rsidR="00620A59" w:rsidRPr="007E712B">
          <w:rPr>
            <w:rFonts w:ascii="Times New Roman" w:hAnsi="Times New Roman" w:cs="Times New Roman"/>
            <w:bCs/>
            <w:sz w:val="18"/>
            <w:szCs w:val="18"/>
            <w:lang w:val="es-MX"/>
          </w:rPr>
          <w:t>16 m</w:t>
        </w:r>
        <w:r w:rsidR="00620A59" w:rsidRPr="007E712B">
          <w:rPr>
            <w:rFonts w:ascii="Times New Roman" w:hAnsi="Times New Roman" w:cs="Times New Roman"/>
            <w:bCs/>
            <w:sz w:val="18"/>
            <w:szCs w:val="18"/>
            <w:vertAlign w:val="superscript"/>
            <w:lang w:val="es-MX"/>
          </w:rPr>
          <w:t>2</w:t>
        </w:r>
      </w:smartTag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para instalaciones adaptadas y de </w:t>
      </w:r>
      <w:smartTag w:uri="urn:schemas-microsoft-com:office:smarttags" w:element="metricconverter">
        <w:smartTagPr>
          <w:attr w:name="ProductID" w:val="24 m2"/>
        </w:smartTagPr>
        <w:r w:rsidR="00620A59" w:rsidRPr="007E712B">
          <w:rPr>
            <w:rFonts w:ascii="Times New Roman" w:hAnsi="Times New Roman" w:cs="Times New Roman"/>
            <w:bCs/>
            <w:sz w:val="18"/>
            <w:szCs w:val="18"/>
            <w:lang w:val="es-MX"/>
          </w:rPr>
          <w:t>24 m</w:t>
        </w:r>
        <w:r w:rsidR="00620A59" w:rsidRPr="007E712B">
          <w:rPr>
            <w:rFonts w:ascii="Times New Roman" w:hAnsi="Times New Roman" w:cs="Times New Roman"/>
            <w:bCs/>
            <w:sz w:val="18"/>
            <w:szCs w:val="18"/>
            <w:vertAlign w:val="superscript"/>
            <w:lang w:val="es-MX"/>
          </w:rPr>
          <w:t>2</w:t>
        </w:r>
      </w:smartTag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para instalaciones </w:t>
      </w:r>
      <w:r w:rsidR="00620A59" w:rsidRPr="007E712B">
        <w:rPr>
          <w:rFonts w:ascii="Times New Roman" w:hAnsi="Times New Roman" w:cs="Times New Roman"/>
          <w:bCs/>
          <w:i/>
          <w:sz w:val="18"/>
          <w:szCs w:val="18"/>
          <w:lang w:val="es-MX"/>
        </w:rPr>
        <w:t>ex profeso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, sin que necesariamente haya un espacio separad</w:t>
      </w:r>
      <w:r w:rsidR="009B1454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o para cada una de estas áreas.</w:t>
      </w:r>
    </w:p>
    <w:p w:rsidR="009B1454" w:rsidRPr="007E712B" w:rsidRDefault="009B1454" w:rsidP="00211348">
      <w:pPr>
        <w:pStyle w:val="Textoindependiente2"/>
        <w:numPr>
          <w:ilvl w:val="0"/>
          <w:numId w:val="20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Una 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bodega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para el equipo de intendencia.</w:t>
      </w:r>
    </w:p>
    <w:p w:rsidR="00620A59" w:rsidRPr="007E712B" w:rsidRDefault="004312ED" w:rsidP="00211348">
      <w:pPr>
        <w:pStyle w:val="Textoindependiente2"/>
        <w:numPr>
          <w:ilvl w:val="0"/>
          <w:numId w:val="20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C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ontar con área destinada 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para tutores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, sala de maestros, de juntas y</w:t>
      </w:r>
      <w:r w:rsidR="009B1454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/o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habitación para el conserje. </w:t>
      </w:r>
    </w:p>
    <w:p w:rsidR="00211348" w:rsidRPr="007E712B" w:rsidRDefault="00211348" w:rsidP="00211348">
      <w:pPr>
        <w:pStyle w:val="Textoindependiente2"/>
        <w:ind w:left="757"/>
        <w:rPr>
          <w:rFonts w:ascii="Times New Roman" w:hAnsi="Times New Roman" w:cs="Times New Roman"/>
          <w:sz w:val="18"/>
          <w:szCs w:val="18"/>
        </w:rPr>
      </w:pPr>
    </w:p>
    <w:p w:rsidR="00620A59" w:rsidRPr="007E712B" w:rsidRDefault="00620A59" w:rsidP="00211348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SERVICIOS DE ASISTENCIA EDUCATIVA</w:t>
      </w:r>
      <w:r w:rsidR="00DB1F5D" w:rsidRPr="007E712B">
        <w:rPr>
          <w:rFonts w:ascii="Times New Roman" w:hAnsi="Times New Roman" w:cs="Times New Roman"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Es necesario disponer de espacios tales como cubículo para el orientador vocacional</w:t>
      </w:r>
      <w:r w:rsidR="000A4354" w:rsidRPr="007E712B">
        <w:rPr>
          <w:rFonts w:ascii="Times New Roman" w:hAnsi="Times New Roman" w:cs="Times New Roman"/>
          <w:sz w:val="18"/>
          <w:szCs w:val="18"/>
        </w:rPr>
        <w:t xml:space="preserve"> y para el tutor, </w:t>
      </w:r>
      <w:r w:rsidRPr="007E712B">
        <w:rPr>
          <w:rFonts w:ascii="Times New Roman" w:hAnsi="Times New Roman" w:cs="Times New Roman"/>
          <w:sz w:val="18"/>
          <w:szCs w:val="18"/>
        </w:rPr>
        <w:t xml:space="preserve">sala de maestros, sala de juntas, </w:t>
      </w:r>
      <w:r w:rsidR="004312ED" w:rsidRPr="007E712B">
        <w:rPr>
          <w:rFonts w:ascii="Times New Roman" w:hAnsi="Times New Roman" w:cs="Times New Roman"/>
          <w:sz w:val="18"/>
          <w:szCs w:val="18"/>
        </w:rPr>
        <w:t xml:space="preserve">sala de </w:t>
      </w:r>
      <w:r w:rsidRPr="007E712B">
        <w:rPr>
          <w:rFonts w:ascii="Times New Roman" w:hAnsi="Times New Roman" w:cs="Times New Roman"/>
          <w:sz w:val="18"/>
          <w:szCs w:val="18"/>
        </w:rPr>
        <w:t>proyecciones y auditorio</w:t>
      </w:r>
      <w:r w:rsidR="004312ED" w:rsidRPr="007E712B">
        <w:rPr>
          <w:rStyle w:val="Refdenotaalpie"/>
          <w:rFonts w:ascii="Times New Roman" w:hAnsi="Times New Roman" w:cs="Times New Roman"/>
          <w:sz w:val="18"/>
          <w:szCs w:val="18"/>
        </w:rPr>
        <w:footnoteReference w:id="1"/>
      </w:r>
      <w:r w:rsidRPr="007E712B">
        <w:rPr>
          <w:rFonts w:ascii="Times New Roman" w:hAnsi="Times New Roman" w:cs="Times New Roman"/>
          <w:sz w:val="18"/>
          <w:szCs w:val="18"/>
        </w:rPr>
        <w:t>.</w:t>
      </w:r>
    </w:p>
    <w:p w:rsidR="00211348" w:rsidRPr="007E712B" w:rsidRDefault="00211348" w:rsidP="00211348">
      <w:pPr>
        <w:pStyle w:val="Prrafodelista"/>
        <w:rPr>
          <w:sz w:val="18"/>
          <w:szCs w:val="18"/>
        </w:rPr>
      </w:pPr>
    </w:p>
    <w:p w:rsidR="00620A59" w:rsidRPr="007E712B" w:rsidRDefault="00620A59" w:rsidP="00211348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BIBLIOTECA</w:t>
      </w:r>
      <w:r w:rsidR="00DB1F5D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</w:t>
      </w:r>
      <w:r w:rsidR="000A4354" w:rsidRPr="007E712B">
        <w:rPr>
          <w:rFonts w:ascii="Times New Roman" w:hAnsi="Times New Roman" w:cs="Times New Roman"/>
          <w:sz w:val="18"/>
          <w:szCs w:val="18"/>
        </w:rPr>
        <w:t>C</w:t>
      </w:r>
      <w:r w:rsidRPr="007E712B">
        <w:rPr>
          <w:rFonts w:ascii="Times New Roman" w:hAnsi="Times New Roman" w:cs="Times New Roman"/>
          <w:sz w:val="18"/>
          <w:szCs w:val="18"/>
        </w:rPr>
        <w:t xml:space="preserve">ontar con un área apropiada de </w:t>
      </w:r>
      <w:smartTag w:uri="urn:schemas-microsoft-com:office:smarttags" w:element="metricconverter">
        <w:smartTagPr>
          <w:attr w:name="ProductID" w:val="48 m2"/>
        </w:smartTagPr>
        <w:r w:rsidRPr="007E712B">
          <w:rPr>
            <w:rFonts w:ascii="Times New Roman" w:hAnsi="Times New Roman" w:cs="Times New Roman"/>
            <w:sz w:val="18"/>
            <w:szCs w:val="18"/>
          </w:rPr>
          <w:t>48 m</w:t>
        </w:r>
        <w:r w:rsidRPr="007E712B">
          <w:rPr>
            <w:rFonts w:ascii="Times New Roman" w:hAnsi="Times New Roman" w:cs="Times New Roman"/>
            <w:sz w:val="18"/>
            <w:szCs w:val="18"/>
            <w:vertAlign w:val="superscript"/>
          </w:rPr>
          <w:t>2</w:t>
        </w:r>
      </w:smartTag>
      <w:r w:rsidRPr="007E712B">
        <w:rPr>
          <w:rFonts w:ascii="Times New Roman" w:hAnsi="Times New Roman" w:cs="Times New Roman"/>
          <w:sz w:val="18"/>
          <w:szCs w:val="18"/>
        </w:rPr>
        <w:t xml:space="preserve"> como míni</w:t>
      </w:r>
      <w:r w:rsidR="00FB4F9F" w:rsidRPr="007E712B">
        <w:rPr>
          <w:rFonts w:ascii="Times New Roman" w:hAnsi="Times New Roman" w:cs="Times New Roman"/>
          <w:sz w:val="18"/>
          <w:szCs w:val="18"/>
        </w:rPr>
        <w:t xml:space="preserve">mo, con mobiliario funcional y </w:t>
      </w:r>
      <w:r w:rsidRPr="007E712B">
        <w:rPr>
          <w:rFonts w:ascii="Times New Roman" w:hAnsi="Times New Roman" w:cs="Times New Roman"/>
          <w:sz w:val="18"/>
          <w:szCs w:val="18"/>
        </w:rPr>
        <w:t>adecuad</w:t>
      </w:r>
      <w:r w:rsidR="00FB4F9F" w:rsidRPr="007E712B">
        <w:rPr>
          <w:rFonts w:ascii="Times New Roman" w:hAnsi="Times New Roman" w:cs="Times New Roman"/>
          <w:sz w:val="18"/>
          <w:szCs w:val="18"/>
        </w:rPr>
        <w:t>o</w:t>
      </w:r>
      <w:r w:rsidRPr="007E712B">
        <w:rPr>
          <w:rFonts w:ascii="Times New Roman" w:hAnsi="Times New Roman" w:cs="Times New Roman"/>
          <w:sz w:val="18"/>
          <w:szCs w:val="18"/>
        </w:rPr>
        <w:t>; integrad</w:t>
      </w:r>
      <w:r w:rsidR="008832B3" w:rsidRPr="007E712B">
        <w:rPr>
          <w:rFonts w:ascii="Times New Roman" w:hAnsi="Times New Roman" w:cs="Times New Roman"/>
          <w:sz w:val="18"/>
          <w:szCs w:val="18"/>
        </w:rPr>
        <w:t>o</w:t>
      </w:r>
      <w:r w:rsidRPr="007E712B">
        <w:rPr>
          <w:rFonts w:ascii="Times New Roman" w:hAnsi="Times New Roman" w:cs="Times New Roman"/>
          <w:sz w:val="18"/>
          <w:szCs w:val="18"/>
        </w:rPr>
        <w:t xml:space="preserve"> por lo menos por 350 volúmenes por grado, con títulos que apoyen el desarrollo de los planes de estudio </w:t>
      </w:r>
      <w:r w:rsidR="004312ED" w:rsidRPr="007E712B">
        <w:rPr>
          <w:rFonts w:ascii="Times New Roman" w:hAnsi="Times New Roman" w:cs="Times New Roman"/>
          <w:sz w:val="18"/>
          <w:szCs w:val="18"/>
        </w:rPr>
        <w:t>del nivel</w:t>
      </w:r>
      <w:r w:rsidRPr="007E712B">
        <w:rPr>
          <w:rFonts w:ascii="Times New Roman" w:hAnsi="Times New Roman" w:cs="Times New Roman"/>
          <w:sz w:val="18"/>
          <w:szCs w:val="18"/>
        </w:rPr>
        <w:t xml:space="preserve"> media superior </w:t>
      </w:r>
      <w:r w:rsidR="004312ED" w:rsidRPr="007E712B">
        <w:rPr>
          <w:rFonts w:ascii="Times New Roman" w:hAnsi="Times New Roman" w:cs="Times New Roman"/>
          <w:sz w:val="18"/>
          <w:szCs w:val="18"/>
        </w:rPr>
        <w:t xml:space="preserve">en la modalidad de </w:t>
      </w:r>
      <w:r w:rsidRPr="007E712B">
        <w:rPr>
          <w:rFonts w:ascii="Times New Roman" w:hAnsi="Times New Roman" w:cs="Times New Roman"/>
          <w:sz w:val="18"/>
          <w:szCs w:val="18"/>
        </w:rPr>
        <w:t>bachillerato</w:t>
      </w:r>
      <w:r w:rsidR="004312ED" w:rsidRPr="007E712B">
        <w:rPr>
          <w:rFonts w:ascii="Times New Roman" w:hAnsi="Times New Roman" w:cs="Times New Roman"/>
          <w:sz w:val="18"/>
          <w:szCs w:val="18"/>
        </w:rPr>
        <w:t xml:space="preserve"> general escolarizado</w:t>
      </w:r>
      <w:r w:rsidRPr="007E712B">
        <w:rPr>
          <w:rFonts w:ascii="Times New Roman" w:hAnsi="Times New Roman" w:cs="Times New Roman"/>
          <w:sz w:val="18"/>
          <w:szCs w:val="18"/>
        </w:rPr>
        <w:t>. Este acervo deberá enriquecerse</w:t>
      </w:r>
      <w:r w:rsidR="009A2CDC" w:rsidRPr="007E712B">
        <w:rPr>
          <w:rFonts w:ascii="Times New Roman" w:hAnsi="Times New Roman" w:cs="Times New Roman"/>
          <w:sz w:val="18"/>
          <w:szCs w:val="18"/>
        </w:rPr>
        <w:t xml:space="preserve"> y</w:t>
      </w:r>
      <w:r w:rsidRPr="007E712B">
        <w:rPr>
          <w:rFonts w:ascii="Times New Roman" w:hAnsi="Times New Roman" w:cs="Times New Roman"/>
          <w:sz w:val="18"/>
          <w:szCs w:val="18"/>
        </w:rPr>
        <w:t xml:space="preserve"> actualizarse cada ciclo escolar</w:t>
      </w:r>
      <w:r w:rsidR="004312ED" w:rsidRPr="007E712B">
        <w:rPr>
          <w:rFonts w:ascii="Times New Roman" w:hAnsi="Times New Roman" w:cs="Times New Roman"/>
          <w:sz w:val="18"/>
          <w:szCs w:val="18"/>
        </w:rPr>
        <w:t xml:space="preserve"> y </w:t>
      </w:r>
      <w:r w:rsidR="003F7EE1" w:rsidRPr="007E712B">
        <w:rPr>
          <w:rFonts w:ascii="Times New Roman" w:hAnsi="Times New Roman" w:cs="Times New Roman"/>
          <w:sz w:val="18"/>
          <w:szCs w:val="18"/>
        </w:rPr>
        <w:t xml:space="preserve">comenzar con </w:t>
      </w:r>
      <w:r w:rsidR="008832B3" w:rsidRPr="007E712B">
        <w:rPr>
          <w:rFonts w:ascii="Times New Roman" w:hAnsi="Times New Roman" w:cs="Times New Roman"/>
          <w:sz w:val="18"/>
          <w:szCs w:val="18"/>
        </w:rPr>
        <w:t>un (</w:t>
      </w:r>
      <w:r w:rsidR="004312ED" w:rsidRPr="007E712B">
        <w:rPr>
          <w:rFonts w:ascii="Times New Roman" w:hAnsi="Times New Roman" w:cs="Times New Roman"/>
          <w:sz w:val="18"/>
          <w:szCs w:val="18"/>
        </w:rPr>
        <w:t>1</w:t>
      </w:r>
      <w:r w:rsidR="008832B3" w:rsidRPr="007E712B">
        <w:rPr>
          <w:rFonts w:ascii="Times New Roman" w:hAnsi="Times New Roman" w:cs="Times New Roman"/>
          <w:sz w:val="18"/>
          <w:szCs w:val="18"/>
        </w:rPr>
        <w:t>)</w:t>
      </w:r>
      <w:r w:rsidR="004312ED" w:rsidRPr="007E712B">
        <w:rPr>
          <w:rFonts w:ascii="Times New Roman" w:hAnsi="Times New Roman" w:cs="Times New Roman"/>
          <w:sz w:val="18"/>
          <w:szCs w:val="18"/>
        </w:rPr>
        <w:t xml:space="preserve"> ejemplar por cada 25 estudiantes</w:t>
      </w:r>
      <w:r w:rsidR="003F7EE1" w:rsidRPr="007E712B">
        <w:rPr>
          <w:rFonts w:ascii="Times New Roman" w:hAnsi="Times New Roman" w:cs="Times New Roman"/>
          <w:sz w:val="18"/>
          <w:szCs w:val="18"/>
        </w:rPr>
        <w:t xml:space="preserve">, </w:t>
      </w:r>
      <w:r w:rsidR="009A2CDC" w:rsidRPr="007E712B">
        <w:rPr>
          <w:rFonts w:ascii="Times New Roman" w:hAnsi="Times New Roman" w:cs="Times New Roman"/>
          <w:sz w:val="18"/>
          <w:szCs w:val="18"/>
        </w:rPr>
        <w:t xml:space="preserve">hasta </w:t>
      </w:r>
      <w:r w:rsidR="003F7EE1" w:rsidRPr="007E712B">
        <w:rPr>
          <w:rFonts w:ascii="Times New Roman" w:hAnsi="Times New Roman" w:cs="Times New Roman"/>
          <w:sz w:val="18"/>
          <w:szCs w:val="18"/>
        </w:rPr>
        <w:t>alcanzar un ejemplar por cada 15 estudiantes.</w:t>
      </w:r>
    </w:p>
    <w:p w:rsidR="00DB1F5D" w:rsidRPr="007E712B" w:rsidRDefault="00DB1F5D" w:rsidP="00DB1F5D">
      <w:pPr>
        <w:pStyle w:val="Textoindependiente2"/>
        <w:rPr>
          <w:rFonts w:ascii="Times New Roman" w:hAnsi="Times New Roman" w:cs="Times New Roman"/>
          <w:sz w:val="18"/>
          <w:szCs w:val="18"/>
        </w:rPr>
      </w:pPr>
    </w:p>
    <w:p w:rsidR="00620A59" w:rsidRPr="007E712B" w:rsidRDefault="00620A59" w:rsidP="00DB1F5D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PUERTAS</w:t>
      </w:r>
      <w:r w:rsidR="00DB1F5D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El claro de las puertas de las aulas, áreas administrativas y servicios sanitarios serán de </w:t>
      </w:r>
      <w:smartTag w:uri="urn:schemas-microsoft-com:office:smarttags" w:element="metricconverter">
        <w:smartTagPr>
          <w:attr w:name="ProductID" w:val="0.90 m"/>
        </w:smartTagPr>
        <w:r w:rsidRPr="007E712B">
          <w:rPr>
            <w:rFonts w:ascii="Times New Roman" w:hAnsi="Times New Roman" w:cs="Times New Roman"/>
            <w:sz w:val="18"/>
            <w:szCs w:val="18"/>
          </w:rPr>
          <w:t>0.90 m</w:t>
        </w:r>
      </w:smartTag>
      <w:r w:rsidRPr="007E712B">
        <w:rPr>
          <w:rFonts w:ascii="Times New Roman" w:hAnsi="Times New Roman" w:cs="Times New Roman"/>
          <w:sz w:val="18"/>
          <w:szCs w:val="18"/>
        </w:rPr>
        <w:t xml:space="preserve">. Las salidas de emergencia y de acceso a la vía pública serán de </w:t>
      </w:r>
      <w:smartTag w:uri="urn:schemas-microsoft-com:office:smarttags" w:element="metricconverter">
        <w:smartTagPr>
          <w:attr w:name="ProductID" w:val="1.20 m"/>
        </w:smartTagPr>
        <w:r w:rsidRPr="007E712B">
          <w:rPr>
            <w:rFonts w:ascii="Times New Roman" w:hAnsi="Times New Roman" w:cs="Times New Roman"/>
            <w:sz w:val="18"/>
            <w:szCs w:val="18"/>
          </w:rPr>
          <w:t>1.20 m</w:t>
        </w:r>
        <w:r w:rsidR="00F80D92" w:rsidRPr="007E712B">
          <w:rPr>
            <w:rFonts w:ascii="Times New Roman" w:hAnsi="Times New Roman" w:cs="Times New Roman"/>
            <w:sz w:val="18"/>
            <w:szCs w:val="18"/>
          </w:rPr>
          <w:t>.</w:t>
        </w:r>
      </w:smartTag>
      <w:r w:rsidRPr="007E712B">
        <w:rPr>
          <w:rFonts w:ascii="Times New Roman" w:hAnsi="Times New Roman" w:cs="Times New Roman"/>
          <w:sz w:val="18"/>
          <w:szCs w:val="18"/>
        </w:rPr>
        <w:t xml:space="preserve"> como mínimo. Los auditorios o salones de reunión deben contar con dos puertas de </w:t>
      </w:r>
      <w:smartTag w:uri="urn:schemas-microsoft-com:office:smarttags" w:element="metricconverter">
        <w:smartTagPr>
          <w:attr w:name="ProductID" w:val="0.90 m"/>
        </w:smartTagPr>
        <w:r w:rsidRPr="007E712B">
          <w:rPr>
            <w:rFonts w:ascii="Times New Roman" w:hAnsi="Times New Roman" w:cs="Times New Roman"/>
            <w:sz w:val="18"/>
            <w:szCs w:val="18"/>
          </w:rPr>
          <w:t>0.90 m</w:t>
        </w:r>
        <w:r w:rsidR="00452F3E" w:rsidRPr="007E712B">
          <w:rPr>
            <w:rFonts w:ascii="Times New Roman" w:hAnsi="Times New Roman" w:cs="Times New Roman"/>
            <w:sz w:val="18"/>
            <w:szCs w:val="18"/>
          </w:rPr>
          <w:t>.</w:t>
        </w:r>
      </w:smartTag>
      <w:r w:rsidRPr="007E712B">
        <w:rPr>
          <w:rFonts w:ascii="Times New Roman" w:hAnsi="Times New Roman" w:cs="Times New Roman"/>
          <w:sz w:val="18"/>
          <w:szCs w:val="18"/>
        </w:rPr>
        <w:t xml:space="preserve"> de claro cada una.</w:t>
      </w:r>
    </w:p>
    <w:p w:rsidR="00DB1F5D" w:rsidRPr="007E712B" w:rsidRDefault="00DB1F5D" w:rsidP="00DB1F5D">
      <w:pPr>
        <w:pStyle w:val="Prrafodelista"/>
        <w:rPr>
          <w:sz w:val="18"/>
          <w:szCs w:val="18"/>
        </w:rPr>
      </w:pPr>
    </w:p>
    <w:p w:rsidR="00452F3E" w:rsidRPr="007E712B" w:rsidRDefault="00620A59" w:rsidP="00DB1F5D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ESCALERAS</w:t>
      </w:r>
      <w:r w:rsidR="00DB1F5D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</w:t>
      </w:r>
      <w:r w:rsidR="00452F3E" w:rsidRPr="007E712B">
        <w:rPr>
          <w:rFonts w:ascii="Times New Roman" w:hAnsi="Times New Roman" w:cs="Times New Roman"/>
          <w:sz w:val="18"/>
          <w:szCs w:val="18"/>
        </w:rPr>
        <w:t>Deberán cumplir los siguientes requisitos:</w:t>
      </w:r>
    </w:p>
    <w:p w:rsidR="00452F3E" w:rsidRPr="007E712B" w:rsidRDefault="00452F3E" w:rsidP="00452F3E">
      <w:pPr>
        <w:pStyle w:val="Prrafodelista"/>
        <w:rPr>
          <w:sz w:val="18"/>
          <w:szCs w:val="18"/>
        </w:rPr>
      </w:pPr>
    </w:p>
    <w:p w:rsidR="00452F3E" w:rsidRPr="007E712B" w:rsidRDefault="000202D2" w:rsidP="00452F3E">
      <w:pPr>
        <w:pStyle w:val="Textoindependiente2"/>
        <w:numPr>
          <w:ilvl w:val="0"/>
          <w:numId w:val="21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Tener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1.20 m</w:t>
      </w:r>
      <w:r w:rsidR="00F80D92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.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de ancho cuando se dé atención a una población de hasta 360 </w:t>
      </w:r>
      <w:r w:rsidR="007C63A8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estudiantes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, aumentando en </w:t>
      </w:r>
      <w:r w:rsidR="008832B3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60 c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m</w:t>
      </w:r>
      <w:r w:rsidR="00F80D92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.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por cada 180 </w:t>
      </w:r>
      <w:r w:rsidR="007C63A8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estudiantes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o fracción más, sin rebasar nunca los </w:t>
      </w:r>
      <w:smartTag w:uri="urn:schemas-microsoft-com:office:smarttags" w:element="metricconverter">
        <w:smartTagPr>
          <w:attr w:name="ProductID" w:val="2.40 m"/>
        </w:smartTagPr>
        <w:r w:rsidR="00620A59" w:rsidRPr="007E712B">
          <w:rPr>
            <w:rFonts w:ascii="Times New Roman" w:hAnsi="Times New Roman" w:cs="Times New Roman"/>
            <w:bCs/>
            <w:sz w:val="18"/>
            <w:szCs w:val="18"/>
            <w:lang w:val="es-MX"/>
          </w:rPr>
          <w:t>2.40 m</w:t>
        </w:r>
      </w:smartTag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. De </w:t>
      </w:r>
      <w:r w:rsidR="00452F3E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existir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un número mayor de </w:t>
      </w:r>
      <w:r w:rsidR="007C63A8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estudiantes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se au</w:t>
      </w:r>
      <w:r w:rsidR="00452F3E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mentará el número de escaleras.</w:t>
      </w:r>
    </w:p>
    <w:p w:rsidR="00452F3E" w:rsidRPr="007E712B" w:rsidRDefault="00452F3E" w:rsidP="00452F3E">
      <w:pPr>
        <w:pStyle w:val="Textoindependiente2"/>
        <w:numPr>
          <w:ilvl w:val="0"/>
          <w:numId w:val="21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Ten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er huella antiderrapante de </w:t>
      </w:r>
      <w:r w:rsidR="008832B3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25 c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m</w:t>
      </w:r>
      <w:r w:rsidR="00F80D92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.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mínimo, con peralte de </w:t>
      </w:r>
      <w:smartTag w:uri="urn:schemas-microsoft-com:office:smarttags" w:element="metricconverter">
        <w:smartTagPr>
          <w:attr w:name="ProductID" w:val="18 cm"/>
        </w:smartTagPr>
        <w:r w:rsidR="00620A59" w:rsidRPr="007E712B">
          <w:rPr>
            <w:rFonts w:ascii="Times New Roman" w:hAnsi="Times New Roman" w:cs="Times New Roman"/>
            <w:bCs/>
            <w:sz w:val="18"/>
            <w:szCs w:val="18"/>
            <w:lang w:val="es-MX"/>
          </w:rPr>
          <w:t>18 cm</w:t>
        </w:r>
        <w:r w:rsidR="00F80D92" w:rsidRPr="007E712B">
          <w:rPr>
            <w:rFonts w:ascii="Times New Roman" w:hAnsi="Times New Roman" w:cs="Times New Roman"/>
            <w:bCs/>
            <w:sz w:val="18"/>
            <w:szCs w:val="18"/>
            <w:lang w:val="es-MX"/>
          </w:rPr>
          <w:t>.</w:t>
        </w:r>
      </w:smartTag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máxi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mo.</w:t>
      </w:r>
    </w:p>
    <w:p w:rsidR="00620A59" w:rsidRPr="007E712B" w:rsidRDefault="00452F3E" w:rsidP="00452F3E">
      <w:pPr>
        <w:pStyle w:val="Textoindependiente2"/>
        <w:numPr>
          <w:ilvl w:val="0"/>
          <w:numId w:val="21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Los b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arandales de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ben tener</w:t>
      </w:r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una altura mínima de </w:t>
      </w:r>
      <w:smartTag w:uri="urn:schemas-microsoft-com:office:smarttags" w:element="metricconverter">
        <w:smartTagPr>
          <w:attr w:name="ProductID" w:val="0.90 m"/>
        </w:smartTagPr>
        <w:r w:rsidR="00620A59" w:rsidRPr="007E712B">
          <w:rPr>
            <w:rFonts w:ascii="Times New Roman" w:hAnsi="Times New Roman" w:cs="Times New Roman"/>
            <w:bCs/>
            <w:sz w:val="18"/>
            <w:szCs w:val="18"/>
            <w:lang w:val="es-MX"/>
          </w:rPr>
          <w:t>0.90 m</w:t>
        </w:r>
        <w:r w:rsidR="00F80D92" w:rsidRPr="007E712B">
          <w:rPr>
            <w:rFonts w:ascii="Times New Roman" w:hAnsi="Times New Roman" w:cs="Times New Roman"/>
            <w:bCs/>
            <w:sz w:val="18"/>
            <w:szCs w:val="18"/>
            <w:lang w:val="es-MX"/>
          </w:rPr>
          <w:t>.</w:t>
        </w:r>
      </w:smartTag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, medidos a partir de la orilla del escalón; se construirán solamente de elementos verticales, con separación máxima de </w:t>
      </w:r>
      <w:smartTag w:uri="urn:schemas-microsoft-com:office:smarttags" w:element="metricconverter">
        <w:smartTagPr>
          <w:attr w:name="ProductID" w:val="10 cm"/>
        </w:smartTagPr>
        <w:r w:rsidR="00620A59" w:rsidRPr="007E712B">
          <w:rPr>
            <w:rFonts w:ascii="Times New Roman" w:hAnsi="Times New Roman" w:cs="Times New Roman"/>
            <w:bCs/>
            <w:sz w:val="18"/>
            <w:szCs w:val="18"/>
            <w:lang w:val="es-MX"/>
          </w:rPr>
          <w:t>10 cm</w:t>
        </w:r>
        <w:r w:rsidR="00F80D92" w:rsidRPr="007E712B">
          <w:rPr>
            <w:rFonts w:ascii="Times New Roman" w:hAnsi="Times New Roman" w:cs="Times New Roman"/>
            <w:bCs/>
            <w:sz w:val="18"/>
            <w:szCs w:val="18"/>
            <w:lang w:val="es-MX"/>
          </w:rPr>
          <w:t>.</w:t>
        </w:r>
      </w:smartTag>
      <w:r w:rsidR="00620A59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y con pasamanos. </w:t>
      </w:r>
    </w:p>
    <w:p w:rsidR="002F535D" w:rsidRPr="007E712B" w:rsidRDefault="002F535D" w:rsidP="002F535D">
      <w:pPr>
        <w:pStyle w:val="Textoindependiente2"/>
        <w:ind w:left="1117"/>
        <w:rPr>
          <w:rFonts w:ascii="Times New Roman" w:hAnsi="Times New Roman" w:cs="Times New Roman"/>
          <w:bCs/>
          <w:sz w:val="18"/>
          <w:szCs w:val="18"/>
          <w:lang w:val="es-MX"/>
        </w:rPr>
      </w:pPr>
    </w:p>
    <w:p w:rsidR="00620A59" w:rsidRPr="007E712B" w:rsidRDefault="00620A59" w:rsidP="00DB1F5D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lastRenderedPageBreak/>
        <w:t>CORREDORES Y PASILLOS</w:t>
      </w:r>
      <w:r w:rsidR="00EE1D87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Pr="007E712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E1D87" w:rsidRPr="007E712B">
        <w:rPr>
          <w:rFonts w:ascii="Times New Roman" w:hAnsi="Times New Roman" w:cs="Times New Roman"/>
          <w:sz w:val="18"/>
          <w:szCs w:val="18"/>
        </w:rPr>
        <w:t>Debe</w:t>
      </w:r>
      <w:r w:rsidR="000202D2" w:rsidRPr="007E712B">
        <w:rPr>
          <w:rFonts w:ascii="Times New Roman" w:hAnsi="Times New Roman" w:cs="Times New Roman"/>
          <w:sz w:val="18"/>
          <w:szCs w:val="18"/>
        </w:rPr>
        <w:t>n</w:t>
      </w:r>
      <w:r w:rsidR="00EE1D87" w:rsidRPr="007E712B">
        <w:rPr>
          <w:rFonts w:ascii="Times New Roman" w:hAnsi="Times New Roman" w:cs="Times New Roman"/>
          <w:sz w:val="18"/>
          <w:szCs w:val="18"/>
        </w:rPr>
        <w:t xml:space="preserve"> </w:t>
      </w:r>
      <w:r w:rsidRPr="007E712B">
        <w:rPr>
          <w:rFonts w:ascii="Times New Roman" w:hAnsi="Times New Roman" w:cs="Times New Roman"/>
          <w:sz w:val="18"/>
          <w:szCs w:val="18"/>
        </w:rPr>
        <w:t>tener un ancho de 1.20 m</w:t>
      </w:r>
      <w:r w:rsidR="00EE1D87" w:rsidRPr="007E712B">
        <w:rPr>
          <w:rFonts w:ascii="Times New Roman" w:hAnsi="Times New Roman" w:cs="Times New Roman"/>
          <w:sz w:val="18"/>
          <w:szCs w:val="18"/>
        </w:rPr>
        <w:t>. cuando sean comunes a dos (2) o más aulas</w:t>
      </w:r>
      <w:r w:rsidRPr="007E712B">
        <w:rPr>
          <w:rFonts w:ascii="Times New Roman" w:hAnsi="Times New Roman" w:cs="Times New Roman"/>
          <w:sz w:val="18"/>
          <w:szCs w:val="18"/>
        </w:rPr>
        <w:t xml:space="preserve">. Si el número de usuarios del corredor es superior a 160, se incrementará </w:t>
      </w:r>
      <w:smartTag w:uri="urn:schemas-microsoft-com:office:smarttags" w:element="metricconverter">
        <w:smartTagPr>
          <w:attr w:name="ProductID" w:val="60 cm"/>
        </w:smartTagPr>
        <w:r w:rsidRPr="007E712B">
          <w:rPr>
            <w:rFonts w:ascii="Times New Roman" w:hAnsi="Times New Roman" w:cs="Times New Roman"/>
            <w:sz w:val="18"/>
            <w:szCs w:val="18"/>
          </w:rPr>
          <w:t>60 cm</w:t>
        </w:r>
        <w:r w:rsidR="00EE1D87" w:rsidRPr="007E712B">
          <w:rPr>
            <w:rFonts w:ascii="Times New Roman" w:hAnsi="Times New Roman" w:cs="Times New Roman"/>
            <w:sz w:val="18"/>
            <w:szCs w:val="18"/>
          </w:rPr>
          <w:t>.</w:t>
        </w:r>
      </w:smartTag>
      <w:r w:rsidRPr="007E712B">
        <w:rPr>
          <w:rFonts w:ascii="Times New Roman" w:hAnsi="Times New Roman" w:cs="Times New Roman"/>
          <w:sz w:val="18"/>
          <w:szCs w:val="18"/>
        </w:rPr>
        <w:t xml:space="preserve"> de ancho por cada 100 usuarios más. </w:t>
      </w:r>
    </w:p>
    <w:p w:rsidR="00EE1D87" w:rsidRPr="007E712B" w:rsidRDefault="00EE1D87" w:rsidP="00EE1D87">
      <w:pPr>
        <w:pStyle w:val="Textoindependiente2"/>
        <w:ind w:left="757"/>
        <w:rPr>
          <w:rFonts w:ascii="Times New Roman" w:hAnsi="Times New Roman" w:cs="Times New Roman"/>
          <w:sz w:val="18"/>
          <w:szCs w:val="18"/>
        </w:rPr>
      </w:pPr>
    </w:p>
    <w:p w:rsidR="00EE1D87" w:rsidRPr="007E712B" w:rsidRDefault="000202D2" w:rsidP="00452F3E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ILUMINACIÓN</w:t>
      </w:r>
      <w:r w:rsidR="00EE1D87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="00620A59" w:rsidRPr="007E712B">
        <w:rPr>
          <w:rFonts w:ascii="Times New Roman" w:hAnsi="Times New Roman" w:cs="Times New Roman"/>
          <w:sz w:val="18"/>
          <w:szCs w:val="18"/>
        </w:rPr>
        <w:t xml:space="preserve"> La iluminación natural de las aulas deberá ser, como m</w:t>
      </w:r>
      <w:r w:rsidR="00EE1D87" w:rsidRPr="007E712B">
        <w:rPr>
          <w:rFonts w:ascii="Times New Roman" w:hAnsi="Times New Roman" w:cs="Times New Roman"/>
          <w:sz w:val="18"/>
          <w:szCs w:val="18"/>
        </w:rPr>
        <w:t>ínimo, de dos ventanas de 2.50</w:t>
      </w:r>
      <w:r w:rsidR="00620A59" w:rsidRPr="007E712B">
        <w:rPr>
          <w:rFonts w:ascii="Times New Roman" w:hAnsi="Times New Roman" w:cs="Times New Roman"/>
          <w:sz w:val="18"/>
          <w:szCs w:val="18"/>
        </w:rPr>
        <w:t>x</w:t>
      </w:r>
      <w:smartTag w:uri="urn:schemas-microsoft-com:office:smarttags" w:element="metricconverter">
        <w:smartTagPr>
          <w:attr w:name="ProductID" w:val="1.50 m"/>
        </w:smartTagPr>
        <w:r w:rsidR="00620A59" w:rsidRPr="007E712B">
          <w:rPr>
            <w:rFonts w:ascii="Times New Roman" w:hAnsi="Times New Roman" w:cs="Times New Roman"/>
            <w:sz w:val="18"/>
            <w:szCs w:val="18"/>
          </w:rPr>
          <w:t>1.50 m</w:t>
        </w:r>
        <w:r w:rsidR="00EE1D87" w:rsidRPr="007E712B">
          <w:rPr>
            <w:rFonts w:ascii="Times New Roman" w:hAnsi="Times New Roman" w:cs="Times New Roman"/>
            <w:sz w:val="18"/>
            <w:szCs w:val="18"/>
          </w:rPr>
          <w:t>.</w:t>
        </w:r>
        <w:r w:rsidRPr="007E712B">
          <w:rPr>
            <w:rFonts w:ascii="Times New Roman" w:hAnsi="Times New Roman" w:cs="Times New Roman"/>
            <w:sz w:val="18"/>
            <w:szCs w:val="18"/>
          </w:rPr>
          <w:t>,</w:t>
        </w:r>
      </w:smartTag>
      <w:r w:rsidR="00620A59" w:rsidRPr="007E712B">
        <w:rPr>
          <w:rFonts w:ascii="Times New Roman" w:hAnsi="Times New Roman" w:cs="Times New Roman"/>
          <w:sz w:val="18"/>
          <w:szCs w:val="18"/>
        </w:rPr>
        <w:t xml:space="preserve"> orientadas </w:t>
      </w:r>
      <w:r w:rsidRPr="007E712B">
        <w:rPr>
          <w:rFonts w:ascii="Times New Roman" w:hAnsi="Times New Roman" w:cs="Times New Roman"/>
          <w:sz w:val="18"/>
          <w:szCs w:val="18"/>
        </w:rPr>
        <w:t xml:space="preserve">de </w:t>
      </w:r>
      <w:r w:rsidR="00620A59" w:rsidRPr="007E712B">
        <w:rPr>
          <w:rFonts w:ascii="Times New Roman" w:hAnsi="Times New Roman" w:cs="Times New Roman"/>
          <w:sz w:val="18"/>
          <w:szCs w:val="18"/>
        </w:rPr>
        <w:t>norte-sur de preferencia; de no estarlo, deberán contar con protección que impida la entrad</w:t>
      </w:r>
      <w:r w:rsidR="00EE1D87" w:rsidRPr="007E712B">
        <w:rPr>
          <w:rFonts w:ascii="Times New Roman" w:hAnsi="Times New Roman" w:cs="Times New Roman"/>
          <w:sz w:val="18"/>
          <w:szCs w:val="18"/>
        </w:rPr>
        <w:t xml:space="preserve">a excesiva de los rayos </w:t>
      </w:r>
      <w:r w:rsidR="0008773F" w:rsidRPr="007E712B">
        <w:rPr>
          <w:rFonts w:ascii="Times New Roman" w:hAnsi="Times New Roman" w:cs="Times New Roman"/>
          <w:sz w:val="18"/>
          <w:szCs w:val="18"/>
        </w:rPr>
        <w:t>solares</w:t>
      </w:r>
      <w:r w:rsidR="00EE1D87" w:rsidRPr="007E712B">
        <w:rPr>
          <w:rFonts w:ascii="Times New Roman" w:hAnsi="Times New Roman" w:cs="Times New Roman"/>
          <w:sz w:val="18"/>
          <w:szCs w:val="18"/>
        </w:rPr>
        <w:t>.</w:t>
      </w:r>
    </w:p>
    <w:p w:rsidR="00EE1D87" w:rsidRPr="007E712B" w:rsidRDefault="00EE1D87" w:rsidP="00EE1D87">
      <w:pPr>
        <w:pStyle w:val="Prrafodelista"/>
        <w:rPr>
          <w:sz w:val="18"/>
          <w:szCs w:val="18"/>
        </w:rPr>
      </w:pPr>
    </w:p>
    <w:p w:rsidR="00620A59" w:rsidRPr="007E712B" w:rsidRDefault="00620A59" w:rsidP="00EE1D87">
      <w:pPr>
        <w:pStyle w:val="Textoindependiente2"/>
        <w:ind w:left="757"/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sz w:val="18"/>
          <w:szCs w:val="18"/>
        </w:rPr>
        <w:t xml:space="preserve">La iluminación artificial será, para aulas de superficie mínima, de </w:t>
      </w:r>
      <w:r w:rsidR="00EE1D87" w:rsidRPr="007E712B">
        <w:rPr>
          <w:rFonts w:ascii="Times New Roman" w:hAnsi="Times New Roman" w:cs="Times New Roman"/>
          <w:sz w:val="18"/>
          <w:szCs w:val="18"/>
        </w:rPr>
        <w:t>dos (</w:t>
      </w:r>
      <w:r w:rsidRPr="007E712B">
        <w:rPr>
          <w:rFonts w:ascii="Times New Roman" w:hAnsi="Times New Roman" w:cs="Times New Roman"/>
          <w:sz w:val="18"/>
          <w:szCs w:val="18"/>
        </w:rPr>
        <w:t>2</w:t>
      </w:r>
      <w:r w:rsidR="00EE1D87" w:rsidRPr="007E712B">
        <w:rPr>
          <w:rFonts w:ascii="Times New Roman" w:hAnsi="Times New Roman" w:cs="Times New Roman"/>
          <w:sz w:val="18"/>
          <w:szCs w:val="18"/>
        </w:rPr>
        <w:t>)</w:t>
      </w:r>
      <w:r w:rsidRPr="007E712B">
        <w:rPr>
          <w:rFonts w:ascii="Times New Roman" w:hAnsi="Times New Roman" w:cs="Times New Roman"/>
          <w:sz w:val="18"/>
          <w:szCs w:val="18"/>
        </w:rPr>
        <w:t xml:space="preserve"> lámparas </w:t>
      </w:r>
      <w:r w:rsidRPr="007E712B">
        <w:rPr>
          <w:rFonts w:ascii="Times New Roman" w:hAnsi="Times New Roman" w:cs="Times New Roman"/>
          <w:i/>
          <w:sz w:val="18"/>
          <w:szCs w:val="18"/>
        </w:rPr>
        <w:t>slim line</w:t>
      </w:r>
      <w:r w:rsidR="000202D2" w:rsidRPr="007E712B">
        <w:rPr>
          <w:rFonts w:ascii="Times New Roman" w:hAnsi="Times New Roman" w:cs="Times New Roman"/>
          <w:sz w:val="18"/>
          <w:szCs w:val="18"/>
        </w:rPr>
        <w:t xml:space="preserve"> de 2x75 watts</w:t>
      </w:r>
      <w:r w:rsidRPr="007E712B">
        <w:rPr>
          <w:rFonts w:ascii="Times New Roman" w:hAnsi="Times New Roman" w:cs="Times New Roman"/>
          <w:sz w:val="18"/>
          <w:szCs w:val="18"/>
        </w:rPr>
        <w:t xml:space="preserve"> y para aulas de superficie máxima, de </w:t>
      </w:r>
      <w:r w:rsidR="00EE1D87" w:rsidRPr="007E712B">
        <w:rPr>
          <w:rFonts w:ascii="Times New Roman" w:hAnsi="Times New Roman" w:cs="Times New Roman"/>
          <w:sz w:val="18"/>
          <w:szCs w:val="18"/>
        </w:rPr>
        <w:t>cuatro (</w:t>
      </w:r>
      <w:r w:rsidRPr="007E712B">
        <w:rPr>
          <w:rFonts w:ascii="Times New Roman" w:hAnsi="Times New Roman" w:cs="Times New Roman"/>
          <w:sz w:val="18"/>
          <w:szCs w:val="18"/>
        </w:rPr>
        <w:t>4</w:t>
      </w:r>
      <w:r w:rsidR="00EE1D87" w:rsidRPr="007E712B">
        <w:rPr>
          <w:rFonts w:ascii="Times New Roman" w:hAnsi="Times New Roman" w:cs="Times New Roman"/>
          <w:sz w:val="18"/>
          <w:szCs w:val="18"/>
        </w:rPr>
        <w:t>)</w:t>
      </w:r>
      <w:r w:rsidRPr="007E712B">
        <w:rPr>
          <w:rFonts w:ascii="Times New Roman" w:hAnsi="Times New Roman" w:cs="Times New Roman"/>
          <w:sz w:val="18"/>
          <w:szCs w:val="18"/>
        </w:rPr>
        <w:t xml:space="preserve"> lámparas </w:t>
      </w:r>
      <w:r w:rsidRPr="007E712B">
        <w:rPr>
          <w:rFonts w:ascii="Times New Roman" w:hAnsi="Times New Roman" w:cs="Times New Roman"/>
          <w:i/>
          <w:sz w:val="18"/>
          <w:szCs w:val="18"/>
        </w:rPr>
        <w:t>slim line</w:t>
      </w:r>
      <w:r w:rsidR="00155486" w:rsidRPr="007E712B">
        <w:rPr>
          <w:rFonts w:ascii="Times New Roman" w:hAnsi="Times New Roman" w:cs="Times New Roman"/>
          <w:sz w:val="18"/>
          <w:szCs w:val="18"/>
        </w:rPr>
        <w:t xml:space="preserve"> de 2</w:t>
      </w:r>
      <w:r w:rsidRPr="007E712B">
        <w:rPr>
          <w:rFonts w:ascii="Times New Roman" w:hAnsi="Times New Roman" w:cs="Times New Roman"/>
          <w:sz w:val="18"/>
          <w:szCs w:val="18"/>
        </w:rPr>
        <w:t xml:space="preserve">x75 watts. En corredores y pasillos podrán colocarse lámparas </w:t>
      </w:r>
      <w:r w:rsidRPr="007E712B">
        <w:rPr>
          <w:rFonts w:ascii="Times New Roman" w:hAnsi="Times New Roman" w:cs="Times New Roman"/>
          <w:i/>
          <w:sz w:val="18"/>
          <w:szCs w:val="18"/>
        </w:rPr>
        <w:t>slim line</w:t>
      </w:r>
      <w:r w:rsidRPr="007E712B">
        <w:rPr>
          <w:rFonts w:ascii="Times New Roman" w:hAnsi="Times New Roman" w:cs="Times New Roman"/>
          <w:sz w:val="18"/>
          <w:szCs w:val="18"/>
        </w:rPr>
        <w:t xml:space="preserve"> de 1x38 watts, espaciadas en tal forma que la iluminación sea la apropiada.</w:t>
      </w:r>
    </w:p>
    <w:p w:rsidR="00EE1D87" w:rsidRPr="007E712B" w:rsidRDefault="00EE1D87" w:rsidP="00EE1D87">
      <w:pPr>
        <w:pStyle w:val="Prrafodelista"/>
        <w:rPr>
          <w:sz w:val="18"/>
          <w:szCs w:val="18"/>
        </w:rPr>
      </w:pPr>
    </w:p>
    <w:p w:rsidR="00620A59" w:rsidRPr="007E712B" w:rsidRDefault="00C33058" w:rsidP="00452F3E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VENTILACIÓN</w:t>
      </w:r>
      <w:r w:rsidR="00EE1D87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="00620A59" w:rsidRPr="007E712B">
        <w:rPr>
          <w:rFonts w:ascii="Times New Roman" w:hAnsi="Times New Roman" w:cs="Times New Roman"/>
          <w:sz w:val="18"/>
          <w:szCs w:val="18"/>
        </w:rPr>
        <w:t xml:space="preserve"> </w:t>
      </w:r>
      <w:r w:rsidR="000202D2" w:rsidRPr="007E712B">
        <w:rPr>
          <w:rFonts w:ascii="Times New Roman" w:hAnsi="Times New Roman" w:cs="Times New Roman"/>
          <w:sz w:val="18"/>
          <w:szCs w:val="18"/>
        </w:rPr>
        <w:t>Para una</w:t>
      </w:r>
      <w:r w:rsidR="00620A59" w:rsidRPr="007E712B">
        <w:rPr>
          <w:rFonts w:ascii="Times New Roman" w:hAnsi="Times New Roman" w:cs="Times New Roman"/>
          <w:sz w:val="18"/>
          <w:szCs w:val="18"/>
        </w:rPr>
        <w:t xml:space="preserve"> ventilación natural de las aulas deberá </w:t>
      </w:r>
      <w:r w:rsidR="000202D2" w:rsidRPr="007E712B">
        <w:rPr>
          <w:rFonts w:ascii="Times New Roman" w:hAnsi="Times New Roman" w:cs="Times New Roman"/>
          <w:sz w:val="18"/>
          <w:szCs w:val="18"/>
        </w:rPr>
        <w:t>contar</w:t>
      </w:r>
      <w:r w:rsidR="00497BC7" w:rsidRPr="007E712B">
        <w:rPr>
          <w:rFonts w:ascii="Times New Roman" w:hAnsi="Times New Roman" w:cs="Times New Roman"/>
          <w:sz w:val="18"/>
          <w:szCs w:val="18"/>
        </w:rPr>
        <w:t>se</w:t>
      </w:r>
      <w:r w:rsidR="00620A59" w:rsidRPr="007E712B">
        <w:rPr>
          <w:rFonts w:ascii="Times New Roman" w:hAnsi="Times New Roman" w:cs="Times New Roman"/>
          <w:sz w:val="18"/>
          <w:szCs w:val="18"/>
        </w:rPr>
        <w:t xml:space="preserve">, como mínimo, </w:t>
      </w:r>
      <w:r w:rsidR="000202D2" w:rsidRPr="007E712B">
        <w:rPr>
          <w:rFonts w:ascii="Times New Roman" w:hAnsi="Times New Roman" w:cs="Times New Roman"/>
          <w:sz w:val="18"/>
          <w:szCs w:val="18"/>
        </w:rPr>
        <w:t>con</w:t>
      </w:r>
      <w:r w:rsidR="00620A59" w:rsidRPr="007E712B">
        <w:rPr>
          <w:rFonts w:ascii="Times New Roman" w:hAnsi="Times New Roman" w:cs="Times New Roman"/>
          <w:sz w:val="18"/>
          <w:szCs w:val="18"/>
        </w:rPr>
        <w:t xml:space="preserve"> 2 </w:t>
      </w:r>
      <w:r w:rsidR="004907E5">
        <w:rPr>
          <w:rFonts w:ascii="Times New Roman" w:hAnsi="Times New Roman" w:cs="Times New Roman"/>
          <w:sz w:val="18"/>
          <w:szCs w:val="18"/>
        </w:rPr>
        <w:t xml:space="preserve">(dos) </w:t>
      </w:r>
      <w:r w:rsidR="00620A59" w:rsidRPr="007E712B">
        <w:rPr>
          <w:rFonts w:ascii="Times New Roman" w:hAnsi="Times New Roman" w:cs="Times New Roman"/>
          <w:sz w:val="18"/>
          <w:szCs w:val="18"/>
        </w:rPr>
        <w:t xml:space="preserve">ventanas de 2.50 x </w:t>
      </w:r>
      <w:smartTag w:uri="urn:schemas-microsoft-com:office:smarttags" w:element="metricconverter">
        <w:smartTagPr>
          <w:attr w:name="ProductID" w:val="1.50 m"/>
        </w:smartTagPr>
        <w:r w:rsidR="00620A59" w:rsidRPr="007E712B">
          <w:rPr>
            <w:rFonts w:ascii="Times New Roman" w:hAnsi="Times New Roman" w:cs="Times New Roman"/>
            <w:sz w:val="18"/>
            <w:szCs w:val="18"/>
          </w:rPr>
          <w:t>1.50 m</w:t>
        </w:r>
        <w:r w:rsidR="00497BC7" w:rsidRPr="007E712B">
          <w:rPr>
            <w:rFonts w:ascii="Times New Roman" w:hAnsi="Times New Roman" w:cs="Times New Roman"/>
            <w:sz w:val="18"/>
            <w:szCs w:val="18"/>
          </w:rPr>
          <w:t>.</w:t>
        </w:r>
      </w:smartTag>
      <w:r w:rsidR="00620A59" w:rsidRPr="007E712B">
        <w:rPr>
          <w:rFonts w:ascii="Times New Roman" w:hAnsi="Times New Roman" w:cs="Times New Roman"/>
          <w:sz w:val="18"/>
          <w:szCs w:val="18"/>
        </w:rPr>
        <w:t xml:space="preserve"> orientadas </w:t>
      </w:r>
      <w:r w:rsidR="000202D2" w:rsidRPr="007E712B">
        <w:rPr>
          <w:rFonts w:ascii="Times New Roman" w:hAnsi="Times New Roman" w:cs="Times New Roman"/>
          <w:sz w:val="18"/>
          <w:szCs w:val="18"/>
        </w:rPr>
        <w:t xml:space="preserve">de </w:t>
      </w:r>
      <w:r w:rsidR="00620A59" w:rsidRPr="007E712B">
        <w:rPr>
          <w:rFonts w:ascii="Times New Roman" w:hAnsi="Times New Roman" w:cs="Times New Roman"/>
          <w:sz w:val="18"/>
          <w:szCs w:val="18"/>
        </w:rPr>
        <w:t xml:space="preserve">norte-sur; de preferencia </w:t>
      </w:r>
      <w:r w:rsidR="00497BC7" w:rsidRPr="007E712B">
        <w:rPr>
          <w:rFonts w:ascii="Times New Roman" w:hAnsi="Times New Roman" w:cs="Times New Roman"/>
          <w:sz w:val="18"/>
          <w:szCs w:val="18"/>
        </w:rPr>
        <w:t>con vista d</w:t>
      </w:r>
      <w:r w:rsidR="00620A59" w:rsidRPr="007E712B">
        <w:rPr>
          <w:rFonts w:ascii="Times New Roman" w:hAnsi="Times New Roman" w:cs="Times New Roman"/>
          <w:sz w:val="18"/>
          <w:szCs w:val="18"/>
        </w:rPr>
        <w:t>irectamente a jardines, terrazas, azoteas, superficies descubiertas interiores o patios. Sólo podrán dar a la vía pública las ventanas de las áreas administrativas. La ventilación artificial deberá contar con un mínimo de dos ventiladores de techo mínimo por aula, distribuidos en la misma.</w:t>
      </w:r>
    </w:p>
    <w:p w:rsidR="00C33058" w:rsidRPr="007E712B" w:rsidRDefault="00C33058" w:rsidP="00C33058">
      <w:pPr>
        <w:pStyle w:val="Textoindependiente2"/>
        <w:ind w:left="757"/>
        <w:rPr>
          <w:rFonts w:ascii="Times New Roman" w:hAnsi="Times New Roman" w:cs="Times New Roman"/>
          <w:sz w:val="18"/>
          <w:szCs w:val="18"/>
        </w:rPr>
      </w:pPr>
    </w:p>
    <w:p w:rsidR="00620A59" w:rsidRPr="007E712B" w:rsidRDefault="00620A59" w:rsidP="00452F3E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DISPENSADORES DE AGUA PURIFICADA</w:t>
      </w:r>
      <w:r w:rsidR="00497BC7" w:rsidRPr="007E712B">
        <w:rPr>
          <w:rFonts w:ascii="Times New Roman" w:hAnsi="Times New Roman" w:cs="Times New Roman"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Se deberá contar con un dispensador de agua purificada por cada 40 </w:t>
      </w:r>
      <w:r w:rsidR="007C63A8" w:rsidRPr="007E712B">
        <w:rPr>
          <w:rFonts w:ascii="Times New Roman" w:hAnsi="Times New Roman" w:cs="Times New Roman"/>
          <w:sz w:val="18"/>
          <w:szCs w:val="18"/>
        </w:rPr>
        <w:t>estudiantes</w:t>
      </w:r>
      <w:r w:rsidRPr="007E712B">
        <w:rPr>
          <w:rFonts w:ascii="Times New Roman" w:hAnsi="Times New Roman" w:cs="Times New Roman"/>
          <w:sz w:val="18"/>
          <w:szCs w:val="18"/>
        </w:rPr>
        <w:t>.</w:t>
      </w:r>
    </w:p>
    <w:p w:rsidR="00497BC7" w:rsidRPr="007E712B" w:rsidRDefault="00497BC7" w:rsidP="00497BC7">
      <w:pPr>
        <w:pStyle w:val="Prrafodelista"/>
        <w:rPr>
          <w:sz w:val="18"/>
          <w:szCs w:val="18"/>
        </w:rPr>
      </w:pPr>
    </w:p>
    <w:p w:rsidR="00620A59" w:rsidRPr="007E712B" w:rsidRDefault="00620A59" w:rsidP="00452F3E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ESTACIONAMIENTO</w:t>
      </w:r>
      <w:r w:rsidR="00497BC7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Las edificaciones deberán tener espacios para estacionamiento de vehículos a razón de un cajón por cada </w:t>
      </w:r>
      <w:smartTag w:uri="urn:schemas-microsoft-com:office:smarttags" w:element="metricconverter">
        <w:smartTagPr>
          <w:attr w:name="ProductID" w:val="40 m2"/>
        </w:smartTagPr>
        <w:r w:rsidRPr="007E712B">
          <w:rPr>
            <w:rFonts w:ascii="Times New Roman" w:hAnsi="Times New Roman" w:cs="Times New Roman"/>
            <w:sz w:val="18"/>
            <w:szCs w:val="18"/>
          </w:rPr>
          <w:t>40 m</w:t>
        </w:r>
        <w:r w:rsidRPr="007E712B">
          <w:rPr>
            <w:rFonts w:ascii="Times New Roman" w:hAnsi="Times New Roman" w:cs="Times New Roman"/>
            <w:sz w:val="18"/>
            <w:szCs w:val="18"/>
            <w:vertAlign w:val="superscript"/>
          </w:rPr>
          <w:t>2</w:t>
        </w:r>
      </w:smartTag>
      <w:r w:rsidRPr="007E712B">
        <w:rPr>
          <w:rFonts w:ascii="Times New Roman" w:hAnsi="Times New Roman" w:cs="Times New Roman"/>
          <w:sz w:val="18"/>
          <w:szCs w:val="18"/>
        </w:rPr>
        <w:t xml:space="preserve"> constr</w:t>
      </w:r>
      <w:r w:rsidR="00497BC7" w:rsidRPr="007E712B">
        <w:rPr>
          <w:rFonts w:ascii="Times New Roman" w:hAnsi="Times New Roman" w:cs="Times New Roman"/>
          <w:sz w:val="18"/>
          <w:szCs w:val="18"/>
        </w:rPr>
        <w:t>uidos, cuyas medidas serán de 5</w:t>
      </w:r>
      <w:r w:rsidRPr="007E712B">
        <w:rPr>
          <w:rFonts w:ascii="Times New Roman" w:hAnsi="Times New Roman" w:cs="Times New Roman"/>
          <w:sz w:val="18"/>
          <w:szCs w:val="18"/>
        </w:rPr>
        <w:t>x</w:t>
      </w:r>
      <w:smartTag w:uri="urn:schemas-microsoft-com:office:smarttags" w:element="metricconverter">
        <w:smartTagPr>
          <w:attr w:name="ProductID" w:val="2.40 m"/>
        </w:smartTagPr>
        <w:r w:rsidRPr="007E712B">
          <w:rPr>
            <w:rFonts w:ascii="Times New Roman" w:hAnsi="Times New Roman" w:cs="Times New Roman"/>
            <w:sz w:val="18"/>
            <w:szCs w:val="18"/>
          </w:rPr>
          <w:t>2.40 m</w:t>
        </w:r>
      </w:smartTag>
      <w:r w:rsidRPr="007E712B">
        <w:rPr>
          <w:rFonts w:ascii="Times New Roman" w:hAnsi="Times New Roman" w:cs="Times New Roman"/>
          <w:sz w:val="18"/>
          <w:szCs w:val="18"/>
        </w:rPr>
        <w:t>.</w:t>
      </w:r>
    </w:p>
    <w:p w:rsidR="00497BC7" w:rsidRPr="007E712B" w:rsidRDefault="00497BC7" w:rsidP="00497BC7">
      <w:pPr>
        <w:pStyle w:val="Prrafodelista"/>
        <w:rPr>
          <w:sz w:val="18"/>
          <w:szCs w:val="18"/>
        </w:rPr>
      </w:pPr>
    </w:p>
    <w:p w:rsidR="00620A59" w:rsidRPr="007E712B" w:rsidRDefault="00620A59" w:rsidP="00497BC7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SEGURIDAD</w:t>
      </w:r>
      <w:r w:rsidR="00497BC7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Se deberá contar con instalaciones y equipo de seguridad para prevenir y combatir incendios y otras situaciones de emergencia (extinguidores, señalamientos de salidas de emergencia</w:t>
      </w:r>
      <w:r w:rsidR="00126788" w:rsidRPr="007E712B">
        <w:rPr>
          <w:rFonts w:ascii="Times New Roman" w:hAnsi="Times New Roman" w:cs="Times New Roman"/>
          <w:sz w:val="18"/>
          <w:szCs w:val="18"/>
        </w:rPr>
        <w:t>,</w:t>
      </w:r>
      <w:r w:rsidRPr="007E712B">
        <w:rPr>
          <w:rFonts w:ascii="Times New Roman" w:hAnsi="Times New Roman" w:cs="Times New Roman"/>
          <w:sz w:val="18"/>
          <w:szCs w:val="18"/>
        </w:rPr>
        <w:t xml:space="preserve"> etc.), cumpliendo con normas mínimas de seguridad para la entrada y salida de los </w:t>
      </w:r>
      <w:r w:rsidR="007C63A8" w:rsidRPr="007E712B">
        <w:rPr>
          <w:rFonts w:ascii="Times New Roman" w:hAnsi="Times New Roman" w:cs="Times New Roman"/>
          <w:sz w:val="18"/>
          <w:szCs w:val="18"/>
        </w:rPr>
        <w:t>estudiantes</w:t>
      </w:r>
      <w:r w:rsidRPr="007E712B">
        <w:rPr>
          <w:rFonts w:ascii="Times New Roman" w:hAnsi="Times New Roman" w:cs="Times New Roman"/>
          <w:sz w:val="18"/>
          <w:szCs w:val="18"/>
        </w:rPr>
        <w:t xml:space="preserve">, por lo que no se ubicarán los accesos al plantel sobre vías de alta circulación vehicular o principales. El plantel educativo deberá estar debidamente cercado, con una altura mínima de </w:t>
      </w:r>
      <w:smartTag w:uri="urn:schemas-microsoft-com:office:smarttags" w:element="metricconverter">
        <w:smartTagPr>
          <w:attr w:name="ProductID" w:val="1.80 m"/>
        </w:smartTagPr>
        <w:r w:rsidRPr="007E712B">
          <w:rPr>
            <w:rFonts w:ascii="Times New Roman" w:hAnsi="Times New Roman" w:cs="Times New Roman"/>
            <w:sz w:val="18"/>
            <w:szCs w:val="18"/>
          </w:rPr>
          <w:t>1.80 m</w:t>
        </w:r>
        <w:r w:rsidR="00F033D1" w:rsidRPr="007E712B">
          <w:rPr>
            <w:rFonts w:ascii="Times New Roman" w:hAnsi="Times New Roman" w:cs="Times New Roman"/>
            <w:sz w:val="18"/>
            <w:szCs w:val="18"/>
          </w:rPr>
          <w:t>.</w:t>
        </w:r>
      </w:smartTag>
      <w:r w:rsidRPr="007E712B">
        <w:rPr>
          <w:rFonts w:ascii="Times New Roman" w:hAnsi="Times New Roman" w:cs="Times New Roman"/>
          <w:sz w:val="18"/>
          <w:szCs w:val="18"/>
        </w:rPr>
        <w:t>, preferentemente con malla a las vías públicas y muros a las colindancias con otros predios.</w:t>
      </w:r>
    </w:p>
    <w:p w:rsidR="00620A59" w:rsidRPr="007E712B" w:rsidRDefault="00620A59" w:rsidP="00497BC7">
      <w:pPr>
        <w:pStyle w:val="Textoindependiente2"/>
        <w:ind w:left="757"/>
        <w:rPr>
          <w:rFonts w:ascii="Times New Roman" w:hAnsi="Times New Roman" w:cs="Times New Roman"/>
          <w:sz w:val="18"/>
          <w:szCs w:val="18"/>
        </w:rPr>
      </w:pPr>
    </w:p>
    <w:p w:rsidR="00620A59" w:rsidRPr="007E712B" w:rsidRDefault="00620A59" w:rsidP="00497BC7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 xml:space="preserve">SERVICIOS </w:t>
      </w:r>
      <w:r w:rsidR="00126788" w:rsidRPr="007E712B">
        <w:rPr>
          <w:rFonts w:ascii="Times New Roman" w:hAnsi="Times New Roman" w:cs="Times New Roman"/>
          <w:b/>
          <w:sz w:val="18"/>
          <w:szCs w:val="18"/>
        </w:rPr>
        <w:t>MÉDICOS</w:t>
      </w:r>
      <w:r w:rsidR="00497BC7" w:rsidRPr="007E712B">
        <w:rPr>
          <w:rFonts w:ascii="Times New Roman" w:hAnsi="Times New Roman" w:cs="Times New Roman"/>
          <w:b/>
          <w:sz w:val="18"/>
          <w:szCs w:val="18"/>
        </w:rPr>
        <w:t>.</w:t>
      </w:r>
      <w:r w:rsidRPr="007E712B">
        <w:rPr>
          <w:rFonts w:ascii="Times New Roman" w:hAnsi="Times New Roman" w:cs="Times New Roman"/>
          <w:sz w:val="18"/>
          <w:szCs w:val="18"/>
        </w:rPr>
        <w:t xml:space="preserve"> Deberá disponer de un botiquín de primeros auxilios, así como un espacio para atender a los </w:t>
      </w:r>
      <w:r w:rsidR="007C63A8" w:rsidRPr="007E712B">
        <w:rPr>
          <w:rFonts w:ascii="Times New Roman" w:hAnsi="Times New Roman" w:cs="Times New Roman"/>
          <w:sz w:val="18"/>
          <w:szCs w:val="18"/>
        </w:rPr>
        <w:t>estudiantes</w:t>
      </w:r>
      <w:r w:rsidRPr="007E712B">
        <w:rPr>
          <w:rFonts w:ascii="Times New Roman" w:hAnsi="Times New Roman" w:cs="Times New Roman"/>
          <w:sz w:val="18"/>
          <w:szCs w:val="18"/>
        </w:rPr>
        <w:t xml:space="preserve"> que </w:t>
      </w:r>
      <w:r w:rsidR="00F033D1" w:rsidRPr="007E712B">
        <w:rPr>
          <w:rFonts w:ascii="Times New Roman" w:hAnsi="Times New Roman" w:cs="Times New Roman"/>
          <w:sz w:val="18"/>
          <w:szCs w:val="18"/>
        </w:rPr>
        <w:t>requieran de asistencia  médica</w:t>
      </w:r>
      <w:r w:rsidRPr="007E712B">
        <w:rPr>
          <w:rFonts w:ascii="Times New Roman" w:hAnsi="Times New Roman" w:cs="Times New Roman"/>
          <w:sz w:val="18"/>
          <w:szCs w:val="18"/>
        </w:rPr>
        <w:t xml:space="preserve"> y especificar a qué servicios médicos cercanos se puede recurrir para la prestación de primeros auxilios. Se sugiere la contratación de seguros colectivos para acci</w:t>
      </w:r>
      <w:r w:rsidR="00F033D1" w:rsidRPr="007E712B">
        <w:rPr>
          <w:rFonts w:ascii="Times New Roman" w:hAnsi="Times New Roman" w:cs="Times New Roman"/>
          <w:sz w:val="18"/>
          <w:szCs w:val="18"/>
        </w:rPr>
        <w:t xml:space="preserve">dentes que cubran las posibles </w:t>
      </w:r>
      <w:r w:rsidRPr="007E712B">
        <w:rPr>
          <w:rFonts w:ascii="Times New Roman" w:hAnsi="Times New Roman" w:cs="Times New Roman"/>
          <w:sz w:val="18"/>
          <w:szCs w:val="18"/>
        </w:rPr>
        <w:t xml:space="preserve">emergencias de los </w:t>
      </w:r>
      <w:r w:rsidR="007C63A8" w:rsidRPr="007E712B">
        <w:rPr>
          <w:rFonts w:ascii="Times New Roman" w:hAnsi="Times New Roman" w:cs="Times New Roman"/>
          <w:sz w:val="18"/>
          <w:szCs w:val="18"/>
        </w:rPr>
        <w:t>estudiantes</w:t>
      </w:r>
      <w:r w:rsidRPr="007E712B">
        <w:rPr>
          <w:rFonts w:ascii="Times New Roman" w:hAnsi="Times New Roman" w:cs="Times New Roman"/>
          <w:sz w:val="18"/>
          <w:szCs w:val="18"/>
        </w:rPr>
        <w:t>.</w:t>
      </w:r>
    </w:p>
    <w:p w:rsidR="00620A59" w:rsidRPr="007E712B" w:rsidRDefault="00620A59" w:rsidP="00620A59">
      <w:pPr>
        <w:pStyle w:val="Textoindependiente2"/>
        <w:rPr>
          <w:rFonts w:ascii="Times New Roman" w:hAnsi="Times New Roman" w:cs="Times New Roman"/>
          <w:sz w:val="18"/>
          <w:szCs w:val="18"/>
        </w:rPr>
      </w:pPr>
    </w:p>
    <w:p w:rsidR="00620A59" w:rsidRPr="007E712B" w:rsidRDefault="00620A59" w:rsidP="00F033D1">
      <w:pPr>
        <w:pStyle w:val="Textoindependiente2"/>
        <w:ind w:left="757"/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sz w:val="18"/>
          <w:szCs w:val="18"/>
        </w:rPr>
        <w:t>El botiquín de primeros auxilios deberá contener:</w:t>
      </w:r>
    </w:p>
    <w:p w:rsidR="00F033D1" w:rsidRPr="007E712B" w:rsidRDefault="00F033D1" w:rsidP="00F033D1">
      <w:pPr>
        <w:pStyle w:val="Textoindependiente2"/>
        <w:ind w:left="757"/>
        <w:rPr>
          <w:rFonts w:ascii="Times New Roman" w:hAnsi="Times New Roman" w:cs="Times New Roman"/>
          <w:sz w:val="18"/>
          <w:szCs w:val="18"/>
        </w:rPr>
      </w:pPr>
    </w:p>
    <w:p w:rsidR="00620A59" w:rsidRPr="007E712B" w:rsidRDefault="00620A59" w:rsidP="00F033D1">
      <w:pPr>
        <w:pStyle w:val="Textoindependiente2"/>
        <w:numPr>
          <w:ilvl w:val="0"/>
          <w:numId w:val="22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Material de curación: gasas, compresas, vendas de </w:t>
      </w:r>
      <w:smartTag w:uri="urn:schemas-microsoft-com:office:smarttags" w:element="metricconverter">
        <w:smartTagPr>
          <w:attr w:name="ProductID" w:val="5 CM"/>
        </w:smartTagPr>
        <w:r w:rsidRPr="007E712B">
          <w:rPr>
            <w:rFonts w:ascii="Times New Roman" w:hAnsi="Times New Roman" w:cs="Times New Roman"/>
            <w:bCs/>
            <w:sz w:val="18"/>
            <w:szCs w:val="18"/>
            <w:lang w:val="es-MX"/>
          </w:rPr>
          <w:t>5 cm</w:t>
        </w:r>
        <w:r w:rsidR="009E7A50" w:rsidRPr="007E712B">
          <w:rPr>
            <w:rFonts w:ascii="Times New Roman" w:hAnsi="Times New Roman" w:cs="Times New Roman"/>
            <w:bCs/>
            <w:sz w:val="18"/>
            <w:szCs w:val="18"/>
            <w:lang w:val="es-MX"/>
          </w:rPr>
          <w:t>.</w:t>
        </w:r>
      </w:smartTag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, cinta adhesiva o micropor</w:t>
      </w:r>
      <w:r w:rsidR="009E7A5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o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, banditas, abatelenguas, clorhexidina, yodopovidona, isodine espuma, suero fisiológico, jabón líquido, agua oxigenada, tijeras, guantes estériles, termómetro, toallas sanitarias.</w:t>
      </w:r>
    </w:p>
    <w:p w:rsidR="00620A59" w:rsidRPr="007E712B" w:rsidRDefault="00620A59" w:rsidP="00F033D1">
      <w:pPr>
        <w:pStyle w:val="Textoindependiente2"/>
        <w:numPr>
          <w:ilvl w:val="0"/>
          <w:numId w:val="22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Medicamentos: analgésicos (ácido acetilsalicílico, paracetamol), pomadas para quemaduras, cremas para picaduras</w:t>
      </w:r>
      <w:r w:rsidRPr="007E712B">
        <w:rPr>
          <w:rFonts w:ascii="Times New Roman" w:hAnsi="Times New Roman" w:cs="Times New Roman"/>
          <w:sz w:val="18"/>
          <w:szCs w:val="18"/>
        </w:rPr>
        <w:t xml:space="preserve"> e inflamaciones locales.</w:t>
      </w:r>
    </w:p>
    <w:p w:rsidR="00620A59" w:rsidRPr="007E712B" w:rsidRDefault="00620A59" w:rsidP="00620A59">
      <w:pPr>
        <w:pStyle w:val="texto"/>
        <w:spacing w:line="240" w:lineRule="auto"/>
        <w:ind w:firstLine="0"/>
        <w:jc w:val="left"/>
        <w:rPr>
          <w:rFonts w:ascii="Times New Roman" w:hAnsi="Times New Roman" w:cs="Times New Roman"/>
          <w:b/>
          <w:sz w:val="16"/>
          <w:szCs w:val="16"/>
          <w:lang w:val="es-MX"/>
        </w:rPr>
      </w:pPr>
    </w:p>
    <w:p w:rsidR="003A7260" w:rsidRPr="007E712B" w:rsidRDefault="003A7260" w:rsidP="00F033D1">
      <w:pPr>
        <w:pStyle w:val="Textoindependiente2"/>
        <w:numPr>
          <w:ilvl w:val="0"/>
          <w:numId w:val="16"/>
        </w:numPr>
        <w:rPr>
          <w:rFonts w:ascii="Times New Roman" w:hAnsi="Times New Roman" w:cs="Times New Roman"/>
          <w:sz w:val="18"/>
          <w:szCs w:val="18"/>
        </w:rPr>
      </w:pPr>
      <w:r w:rsidRPr="007E712B">
        <w:rPr>
          <w:rFonts w:ascii="Times New Roman" w:hAnsi="Times New Roman" w:cs="Times New Roman"/>
          <w:b/>
          <w:sz w:val="18"/>
          <w:szCs w:val="18"/>
        </w:rPr>
        <w:t>TALLER DE INFORMÁTICA</w:t>
      </w:r>
      <w:r w:rsidR="00620A59" w:rsidRPr="007E712B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7E712B">
        <w:rPr>
          <w:rFonts w:ascii="Times New Roman" w:hAnsi="Times New Roman" w:cs="Times New Roman"/>
          <w:sz w:val="18"/>
          <w:szCs w:val="18"/>
        </w:rPr>
        <w:t>Los requisitos mínimos que debe cumplir son:</w:t>
      </w:r>
    </w:p>
    <w:p w:rsidR="00620A59" w:rsidRPr="007E712B" w:rsidRDefault="00620A59" w:rsidP="00760F14">
      <w:pPr>
        <w:pStyle w:val="Textoindependiente2"/>
        <w:numPr>
          <w:ilvl w:val="0"/>
          <w:numId w:val="23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Un máximo de tres </w:t>
      </w:r>
      <w:r w:rsidR="003A726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(3) </w:t>
      </w:r>
      <w:r w:rsidR="007C63A8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estudiantes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por equipo en las horas de clase</w:t>
      </w:r>
      <w:r w:rsidR="003A726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.</w:t>
      </w:r>
    </w:p>
    <w:p w:rsidR="00620A59" w:rsidRPr="007E712B" w:rsidRDefault="00620A59" w:rsidP="00760F14">
      <w:pPr>
        <w:pStyle w:val="Textoindependiente2"/>
        <w:numPr>
          <w:ilvl w:val="0"/>
          <w:numId w:val="23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Un máximo de </w:t>
      </w:r>
      <w:r w:rsidR="003A726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20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</w:t>
      </w:r>
      <w:r w:rsidR="007C63A8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estudiantes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por equipo, en aquéllos destinados para horas de consulta o uso de servicios del centro</w:t>
      </w:r>
      <w:r w:rsidR="003A726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.</w:t>
      </w:r>
    </w:p>
    <w:p w:rsidR="00620A59" w:rsidRPr="007E712B" w:rsidRDefault="00620A59" w:rsidP="00760F14">
      <w:pPr>
        <w:pStyle w:val="Textoindependiente2"/>
        <w:numPr>
          <w:ilvl w:val="0"/>
          <w:numId w:val="23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Un máximo de </w:t>
      </w:r>
      <w:r w:rsidR="003A726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10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computadoras por impresora cuando no se cuente con red local</w:t>
      </w:r>
      <w:r w:rsidR="003A726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.</w:t>
      </w:r>
    </w:p>
    <w:p w:rsidR="00620A59" w:rsidRPr="007E712B" w:rsidRDefault="00620A59" w:rsidP="00760F14">
      <w:pPr>
        <w:pStyle w:val="Textoindependiente2"/>
        <w:numPr>
          <w:ilvl w:val="0"/>
          <w:numId w:val="23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Un promedio de dos</w:t>
      </w:r>
      <w:r w:rsidR="003A726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(2)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impresoras por cada </w:t>
      </w:r>
      <w:r w:rsidR="003A726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20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computadoras cuando se cuente con red local</w:t>
      </w:r>
      <w:r w:rsidR="003A726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.</w:t>
      </w:r>
    </w:p>
    <w:p w:rsidR="00620A59" w:rsidRPr="007E712B" w:rsidRDefault="00620A59" w:rsidP="00760F14">
      <w:pPr>
        <w:pStyle w:val="Textoindependiente2"/>
        <w:numPr>
          <w:ilvl w:val="0"/>
          <w:numId w:val="23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La posibilidad de poner a disposición de los </w:t>
      </w:r>
      <w:r w:rsidR="007C63A8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estudiantes</w:t>
      </w: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 xml:space="preserve"> al menos una hora en promedio a la semana el servicio de Internet</w:t>
      </w:r>
      <w:r w:rsidR="003A726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.</w:t>
      </w:r>
    </w:p>
    <w:p w:rsidR="00620A59" w:rsidRPr="007E712B" w:rsidRDefault="00620A59" w:rsidP="00760F14">
      <w:pPr>
        <w:pStyle w:val="Textoindependiente2"/>
        <w:numPr>
          <w:ilvl w:val="0"/>
          <w:numId w:val="23"/>
        </w:numPr>
        <w:rPr>
          <w:rFonts w:ascii="Times New Roman" w:hAnsi="Times New Roman" w:cs="Times New Roman"/>
          <w:bCs/>
          <w:sz w:val="18"/>
          <w:szCs w:val="18"/>
          <w:lang w:val="es-MX"/>
        </w:rPr>
      </w:pPr>
      <w:r w:rsidRPr="007E712B">
        <w:rPr>
          <w:rFonts w:ascii="Times New Roman" w:hAnsi="Times New Roman" w:cs="Times New Roman"/>
          <w:bCs/>
          <w:sz w:val="18"/>
          <w:szCs w:val="18"/>
          <w:lang w:val="es-MX"/>
        </w:rPr>
        <w:t>Software para procesar textos, hoja electrónica, manejador de base de datos, lenguaje de programación y software de gráficos</w:t>
      </w:r>
      <w:r w:rsidR="003A7260" w:rsidRPr="007E712B">
        <w:rPr>
          <w:rFonts w:ascii="Times New Roman" w:hAnsi="Times New Roman" w:cs="Times New Roman"/>
          <w:bCs/>
          <w:sz w:val="18"/>
          <w:szCs w:val="18"/>
          <w:lang w:val="es-MX"/>
        </w:rPr>
        <w:t>.</w:t>
      </w:r>
    </w:p>
    <w:p w:rsidR="004907E5" w:rsidRDefault="004907E5">
      <w:pPr>
        <w:spacing w:after="200" w:line="276" w:lineRule="auto"/>
        <w:rPr>
          <w:rFonts w:eastAsia="SimSun"/>
          <w:b/>
          <w:bCs/>
          <w:sz w:val="18"/>
          <w:szCs w:val="18"/>
          <w:u w:val="single"/>
          <w:lang w:val="es-ES_tradnl"/>
        </w:rPr>
      </w:pPr>
      <w:r>
        <w:rPr>
          <w:rFonts w:eastAsia="SimSun"/>
          <w:b/>
          <w:bCs/>
          <w:u w:val="single"/>
        </w:rPr>
        <w:br w:type="page"/>
      </w:r>
    </w:p>
    <w:p w:rsidR="00177D0A" w:rsidRPr="007E712B" w:rsidRDefault="00177D0A" w:rsidP="00D02058">
      <w:pPr>
        <w:pStyle w:val="texto"/>
        <w:ind w:firstLine="0"/>
        <w:jc w:val="center"/>
        <w:rPr>
          <w:rFonts w:ascii="Times New Roman" w:eastAsia="SimSun" w:hAnsi="Times New Roman" w:cs="Times New Roman"/>
          <w:b/>
          <w:bCs/>
          <w:u w:val="single"/>
        </w:rPr>
      </w:pPr>
    </w:p>
    <w:p w:rsidR="003A7260" w:rsidRPr="007E712B" w:rsidRDefault="005C44FB" w:rsidP="00D02058">
      <w:pPr>
        <w:pStyle w:val="texto"/>
        <w:ind w:firstLine="0"/>
        <w:jc w:val="center"/>
        <w:rPr>
          <w:rFonts w:ascii="Times New Roman" w:eastAsia="SimSun" w:hAnsi="Times New Roman" w:cs="Times New Roman"/>
          <w:b/>
          <w:bCs/>
          <w:u w:val="single"/>
        </w:rPr>
      </w:pPr>
      <w:r w:rsidRPr="007E712B">
        <w:rPr>
          <w:rFonts w:ascii="Times New Roman" w:eastAsia="SimSun" w:hAnsi="Times New Roman" w:cs="Times New Roman"/>
          <w:b/>
          <w:bCs/>
          <w:u w:val="single"/>
        </w:rPr>
        <w:t>APARTADO “A”</w:t>
      </w:r>
    </w:p>
    <w:p w:rsidR="00D02058" w:rsidRPr="007E712B" w:rsidRDefault="00D02058" w:rsidP="00D02058">
      <w:pPr>
        <w:pStyle w:val="texto"/>
        <w:ind w:firstLine="0"/>
        <w:rPr>
          <w:rFonts w:ascii="Times New Roman" w:eastAsia="SimSun" w:hAnsi="Times New Roman" w:cs="Times New Roman"/>
          <w:bCs/>
        </w:rPr>
      </w:pPr>
      <w:r w:rsidRPr="007E712B">
        <w:rPr>
          <w:rFonts w:ascii="Times New Roman" w:eastAsia="SimSun" w:hAnsi="Times New Roman" w:cs="Times New Roman"/>
          <w:bCs/>
        </w:rPr>
        <w:t xml:space="preserve">A continuación de </w:t>
      </w:r>
      <w:r w:rsidR="001C070A" w:rsidRPr="007E712B">
        <w:rPr>
          <w:rFonts w:ascii="Times New Roman" w:eastAsia="SimSun" w:hAnsi="Times New Roman" w:cs="Times New Roman"/>
          <w:bCs/>
        </w:rPr>
        <w:t>señala</w:t>
      </w:r>
      <w:r w:rsidRPr="007E712B">
        <w:rPr>
          <w:rFonts w:ascii="Times New Roman" w:eastAsia="SimSun" w:hAnsi="Times New Roman" w:cs="Times New Roman"/>
          <w:bCs/>
        </w:rPr>
        <w:t xml:space="preserve"> el equipo mín</w:t>
      </w:r>
      <w:r w:rsidR="001C070A" w:rsidRPr="007E712B">
        <w:rPr>
          <w:rFonts w:ascii="Times New Roman" w:eastAsia="SimSun" w:hAnsi="Times New Roman" w:cs="Times New Roman"/>
          <w:bCs/>
        </w:rPr>
        <w:t>imo requerido que debe</w:t>
      </w:r>
      <w:r w:rsidRPr="007E712B">
        <w:rPr>
          <w:rFonts w:ascii="Times New Roman" w:eastAsia="SimSun" w:hAnsi="Times New Roman" w:cs="Times New Roman"/>
          <w:bCs/>
        </w:rPr>
        <w:t xml:space="preserve"> cumplir </w:t>
      </w:r>
      <w:r w:rsidR="001C070A" w:rsidRPr="007E712B">
        <w:rPr>
          <w:rFonts w:ascii="Times New Roman" w:eastAsia="SimSun" w:hAnsi="Times New Roman" w:cs="Times New Roman"/>
          <w:bCs/>
        </w:rPr>
        <w:t>un</w:t>
      </w:r>
      <w:r w:rsidRPr="007E712B">
        <w:rPr>
          <w:rFonts w:ascii="Times New Roman" w:eastAsia="SimSun" w:hAnsi="Times New Roman" w:cs="Times New Roman"/>
          <w:bCs/>
        </w:rPr>
        <w:t xml:space="preserve"> laboratorio polifuncional para Educación Media Superior (Bachillerato</w:t>
      </w:r>
      <w:r w:rsidR="002A7BE2" w:rsidRPr="007E712B">
        <w:rPr>
          <w:rFonts w:ascii="Times New Roman" w:eastAsia="SimSun" w:hAnsi="Times New Roman" w:cs="Times New Roman"/>
          <w:bCs/>
        </w:rPr>
        <w:t>)</w:t>
      </w:r>
      <w:r w:rsidR="00177D0A" w:rsidRPr="007E712B">
        <w:rPr>
          <w:rFonts w:ascii="Times New Roman" w:eastAsia="SimSun" w:hAnsi="Times New Roman" w:cs="Times New Roman"/>
          <w:bCs/>
        </w:rPr>
        <w:t xml:space="preserve"> para realizar las prácticas de las siguientes asignaturas</w:t>
      </w:r>
      <w:r w:rsidRPr="007E712B">
        <w:rPr>
          <w:rFonts w:ascii="Times New Roman" w:eastAsia="SimSun" w:hAnsi="Times New Roman" w:cs="Times New Roman"/>
          <w:bCs/>
        </w:rPr>
        <w:t>:</w:t>
      </w:r>
    </w:p>
    <w:p w:rsidR="002A7BE2" w:rsidRPr="007E712B" w:rsidRDefault="00D02058" w:rsidP="00D66CBA">
      <w:pPr>
        <w:pStyle w:val="texto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7E712B">
        <w:rPr>
          <w:rFonts w:ascii="Times New Roman" w:eastAsia="SimSun" w:hAnsi="Times New Roman" w:cs="Times New Roman"/>
          <w:b/>
          <w:bCs/>
        </w:rPr>
        <w:t>Química I y II</w:t>
      </w:r>
    </w:p>
    <w:p w:rsidR="004C1263" w:rsidRPr="007E712B" w:rsidRDefault="004C1263" w:rsidP="004C1263">
      <w:pPr>
        <w:pStyle w:val="texto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7E712B">
        <w:rPr>
          <w:rFonts w:ascii="Times New Roman" w:hAnsi="Times New Roman" w:cs="Times New Roman"/>
          <w:b/>
          <w:bCs/>
        </w:rPr>
        <w:t>Biología I y II</w:t>
      </w:r>
    </w:p>
    <w:p w:rsidR="00D02058" w:rsidRPr="007E712B" w:rsidRDefault="004C1263" w:rsidP="00D66CBA">
      <w:pPr>
        <w:pStyle w:val="texto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7E712B">
        <w:rPr>
          <w:rFonts w:ascii="Times New Roman" w:hAnsi="Times New Roman" w:cs="Times New Roman"/>
          <w:b/>
          <w:bCs/>
        </w:rPr>
        <w:t>Física I, II y III</w:t>
      </w:r>
    </w:p>
    <w:p w:rsidR="00177D0A" w:rsidRPr="007E712B" w:rsidRDefault="00177D0A" w:rsidP="00D66CBA">
      <w:pPr>
        <w:pStyle w:val="texto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7E712B">
        <w:rPr>
          <w:rFonts w:ascii="Times New Roman" w:hAnsi="Times New Roman" w:cs="Times New Roman"/>
          <w:b/>
          <w:bCs/>
        </w:rPr>
        <w:t>Anatomía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3149"/>
      </w:tblGrid>
      <w:tr w:rsidR="00D02058" w:rsidRPr="007E712B" w:rsidTr="004C1263">
        <w:tc>
          <w:tcPr>
            <w:tcW w:w="1951" w:type="dxa"/>
            <w:shd w:val="clear" w:color="auto" w:fill="D9D9D9" w:themeFill="background1" w:themeFillShade="D9"/>
          </w:tcPr>
          <w:p w:rsidR="00D02058" w:rsidRPr="007E712B" w:rsidRDefault="00D02058" w:rsidP="00745551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712B">
              <w:rPr>
                <w:rFonts w:ascii="Times New Roman" w:hAnsi="Times New Roman" w:cs="Times New Roman"/>
                <w:b/>
                <w:sz w:val="14"/>
                <w:szCs w:val="14"/>
              </w:rPr>
              <w:t>PRÁCTICAS DE: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D02058" w:rsidRPr="007E712B" w:rsidRDefault="00D13741" w:rsidP="00745551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71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MATERIAL Y/O </w:t>
            </w:r>
            <w:r w:rsidR="00D02058" w:rsidRPr="007E712B">
              <w:rPr>
                <w:rFonts w:ascii="Times New Roman" w:hAnsi="Times New Roman" w:cs="Times New Roman"/>
                <w:b/>
                <w:sz w:val="14"/>
                <w:szCs w:val="14"/>
              </w:rPr>
              <w:t>EQUIPO</w:t>
            </w:r>
          </w:p>
        </w:tc>
        <w:tc>
          <w:tcPr>
            <w:tcW w:w="3149" w:type="dxa"/>
            <w:shd w:val="clear" w:color="auto" w:fill="D9D9D9" w:themeFill="background1" w:themeFillShade="D9"/>
          </w:tcPr>
          <w:p w:rsidR="00D02058" w:rsidRPr="007E712B" w:rsidRDefault="00D02058" w:rsidP="00745551">
            <w:pPr>
              <w:pStyle w:val="texto"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712B">
              <w:rPr>
                <w:rFonts w:ascii="Times New Roman" w:hAnsi="Times New Roman" w:cs="Times New Roman"/>
                <w:b/>
                <w:sz w:val="14"/>
                <w:szCs w:val="14"/>
              </w:rPr>
              <w:t>SUBSTANCIAS</w:t>
            </w:r>
            <w:r w:rsidR="00D13741" w:rsidRPr="007E712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Y/O REACTIVOS</w:t>
            </w:r>
          </w:p>
        </w:tc>
      </w:tr>
      <w:tr w:rsidR="00D02058" w:rsidRPr="007E712B" w:rsidTr="004C1263">
        <w:tc>
          <w:tcPr>
            <w:tcW w:w="1951" w:type="dxa"/>
          </w:tcPr>
          <w:p w:rsidR="00D02058" w:rsidRPr="007E712B" w:rsidRDefault="00D02058" w:rsidP="00745551">
            <w:pPr>
              <w:pStyle w:val="texto"/>
              <w:numPr>
                <w:ilvl w:val="0"/>
                <w:numId w:val="27"/>
              </w:numPr>
              <w:spacing w:after="0"/>
              <w:jc w:val="lef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712B"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</w:rPr>
              <w:t>Química I</w:t>
            </w:r>
            <w:r w:rsidR="00D66CBA" w:rsidRPr="007E712B"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</w:rPr>
              <w:t xml:space="preserve"> y II</w:t>
            </w:r>
          </w:p>
        </w:tc>
        <w:tc>
          <w:tcPr>
            <w:tcW w:w="3544" w:type="dxa"/>
          </w:tcPr>
          <w:p w:rsidR="00D02058" w:rsidRPr="007E712B" w:rsidRDefault="00D66CBA" w:rsidP="00D02058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Agitadores de vidrio.</w:t>
            </w:r>
          </w:p>
          <w:p w:rsidR="00D66CBA" w:rsidRPr="007E712B" w:rsidRDefault="00D66CBA" w:rsidP="00D02058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Anillo</w:t>
            </w:r>
          </w:p>
          <w:p w:rsidR="00D66CBA" w:rsidRPr="007E712B" w:rsidRDefault="00D66CBA" w:rsidP="00D02058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Balanza electrónica.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Cápsula de porcelana.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Cucharillas de combustión.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Embudos.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Escobillón para probeta.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Escobillones para tubos de ensayo.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Espátulas.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Goteros.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Gradillas para tubos de ensayo.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Imanes.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 xml:space="preserve">Matraces aforados </w:t>
            </w:r>
            <w:r w:rsidR="003C1607">
              <w:rPr>
                <w:sz w:val="14"/>
                <w:szCs w:val="14"/>
              </w:rPr>
              <w:t xml:space="preserve">de </w:t>
            </w:r>
            <w:r w:rsidRPr="007E712B">
              <w:rPr>
                <w:sz w:val="14"/>
                <w:szCs w:val="14"/>
              </w:rPr>
              <w:t>25 ml.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 xml:space="preserve">Matraz Erlenmeyer </w:t>
            </w:r>
            <w:r w:rsidR="003C1607">
              <w:rPr>
                <w:sz w:val="14"/>
                <w:szCs w:val="14"/>
              </w:rPr>
              <w:t xml:space="preserve">de </w:t>
            </w:r>
            <w:r w:rsidRPr="007E712B">
              <w:rPr>
                <w:sz w:val="14"/>
                <w:szCs w:val="14"/>
              </w:rPr>
              <w:t>100 m</w:t>
            </w:r>
            <w:r w:rsidR="004C1263" w:rsidRPr="007E712B">
              <w:rPr>
                <w:sz w:val="14"/>
                <w:szCs w:val="14"/>
              </w:rPr>
              <w:t>l</w:t>
            </w:r>
            <w:r w:rsidRPr="007E712B">
              <w:rPr>
                <w:sz w:val="14"/>
                <w:szCs w:val="14"/>
              </w:rPr>
              <w:t>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Mecheros de alcohol.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Morteros con pistilo.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Pinzas para crisol.</w:t>
            </w:r>
          </w:p>
          <w:p w:rsidR="00D66CBA" w:rsidRPr="007E712B" w:rsidRDefault="00D66CBA" w:rsidP="00D66CBA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Pinzas para tubo de ensayo.</w:t>
            </w:r>
          </w:p>
          <w:p w:rsidR="00D66CBA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 xml:space="preserve">Pipetas graduadas </w:t>
            </w:r>
            <w:r w:rsidR="003C1607">
              <w:rPr>
                <w:sz w:val="14"/>
                <w:szCs w:val="14"/>
              </w:rPr>
              <w:t xml:space="preserve">de </w:t>
            </w:r>
            <w:r w:rsidRPr="007E712B">
              <w:rPr>
                <w:sz w:val="14"/>
                <w:szCs w:val="14"/>
              </w:rPr>
              <w:t>1 ml.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 xml:space="preserve">Pipetas graduadas </w:t>
            </w:r>
            <w:r w:rsidR="003C1607">
              <w:rPr>
                <w:sz w:val="14"/>
                <w:szCs w:val="14"/>
              </w:rPr>
              <w:t xml:space="preserve">de </w:t>
            </w:r>
            <w:r w:rsidRPr="007E712B">
              <w:rPr>
                <w:sz w:val="14"/>
                <w:szCs w:val="14"/>
              </w:rPr>
              <w:t>5 ml.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 xml:space="preserve">Pipetas graduadas </w:t>
            </w:r>
            <w:r w:rsidR="003C1607">
              <w:rPr>
                <w:sz w:val="14"/>
                <w:szCs w:val="14"/>
              </w:rPr>
              <w:t xml:space="preserve">de </w:t>
            </w:r>
            <w:r w:rsidRPr="007E712B">
              <w:rPr>
                <w:sz w:val="14"/>
                <w:szCs w:val="14"/>
              </w:rPr>
              <w:t>10 ml.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Pipetas Pasteur.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Soporte universal.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Termómetro.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Tela de asbesto.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Tripie.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Tubos de ensayo de 25x150 mm.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Tubos de ensayo de 15x100 mm.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Tubos de ensayo de 16x150 mm.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Varillas de vidrio.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 xml:space="preserve">Vaso precipitado </w:t>
            </w:r>
            <w:r w:rsidR="003C1607">
              <w:rPr>
                <w:sz w:val="14"/>
                <w:szCs w:val="14"/>
              </w:rPr>
              <w:t xml:space="preserve">de </w:t>
            </w:r>
            <w:r w:rsidRPr="007E712B">
              <w:rPr>
                <w:sz w:val="14"/>
                <w:szCs w:val="14"/>
              </w:rPr>
              <w:t>100 ml.</w:t>
            </w:r>
          </w:p>
          <w:p w:rsidR="006752CE" w:rsidRPr="007E712B" w:rsidRDefault="006752CE" w:rsidP="006752CE">
            <w:pPr>
              <w:pStyle w:val="Prrafodelista"/>
              <w:numPr>
                <w:ilvl w:val="0"/>
                <w:numId w:val="29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Vidrio de reloj.</w:t>
            </w:r>
          </w:p>
        </w:tc>
        <w:tc>
          <w:tcPr>
            <w:tcW w:w="3149" w:type="dxa"/>
          </w:tcPr>
          <w:p w:rsidR="00D02058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Ácido sulfúrico.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Agua destilada.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Alambre de niquel.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Alcohol butílico.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Alcohol etílico.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Alcohol metílico.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Azufre en polvo.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Bisulfuro de carbono.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Calcio.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Carbonato de calcio.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Carbonato de magnesio.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Carbono.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Carbopol.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Cintas de zinc.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Cintas de magnesio.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Cloro.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Cloruro de calcio.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Cloruro de estronsio.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Cloruro de litio.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Cloruro de niquel.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Cloruro de potasio.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Cloruro de sodio.</w:t>
            </w:r>
          </w:p>
          <w:p w:rsidR="006752CE" w:rsidRPr="007E712B" w:rsidRDefault="006752CE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Cloruro férrico.</w:t>
            </w:r>
          </w:p>
          <w:p w:rsidR="006752CE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Cristales de yodo.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Cromo.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Floúr.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Fósforo.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Glicerina pura.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Hexano.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Limadura de hierro.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Nitrato de plata.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Óxido de calcio.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Óxido de magnesio.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Sodio metálico.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Sosa caústica.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Sulfato de aluminio.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Sulfato de amonio.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Sulfato de cobre.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Trietanolamina.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Yodo.</w:t>
            </w:r>
          </w:p>
          <w:p w:rsidR="00764BA6" w:rsidRPr="007E712B" w:rsidRDefault="00764BA6" w:rsidP="00D02058">
            <w:pPr>
              <w:pStyle w:val="Prrafodelista"/>
              <w:numPr>
                <w:ilvl w:val="0"/>
                <w:numId w:val="30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Zinc polvo.</w:t>
            </w:r>
          </w:p>
        </w:tc>
      </w:tr>
      <w:tr w:rsidR="00D02058" w:rsidRPr="007E712B" w:rsidTr="004C1263">
        <w:tc>
          <w:tcPr>
            <w:tcW w:w="1951" w:type="dxa"/>
            <w:shd w:val="clear" w:color="auto" w:fill="FDE9D9" w:themeFill="accent6" w:themeFillTint="33"/>
          </w:tcPr>
          <w:p w:rsidR="00D02058" w:rsidRPr="007E712B" w:rsidRDefault="00766E15" w:rsidP="003852A0">
            <w:pPr>
              <w:pStyle w:val="texto"/>
              <w:numPr>
                <w:ilvl w:val="0"/>
                <w:numId w:val="27"/>
              </w:numPr>
              <w:spacing w:after="0"/>
              <w:ind w:left="357" w:hanging="357"/>
              <w:jc w:val="left"/>
              <w:rPr>
                <w:rFonts w:ascii="Times New Roman" w:eastAsia="SimSun" w:hAnsi="Times New Roman" w:cs="Times New Roman"/>
                <w:b/>
                <w:bCs/>
                <w:sz w:val="14"/>
                <w:szCs w:val="16"/>
              </w:rPr>
            </w:pPr>
            <w:r w:rsidRPr="007E712B">
              <w:rPr>
                <w:rFonts w:ascii="Times New Roman" w:eastAsia="SimSun" w:hAnsi="Times New Roman" w:cs="Times New Roman"/>
                <w:b/>
                <w:bCs/>
                <w:sz w:val="14"/>
                <w:szCs w:val="16"/>
              </w:rPr>
              <w:t>Biología I y II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4C1263" w:rsidRPr="007E712B" w:rsidRDefault="004C1263" w:rsidP="003852A0">
            <w:pPr>
              <w:pStyle w:val="Prrafodelista"/>
              <w:numPr>
                <w:ilvl w:val="0"/>
                <w:numId w:val="47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Agua enmangada.</w:t>
            </w:r>
          </w:p>
          <w:p w:rsidR="004C1263" w:rsidRPr="007E712B" w:rsidRDefault="004C1263" w:rsidP="003852A0">
            <w:pPr>
              <w:pStyle w:val="Prrafodelista"/>
              <w:numPr>
                <w:ilvl w:val="0"/>
                <w:numId w:val="47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Bureta de 250 ml.</w:t>
            </w:r>
          </w:p>
          <w:p w:rsidR="004C1263" w:rsidRPr="007E712B" w:rsidRDefault="004C1263" w:rsidP="003852A0">
            <w:pPr>
              <w:pStyle w:val="Prrafodelista"/>
              <w:numPr>
                <w:ilvl w:val="0"/>
                <w:numId w:val="47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Cubreobjetos.</w:t>
            </w:r>
          </w:p>
          <w:p w:rsidR="00D02058" w:rsidRPr="007E712B" w:rsidRDefault="004C1263" w:rsidP="003852A0">
            <w:pPr>
              <w:pStyle w:val="Prrafodelista"/>
              <w:numPr>
                <w:ilvl w:val="0"/>
                <w:numId w:val="47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 xml:space="preserve">Matraz Erlenmeyer </w:t>
            </w:r>
            <w:r w:rsidR="003C1607">
              <w:rPr>
                <w:sz w:val="14"/>
                <w:szCs w:val="14"/>
              </w:rPr>
              <w:t xml:space="preserve">de </w:t>
            </w:r>
            <w:r w:rsidRPr="007E712B">
              <w:rPr>
                <w:sz w:val="14"/>
                <w:szCs w:val="14"/>
              </w:rPr>
              <w:t>100 ml.</w:t>
            </w:r>
          </w:p>
          <w:p w:rsidR="004C1263" w:rsidRPr="007E712B" w:rsidRDefault="004C1263" w:rsidP="003852A0">
            <w:pPr>
              <w:pStyle w:val="Prrafodelista"/>
              <w:numPr>
                <w:ilvl w:val="0"/>
                <w:numId w:val="47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Microscopio.</w:t>
            </w:r>
          </w:p>
          <w:p w:rsidR="004C1263" w:rsidRPr="007E712B" w:rsidRDefault="004C1263" w:rsidP="003852A0">
            <w:pPr>
              <w:pStyle w:val="Prrafodelista"/>
              <w:numPr>
                <w:ilvl w:val="0"/>
                <w:numId w:val="47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Portaobjetos.</w:t>
            </w:r>
          </w:p>
          <w:p w:rsidR="004C1263" w:rsidRPr="007E712B" w:rsidRDefault="004C1263" w:rsidP="003852A0">
            <w:pPr>
              <w:pStyle w:val="Prrafodelista"/>
              <w:numPr>
                <w:ilvl w:val="0"/>
                <w:numId w:val="47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 xml:space="preserve">Vaso precipitado </w:t>
            </w:r>
            <w:r w:rsidR="003C1607">
              <w:rPr>
                <w:sz w:val="14"/>
                <w:szCs w:val="14"/>
              </w:rPr>
              <w:t xml:space="preserve">de </w:t>
            </w:r>
            <w:r w:rsidRPr="007E712B">
              <w:rPr>
                <w:sz w:val="14"/>
                <w:szCs w:val="14"/>
              </w:rPr>
              <w:t>250 ml.</w:t>
            </w:r>
          </w:p>
          <w:p w:rsidR="004C1263" w:rsidRPr="007E712B" w:rsidRDefault="004C1263" w:rsidP="003852A0">
            <w:pPr>
              <w:pStyle w:val="Prrafodelista"/>
              <w:numPr>
                <w:ilvl w:val="0"/>
                <w:numId w:val="47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 xml:space="preserve">Vaso precipitado </w:t>
            </w:r>
            <w:r w:rsidR="003C1607">
              <w:rPr>
                <w:sz w:val="14"/>
                <w:szCs w:val="14"/>
              </w:rPr>
              <w:t xml:space="preserve">de </w:t>
            </w:r>
            <w:r w:rsidRPr="007E712B">
              <w:rPr>
                <w:sz w:val="14"/>
                <w:szCs w:val="14"/>
              </w:rPr>
              <w:t>500 ml.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Ácido acético glacial.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Almidón soluble.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Azul de metileno.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Fenoftaleína.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Hidróxido de sodio 0.04%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Lugol.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Nitrato de plomo.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Ortceina A y B.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Reactivo de Fehling.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Sulfato cúprico.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Susan III.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Tiras reactivas de orina combur.</w:t>
            </w:r>
          </w:p>
          <w:p w:rsidR="00766E15" w:rsidRPr="007E712B" w:rsidRDefault="00766E15" w:rsidP="003852A0">
            <w:pPr>
              <w:pStyle w:val="Prrafodelista"/>
              <w:numPr>
                <w:ilvl w:val="0"/>
                <w:numId w:val="46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Tiras reactivas para medir Ph.</w:t>
            </w:r>
          </w:p>
        </w:tc>
      </w:tr>
      <w:tr w:rsidR="00D02058" w:rsidRPr="007E712B" w:rsidTr="00766E15">
        <w:tc>
          <w:tcPr>
            <w:tcW w:w="1951" w:type="dxa"/>
          </w:tcPr>
          <w:p w:rsidR="00D02058" w:rsidRPr="007E712B" w:rsidRDefault="00D02058" w:rsidP="003852A0">
            <w:pPr>
              <w:pStyle w:val="texto"/>
              <w:numPr>
                <w:ilvl w:val="0"/>
                <w:numId w:val="27"/>
              </w:numPr>
              <w:spacing w:after="0"/>
              <w:ind w:left="357" w:hanging="357"/>
              <w:jc w:val="lef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</w:rPr>
            </w:pPr>
            <w:r w:rsidRPr="007E71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Física I</w:t>
            </w:r>
            <w:r w:rsidR="00766E15" w:rsidRPr="007E71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 II y III</w:t>
            </w:r>
          </w:p>
        </w:tc>
        <w:tc>
          <w:tcPr>
            <w:tcW w:w="3544" w:type="dxa"/>
          </w:tcPr>
          <w:p w:rsidR="00D02058" w:rsidRPr="007E712B" w:rsidRDefault="00766E15" w:rsidP="00766E15">
            <w:pPr>
              <w:pStyle w:val="Prrafodelista"/>
              <w:numPr>
                <w:ilvl w:val="0"/>
                <w:numId w:val="33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Dinamómetros</w:t>
            </w:r>
            <w:r w:rsidR="00D13741" w:rsidRPr="007E712B">
              <w:rPr>
                <w:sz w:val="14"/>
                <w:szCs w:val="14"/>
              </w:rPr>
              <w:t>.</w:t>
            </w:r>
          </w:p>
        </w:tc>
        <w:tc>
          <w:tcPr>
            <w:tcW w:w="3149" w:type="dxa"/>
          </w:tcPr>
          <w:p w:rsidR="00D02058" w:rsidRPr="007E712B" w:rsidRDefault="00D02058" w:rsidP="00D02058">
            <w:pPr>
              <w:pStyle w:val="texto"/>
              <w:spacing w:after="0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02058" w:rsidRPr="007E712B" w:rsidTr="00766E15">
        <w:tc>
          <w:tcPr>
            <w:tcW w:w="1951" w:type="dxa"/>
            <w:shd w:val="clear" w:color="auto" w:fill="FDE9D9" w:themeFill="accent6" w:themeFillTint="33"/>
          </w:tcPr>
          <w:p w:rsidR="00D02058" w:rsidRPr="007E712B" w:rsidRDefault="003852A0" w:rsidP="00D02058">
            <w:pPr>
              <w:pStyle w:val="texto"/>
              <w:numPr>
                <w:ilvl w:val="0"/>
                <w:numId w:val="27"/>
              </w:numPr>
              <w:spacing w:after="0"/>
              <w:jc w:val="left"/>
              <w:rPr>
                <w:rFonts w:ascii="Times New Roman" w:eastAsia="SimSun" w:hAnsi="Times New Roman" w:cs="Times New Roman"/>
                <w:b/>
                <w:bCs/>
                <w:sz w:val="14"/>
                <w:szCs w:val="14"/>
              </w:rPr>
            </w:pPr>
            <w:r w:rsidRPr="007E712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Anatomía</w:t>
            </w:r>
          </w:p>
        </w:tc>
        <w:tc>
          <w:tcPr>
            <w:tcW w:w="3544" w:type="dxa"/>
            <w:shd w:val="clear" w:color="auto" w:fill="FDE9D9" w:themeFill="accent6" w:themeFillTint="33"/>
          </w:tcPr>
          <w:p w:rsidR="00D13741" w:rsidRPr="007E712B" w:rsidRDefault="003852A0" w:rsidP="00D13741">
            <w:pPr>
              <w:pStyle w:val="Prrafodelista"/>
              <w:numPr>
                <w:ilvl w:val="0"/>
                <w:numId w:val="34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Charolas de disección</w:t>
            </w:r>
            <w:r w:rsidR="00D13741" w:rsidRPr="007E712B">
              <w:rPr>
                <w:sz w:val="14"/>
                <w:szCs w:val="14"/>
              </w:rPr>
              <w:t>.</w:t>
            </w:r>
          </w:p>
          <w:p w:rsidR="003852A0" w:rsidRPr="007E712B" w:rsidRDefault="0067774D" w:rsidP="00D13741">
            <w:pPr>
              <w:pStyle w:val="Prrafodelista"/>
              <w:numPr>
                <w:ilvl w:val="0"/>
                <w:numId w:val="34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Lava</w:t>
            </w:r>
            <w:r w:rsidR="003852A0" w:rsidRPr="007E712B">
              <w:rPr>
                <w:sz w:val="14"/>
                <w:szCs w:val="14"/>
              </w:rPr>
              <w:t>ojos de emergencia.</w:t>
            </w:r>
          </w:p>
          <w:p w:rsidR="003852A0" w:rsidRPr="007E712B" w:rsidRDefault="003852A0" w:rsidP="00D13741">
            <w:pPr>
              <w:pStyle w:val="Prrafodelista"/>
              <w:numPr>
                <w:ilvl w:val="0"/>
                <w:numId w:val="34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Mangos de bisturí.</w:t>
            </w:r>
          </w:p>
          <w:p w:rsidR="00D02058" w:rsidRPr="007E712B" w:rsidRDefault="003852A0" w:rsidP="00D13741">
            <w:pPr>
              <w:pStyle w:val="Prrafodelista"/>
              <w:numPr>
                <w:ilvl w:val="0"/>
                <w:numId w:val="34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 xml:space="preserve">Navajas para mangos de bisturí </w:t>
            </w:r>
          </w:p>
          <w:p w:rsidR="003852A0" w:rsidRPr="007E712B" w:rsidRDefault="003852A0" w:rsidP="00D13741">
            <w:pPr>
              <w:pStyle w:val="Prrafodelista"/>
              <w:numPr>
                <w:ilvl w:val="0"/>
                <w:numId w:val="34"/>
              </w:num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Pinzas de disección.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:rsidR="00D02058" w:rsidRPr="007E712B" w:rsidRDefault="003852A0" w:rsidP="003852A0">
            <w:pPr>
              <w:rPr>
                <w:sz w:val="14"/>
                <w:szCs w:val="14"/>
              </w:rPr>
            </w:pPr>
            <w:r w:rsidRPr="007E712B">
              <w:rPr>
                <w:sz w:val="14"/>
                <w:szCs w:val="14"/>
              </w:rPr>
              <w:t>Ninguno.</w:t>
            </w:r>
          </w:p>
        </w:tc>
      </w:tr>
    </w:tbl>
    <w:p w:rsidR="00292D33" w:rsidRPr="007E712B" w:rsidRDefault="00292D33" w:rsidP="008E623B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8"/>
        </w:rPr>
      </w:pPr>
    </w:p>
    <w:sectPr w:rsidR="00292D33" w:rsidRPr="007E712B" w:rsidSect="00532DC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2A" w:rsidRDefault="00DC1A2A" w:rsidP="00367A21">
      <w:r>
        <w:separator/>
      </w:r>
    </w:p>
  </w:endnote>
  <w:endnote w:type="continuationSeparator" w:id="0">
    <w:p w:rsidR="00DC1A2A" w:rsidRDefault="00DC1A2A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tonSans Book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1985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C92581" w:rsidRPr="004907E5" w:rsidRDefault="0020468D">
        <w:pPr>
          <w:pStyle w:val="Piedepgina"/>
          <w:jc w:val="right"/>
          <w:rPr>
            <w:sz w:val="16"/>
          </w:rPr>
        </w:pPr>
        <w:r w:rsidRPr="004907E5">
          <w:rPr>
            <w:sz w:val="16"/>
          </w:rPr>
          <w:fldChar w:fldCharType="begin"/>
        </w:r>
        <w:r w:rsidR="00C92581" w:rsidRPr="004907E5">
          <w:rPr>
            <w:sz w:val="16"/>
          </w:rPr>
          <w:instrText xml:space="preserve"> PAGE   \* MERGEFORMAT </w:instrText>
        </w:r>
        <w:r w:rsidRPr="004907E5">
          <w:rPr>
            <w:sz w:val="16"/>
          </w:rPr>
          <w:fldChar w:fldCharType="separate"/>
        </w:r>
        <w:r w:rsidR="00500978">
          <w:rPr>
            <w:noProof/>
            <w:sz w:val="16"/>
          </w:rPr>
          <w:t>3</w:t>
        </w:r>
        <w:r w:rsidRPr="004907E5">
          <w:rPr>
            <w:sz w:val="16"/>
          </w:rPr>
          <w:fldChar w:fldCharType="end"/>
        </w:r>
      </w:p>
    </w:sdtContent>
  </w:sdt>
  <w:p w:rsidR="006752CE" w:rsidRDefault="006752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2A" w:rsidRDefault="00DC1A2A" w:rsidP="00367A21">
      <w:r>
        <w:separator/>
      </w:r>
    </w:p>
  </w:footnote>
  <w:footnote w:type="continuationSeparator" w:id="0">
    <w:p w:rsidR="00DC1A2A" w:rsidRDefault="00DC1A2A" w:rsidP="00367A21">
      <w:r>
        <w:continuationSeparator/>
      </w:r>
    </w:p>
  </w:footnote>
  <w:footnote w:id="1">
    <w:p w:rsidR="006752CE" w:rsidRPr="007E712B" w:rsidRDefault="006752CE">
      <w:pPr>
        <w:pStyle w:val="Textonotapie"/>
        <w:rPr>
          <w:sz w:val="16"/>
          <w:lang w:val="es-MX"/>
        </w:rPr>
      </w:pPr>
      <w:r w:rsidRPr="007E712B">
        <w:rPr>
          <w:rStyle w:val="Refdenotaalpie"/>
          <w:sz w:val="16"/>
        </w:rPr>
        <w:footnoteRef/>
      </w:r>
      <w:r w:rsidRPr="007E712B">
        <w:rPr>
          <w:sz w:val="16"/>
        </w:rPr>
        <w:t xml:space="preserve"> </w:t>
      </w:r>
      <w:r w:rsidRPr="007E712B">
        <w:rPr>
          <w:sz w:val="16"/>
          <w:lang w:val="es-MX"/>
        </w:rPr>
        <w:t>Es opcional.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CE" w:rsidRPr="007E712B" w:rsidRDefault="00C84484" w:rsidP="00410D29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-195580</wp:posOffset>
              </wp:positionH>
              <wp:positionV relativeFrom="paragraph">
                <wp:posOffset>-322580</wp:posOffset>
              </wp:positionV>
              <wp:extent cx="955675" cy="850265"/>
              <wp:effectExtent l="13970" t="10795" r="1143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52CE" w:rsidRDefault="006752CE" w:rsidP="00BE46D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4pt;margin-top:-25.4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" strokecolor="white [3212]">
              <v:textbox>
                <w:txbxContent>
                  <w:p w:rsidR="006752CE" w:rsidRDefault="006752CE" w:rsidP="00BE46D3"/>
                </w:txbxContent>
              </v:textbox>
            </v:shape>
          </w:pict>
        </mc:Fallback>
      </mc:AlternateContent>
    </w:r>
    <w:r w:rsidR="006752CE" w:rsidRPr="007E712B">
      <w:t>Gobierno del Estado de Yucatán</w:t>
    </w:r>
  </w:p>
  <w:p w:rsidR="006752CE" w:rsidRPr="007E712B" w:rsidRDefault="006752CE" w:rsidP="009A55C6">
    <w:pPr>
      <w:pStyle w:val="Encabezado"/>
      <w:pBdr>
        <w:bottom w:val="single" w:sz="12" w:space="1" w:color="auto"/>
      </w:pBdr>
      <w:jc w:val="center"/>
    </w:pPr>
    <w:r w:rsidRPr="007E712B">
      <w:t>Secretaría de Educación</w:t>
    </w:r>
  </w:p>
  <w:p w:rsidR="006752CE" w:rsidRPr="002F535D" w:rsidRDefault="006752CE" w:rsidP="009A55C6">
    <w:pPr>
      <w:pStyle w:val="Encabezado"/>
      <w:pBdr>
        <w:bottom w:val="single" w:sz="12" w:space="1" w:color="auto"/>
      </w:pBdr>
      <w:jc w:val="center"/>
      <w:rPr>
        <w:rFonts w:ascii="BentonSans Book" w:hAnsi="BentonSans Book"/>
      </w:rPr>
    </w:pPr>
  </w:p>
  <w:p w:rsidR="006752CE" w:rsidRPr="00367A21" w:rsidRDefault="006752CE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132"/>
    <w:multiLevelType w:val="hybridMultilevel"/>
    <w:tmpl w:val="2996BF9A"/>
    <w:lvl w:ilvl="0" w:tplc="099C16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D65"/>
    <w:multiLevelType w:val="hybridMultilevel"/>
    <w:tmpl w:val="7A04593C"/>
    <w:lvl w:ilvl="0" w:tplc="FAD2E9FC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066F"/>
    <w:multiLevelType w:val="hybridMultilevel"/>
    <w:tmpl w:val="11AEBBF2"/>
    <w:lvl w:ilvl="0" w:tplc="DB90E0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C06E3"/>
    <w:multiLevelType w:val="hybridMultilevel"/>
    <w:tmpl w:val="27DCA13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657278"/>
    <w:multiLevelType w:val="hybridMultilevel"/>
    <w:tmpl w:val="B644FC10"/>
    <w:lvl w:ilvl="0" w:tplc="BF825B7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2057D"/>
    <w:multiLevelType w:val="hybridMultilevel"/>
    <w:tmpl w:val="646C1D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A462D"/>
    <w:multiLevelType w:val="hybridMultilevel"/>
    <w:tmpl w:val="E5349338"/>
    <w:lvl w:ilvl="0" w:tplc="0C0A0011">
      <w:start w:val="1"/>
      <w:numFmt w:val="decimal"/>
      <w:lvlText w:val="%1)"/>
      <w:lvlJc w:val="left"/>
      <w:pPr>
        <w:ind w:left="757" w:hanging="360"/>
      </w:pPr>
    </w:lvl>
    <w:lvl w:ilvl="1" w:tplc="0C0A0019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8647839"/>
    <w:multiLevelType w:val="hybridMultilevel"/>
    <w:tmpl w:val="FAD20608"/>
    <w:lvl w:ilvl="0" w:tplc="7C0AF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0FF1"/>
    <w:multiLevelType w:val="hybridMultilevel"/>
    <w:tmpl w:val="7AEE7052"/>
    <w:lvl w:ilvl="0" w:tplc="795A13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E5FE6"/>
    <w:multiLevelType w:val="hybridMultilevel"/>
    <w:tmpl w:val="03785A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DA5E38"/>
    <w:multiLevelType w:val="hybridMultilevel"/>
    <w:tmpl w:val="92F6864E"/>
    <w:lvl w:ilvl="0" w:tplc="A30EC1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A2570"/>
    <w:multiLevelType w:val="hybridMultilevel"/>
    <w:tmpl w:val="D4E4DF8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816F73"/>
    <w:multiLevelType w:val="hybridMultilevel"/>
    <w:tmpl w:val="0F90797E"/>
    <w:lvl w:ilvl="0" w:tplc="55CA7A4A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225CB"/>
    <w:multiLevelType w:val="hybridMultilevel"/>
    <w:tmpl w:val="07EC3070"/>
    <w:lvl w:ilvl="0" w:tplc="96C8EB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64A85"/>
    <w:multiLevelType w:val="hybridMultilevel"/>
    <w:tmpl w:val="40E2A2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F60D8"/>
    <w:multiLevelType w:val="hybridMultilevel"/>
    <w:tmpl w:val="053629D0"/>
    <w:lvl w:ilvl="0" w:tplc="2EDE4F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458C0"/>
    <w:multiLevelType w:val="hybridMultilevel"/>
    <w:tmpl w:val="EEC815E6"/>
    <w:lvl w:ilvl="0" w:tplc="C76E41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52601"/>
    <w:multiLevelType w:val="hybridMultilevel"/>
    <w:tmpl w:val="6204AD8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A7802"/>
    <w:multiLevelType w:val="hybridMultilevel"/>
    <w:tmpl w:val="5D0E37EE"/>
    <w:lvl w:ilvl="0" w:tplc="71400BA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C48DC"/>
    <w:multiLevelType w:val="hybridMultilevel"/>
    <w:tmpl w:val="C9E28E86"/>
    <w:lvl w:ilvl="0" w:tplc="67E2A318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35F0753A"/>
    <w:multiLevelType w:val="hybridMultilevel"/>
    <w:tmpl w:val="F6E4203C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6B0F7E"/>
    <w:multiLevelType w:val="hybridMultilevel"/>
    <w:tmpl w:val="0694D1BA"/>
    <w:lvl w:ilvl="0" w:tplc="8D7C72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D3DA3"/>
    <w:multiLevelType w:val="hybridMultilevel"/>
    <w:tmpl w:val="C9988548"/>
    <w:lvl w:ilvl="0" w:tplc="C2AA6C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40C0B"/>
    <w:multiLevelType w:val="hybridMultilevel"/>
    <w:tmpl w:val="57862B3E"/>
    <w:lvl w:ilvl="0" w:tplc="35DCA9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17885"/>
    <w:multiLevelType w:val="hybridMultilevel"/>
    <w:tmpl w:val="921CCF6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576267"/>
    <w:multiLevelType w:val="hybridMultilevel"/>
    <w:tmpl w:val="B0DC6B38"/>
    <w:lvl w:ilvl="0" w:tplc="96C8EB7A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44DF66E7"/>
    <w:multiLevelType w:val="hybridMultilevel"/>
    <w:tmpl w:val="2684D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C773D"/>
    <w:multiLevelType w:val="hybridMultilevel"/>
    <w:tmpl w:val="75302D72"/>
    <w:lvl w:ilvl="0" w:tplc="4E22D2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721CE1"/>
    <w:multiLevelType w:val="hybridMultilevel"/>
    <w:tmpl w:val="F0A47FC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DE17FA"/>
    <w:multiLevelType w:val="hybridMultilevel"/>
    <w:tmpl w:val="EAFEA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F1414"/>
    <w:multiLevelType w:val="hybridMultilevel"/>
    <w:tmpl w:val="FEBE764E"/>
    <w:lvl w:ilvl="0" w:tplc="85E2979A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4BF534E5"/>
    <w:multiLevelType w:val="hybridMultilevel"/>
    <w:tmpl w:val="A1FE27D4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B02C24"/>
    <w:multiLevelType w:val="hybridMultilevel"/>
    <w:tmpl w:val="3154C452"/>
    <w:lvl w:ilvl="0" w:tplc="819CCF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FB3F1C"/>
    <w:multiLevelType w:val="hybridMultilevel"/>
    <w:tmpl w:val="ACFEFA5C"/>
    <w:lvl w:ilvl="0" w:tplc="5ABA17E2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25BC0"/>
    <w:multiLevelType w:val="hybridMultilevel"/>
    <w:tmpl w:val="52A4BB96"/>
    <w:lvl w:ilvl="0" w:tplc="0C0A0013">
      <w:start w:val="1"/>
      <w:numFmt w:val="upperRoman"/>
      <w:lvlText w:val="%1."/>
      <w:lvlJc w:val="righ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057A5D"/>
    <w:multiLevelType w:val="hybridMultilevel"/>
    <w:tmpl w:val="4B0A1512"/>
    <w:lvl w:ilvl="0" w:tplc="D63E9D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217F9"/>
    <w:multiLevelType w:val="hybridMultilevel"/>
    <w:tmpl w:val="BC70860E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DAE320C"/>
    <w:multiLevelType w:val="hybridMultilevel"/>
    <w:tmpl w:val="7B68C6F2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DB76B9"/>
    <w:multiLevelType w:val="hybridMultilevel"/>
    <w:tmpl w:val="B90481B4"/>
    <w:lvl w:ilvl="0" w:tplc="511860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236FA7"/>
    <w:multiLevelType w:val="hybridMultilevel"/>
    <w:tmpl w:val="5650D4F0"/>
    <w:lvl w:ilvl="0" w:tplc="1820F2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3F4E2E"/>
    <w:multiLevelType w:val="hybridMultilevel"/>
    <w:tmpl w:val="291EF1A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C3AFC"/>
    <w:multiLevelType w:val="hybridMultilevel"/>
    <w:tmpl w:val="4BBE513A"/>
    <w:lvl w:ilvl="0" w:tplc="DB90E0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37D27"/>
    <w:multiLevelType w:val="hybridMultilevel"/>
    <w:tmpl w:val="1CF436CC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B25070"/>
    <w:multiLevelType w:val="hybridMultilevel"/>
    <w:tmpl w:val="6CEC2E48"/>
    <w:lvl w:ilvl="0" w:tplc="B680E736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BC6A97"/>
    <w:multiLevelType w:val="hybridMultilevel"/>
    <w:tmpl w:val="02665404"/>
    <w:lvl w:ilvl="0" w:tplc="8DF454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63CC"/>
    <w:multiLevelType w:val="hybridMultilevel"/>
    <w:tmpl w:val="AD401ABC"/>
    <w:lvl w:ilvl="0" w:tplc="0C0A0011">
      <w:start w:val="1"/>
      <w:numFmt w:val="decimal"/>
      <w:lvlText w:val="%1)"/>
      <w:lvlJc w:val="left"/>
      <w:pPr>
        <w:ind w:left="757" w:hanging="360"/>
      </w:pPr>
    </w:lvl>
    <w:lvl w:ilvl="1" w:tplc="0C0A0019">
      <w:start w:val="1"/>
      <w:numFmt w:val="lowerLetter"/>
      <w:lvlText w:val="%2."/>
      <w:lvlJc w:val="left"/>
      <w:pPr>
        <w:ind w:left="1477" w:hanging="360"/>
      </w:pPr>
    </w:lvl>
    <w:lvl w:ilvl="2" w:tplc="0C0A001B" w:tentative="1">
      <w:start w:val="1"/>
      <w:numFmt w:val="lowerRoman"/>
      <w:lvlText w:val="%3."/>
      <w:lvlJc w:val="right"/>
      <w:pPr>
        <w:ind w:left="2197" w:hanging="180"/>
      </w:pPr>
    </w:lvl>
    <w:lvl w:ilvl="3" w:tplc="0C0A000F" w:tentative="1">
      <w:start w:val="1"/>
      <w:numFmt w:val="decimal"/>
      <w:lvlText w:val="%4."/>
      <w:lvlJc w:val="left"/>
      <w:pPr>
        <w:ind w:left="2917" w:hanging="360"/>
      </w:pPr>
    </w:lvl>
    <w:lvl w:ilvl="4" w:tplc="0C0A0019" w:tentative="1">
      <w:start w:val="1"/>
      <w:numFmt w:val="lowerLetter"/>
      <w:lvlText w:val="%5."/>
      <w:lvlJc w:val="left"/>
      <w:pPr>
        <w:ind w:left="3637" w:hanging="360"/>
      </w:pPr>
    </w:lvl>
    <w:lvl w:ilvl="5" w:tplc="0C0A001B" w:tentative="1">
      <w:start w:val="1"/>
      <w:numFmt w:val="lowerRoman"/>
      <w:lvlText w:val="%6."/>
      <w:lvlJc w:val="right"/>
      <w:pPr>
        <w:ind w:left="4357" w:hanging="180"/>
      </w:pPr>
    </w:lvl>
    <w:lvl w:ilvl="6" w:tplc="0C0A000F" w:tentative="1">
      <w:start w:val="1"/>
      <w:numFmt w:val="decimal"/>
      <w:lvlText w:val="%7."/>
      <w:lvlJc w:val="left"/>
      <w:pPr>
        <w:ind w:left="5077" w:hanging="360"/>
      </w:pPr>
    </w:lvl>
    <w:lvl w:ilvl="7" w:tplc="0C0A0019" w:tentative="1">
      <w:start w:val="1"/>
      <w:numFmt w:val="lowerLetter"/>
      <w:lvlText w:val="%8."/>
      <w:lvlJc w:val="left"/>
      <w:pPr>
        <w:ind w:left="5797" w:hanging="360"/>
      </w:pPr>
    </w:lvl>
    <w:lvl w:ilvl="8" w:tplc="0C0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6" w15:restartNumberingAfterBreak="0">
    <w:nsid w:val="7E7F2BC0"/>
    <w:multiLevelType w:val="hybridMultilevel"/>
    <w:tmpl w:val="9D148EE8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31"/>
  </w:num>
  <w:num w:numId="3">
    <w:abstractNumId w:val="28"/>
  </w:num>
  <w:num w:numId="4">
    <w:abstractNumId w:val="40"/>
  </w:num>
  <w:num w:numId="5">
    <w:abstractNumId w:val="14"/>
  </w:num>
  <w:num w:numId="6">
    <w:abstractNumId w:val="37"/>
  </w:num>
  <w:num w:numId="7">
    <w:abstractNumId w:val="20"/>
  </w:num>
  <w:num w:numId="8">
    <w:abstractNumId w:val="17"/>
  </w:num>
  <w:num w:numId="9">
    <w:abstractNumId w:val="12"/>
  </w:num>
  <w:num w:numId="10">
    <w:abstractNumId w:val="38"/>
  </w:num>
  <w:num w:numId="11">
    <w:abstractNumId w:val="24"/>
  </w:num>
  <w:num w:numId="12">
    <w:abstractNumId w:val="3"/>
  </w:num>
  <w:num w:numId="13">
    <w:abstractNumId w:val="43"/>
  </w:num>
  <w:num w:numId="14">
    <w:abstractNumId w:val="45"/>
  </w:num>
  <w:num w:numId="15">
    <w:abstractNumId w:val="18"/>
  </w:num>
  <w:num w:numId="16">
    <w:abstractNumId w:val="6"/>
  </w:num>
  <w:num w:numId="17">
    <w:abstractNumId w:val="36"/>
  </w:num>
  <w:num w:numId="18">
    <w:abstractNumId w:val="13"/>
  </w:num>
  <w:num w:numId="19">
    <w:abstractNumId w:val="25"/>
  </w:num>
  <w:num w:numId="20">
    <w:abstractNumId w:val="19"/>
  </w:num>
  <w:num w:numId="21">
    <w:abstractNumId w:val="30"/>
  </w:num>
  <w:num w:numId="22">
    <w:abstractNumId w:val="33"/>
  </w:num>
  <w:num w:numId="23">
    <w:abstractNumId w:val="1"/>
  </w:num>
  <w:num w:numId="24">
    <w:abstractNumId w:val="4"/>
  </w:num>
  <w:num w:numId="25">
    <w:abstractNumId w:val="42"/>
  </w:num>
  <w:num w:numId="26">
    <w:abstractNumId w:val="34"/>
  </w:num>
  <w:num w:numId="27">
    <w:abstractNumId w:val="11"/>
  </w:num>
  <w:num w:numId="28">
    <w:abstractNumId w:val="29"/>
  </w:num>
  <w:num w:numId="29">
    <w:abstractNumId w:val="9"/>
  </w:num>
  <w:num w:numId="30">
    <w:abstractNumId w:val="32"/>
  </w:num>
  <w:num w:numId="31">
    <w:abstractNumId w:val="2"/>
  </w:num>
  <w:num w:numId="32">
    <w:abstractNumId w:val="41"/>
  </w:num>
  <w:num w:numId="33">
    <w:abstractNumId w:val="10"/>
  </w:num>
  <w:num w:numId="34">
    <w:abstractNumId w:val="23"/>
  </w:num>
  <w:num w:numId="35">
    <w:abstractNumId w:val="0"/>
  </w:num>
  <w:num w:numId="36">
    <w:abstractNumId w:val="35"/>
  </w:num>
  <w:num w:numId="37">
    <w:abstractNumId w:val="16"/>
  </w:num>
  <w:num w:numId="38">
    <w:abstractNumId w:val="21"/>
  </w:num>
  <w:num w:numId="39">
    <w:abstractNumId w:val="22"/>
  </w:num>
  <w:num w:numId="40">
    <w:abstractNumId w:val="27"/>
  </w:num>
  <w:num w:numId="41">
    <w:abstractNumId w:val="15"/>
  </w:num>
  <w:num w:numId="42">
    <w:abstractNumId w:val="8"/>
  </w:num>
  <w:num w:numId="43">
    <w:abstractNumId w:val="7"/>
  </w:num>
  <w:num w:numId="44">
    <w:abstractNumId w:val="26"/>
  </w:num>
  <w:num w:numId="45">
    <w:abstractNumId w:val="5"/>
  </w:num>
  <w:num w:numId="46">
    <w:abstractNumId w:val="44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202D2"/>
    <w:rsid w:val="00021C71"/>
    <w:rsid w:val="000239BF"/>
    <w:rsid w:val="0008466B"/>
    <w:rsid w:val="00084F10"/>
    <w:rsid w:val="0008773F"/>
    <w:rsid w:val="000A4354"/>
    <w:rsid w:val="000A6F3A"/>
    <w:rsid w:val="000B61B1"/>
    <w:rsid w:val="000E54B6"/>
    <w:rsid w:val="000F2D86"/>
    <w:rsid w:val="00126788"/>
    <w:rsid w:val="00155486"/>
    <w:rsid w:val="00177D0A"/>
    <w:rsid w:val="001810CE"/>
    <w:rsid w:val="001B33C1"/>
    <w:rsid w:val="001B5236"/>
    <w:rsid w:val="001C070A"/>
    <w:rsid w:val="001C7FBD"/>
    <w:rsid w:val="001D63C8"/>
    <w:rsid w:val="001E495D"/>
    <w:rsid w:val="001F0847"/>
    <w:rsid w:val="0020468D"/>
    <w:rsid w:val="00211348"/>
    <w:rsid w:val="00223C49"/>
    <w:rsid w:val="00235CEC"/>
    <w:rsid w:val="00240222"/>
    <w:rsid w:val="00255C70"/>
    <w:rsid w:val="00271485"/>
    <w:rsid w:val="00280696"/>
    <w:rsid w:val="00283A9D"/>
    <w:rsid w:val="00292D33"/>
    <w:rsid w:val="002A44B4"/>
    <w:rsid w:val="002A7BE2"/>
    <w:rsid w:val="002B177D"/>
    <w:rsid w:val="002E7F8A"/>
    <w:rsid w:val="002F535D"/>
    <w:rsid w:val="00302B3C"/>
    <w:rsid w:val="00323B8B"/>
    <w:rsid w:val="00326129"/>
    <w:rsid w:val="003606B1"/>
    <w:rsid w:val="00367A21"/>
    <w:rsid w:val="00374EB4"/>
    <w:rsid w:val="00381586"/>
    <w:rsid w:val="003852A0"/>
    <w:rsid w:val="003A7260"/>
    <w:rsid w:val="003B1002"/>
    <w:rsid w:val="003C1607"/>
    <w:rsid w:val="003C7B7D"/>
    <w:rsid w:val="003E1AC4"/>
    <w:rsid w:val="003F74F3"/>
    <w:rsid w:val="003F7EE1"/>
    <w:rsid w:val="00410D29"/>
    <w:rsid w:val="00412568"/>
    <w:rsid w:val="0042261F"/>
    <w:rsid w:val="00422ABE"/>
    <w:rsid w:val="004312ED"/>
    <w:rsid w:val="00443F22"/>
    <w:rsid w:val="004446ED"/>
    <w:rsid w:val="004466A0"/>
    <w:rsid w:val="00451580"/>
    <w:rsid w:val="00452F3E"/>
    <w:rsid w:val="00456CF0"/>
    <w:rsid w:val="004669EF"/>
    <w:rsid w:val="0048321F"/>
    <w:rsid w:val="004907E5"/>
    <w:rsid w:val="00495C5F"/>
    <w:rsid w:val="00497BC7"/>
    <w:rsid w:val="004B0484"/>
    <w:rsid w:val="004B27B8"/>
    <w:rsid w:val="004C1263"/>
    <w:rsid w:val="004D53D4"/>
    <w:rsid w:val="004E6DC9"/>
    <w:rsid w:val="00500978"/>
    <w:rsid w:val="005022A9"/>
    <w:rsid w:val="00523B81"/>
    <w:rsid w:val="00526FA9"/>
    <w:rsid w:val="00532DC5"/>
    <w:rsid w:val="00550C13"/>
    <w:rsid w:val="00566B8B"/>
    <w:rsid w:val="0057094A"/>
    <w:rsid w:val="005827F2"/>
    <w:rsid w:val="005856D3"/>
    <w:rsid w:val="005870F5"/>
    <w:rsid w:val="00592BE1"/>
    <w:rsid w:val="00593A75"/>
    <w:rsid w:val="00596818"/>
    <w:rsid w:val="005C409E"/>
    <w:rsid w:val="005C44FB"/>
    <w:rsid w:val="005E01A8"/>
    <w:rsid w:val="005E1E08"/>
    <w:rsid w:val="005F5D84"/>
    <w:rsid w:val="005F6F19"/>
    <w:rsid w:val="00615F00"/>
    <w:rsid w:val="00620A59"/>
    <w:rsid w:val="00624B5B"/>
    <w:rsid w:val="00626C8A"/>
    <w:rsid w:val="00641A2C"/>
    <w:rsid w:val="0066465A"/>
    <w:rsid w:val="006752CE"/>
    <w:rsid w:val="0067774D"/>
    <w:rsid w:val="006917B9"/>
    <w:rsid w:val="006A61A5"/>
    <w:rsid w:val="006C0DCD"/>
    <w:rsid w:val="006D20DC"/>
    <w:rsid w:val="006D56B5"/>
    <w:rsid w:val="00700969"/>
    <w:rsid w:val="007056C3"/>
    <w:rsid w:val="00717A24"/>
    <w:rsid w:val="00742E59"/>
    <w:rsid w:val="007440B3"/>
    <w:rsid w:val="00745551"/>
    <w:rsid w:val="0075523D"/>
    <w:rsid w:val="00760F14"/>
    <w:rsid w:val="00764BA6"/>
    <w:rsid w:val="00766E15"/>
    <w:rsid w:val="00780C67"/>
    <w:rsid w:val="00782572"/>
    <w:rsid w:val="00783942"/>
    <w:rsid w:val="007852B1"/>
    <w:rsid w:val="0079123A"/>
    <w:rsid w:val="00795028"/>
    <w:rsid w:val="007B1FE4"/>
    <w:rsid w:val="007C63A8"/>
    <w:rsid w:val="007E16DC"/>
    <w:rsid w:val="007E712B"/>
    <w:rsid w:val="008322FD"/>
    <w:rsid w:val="00841C2C"/>
    <w:rsid w:val="00842968"/>
    <w:rsid w:val="008552CE"/>
    <w:rsid w:val="00862BC6"/>
    <w:rsid w:val="00863A98"/>
    <w:rsid w:val="00866232"/>
    <w:rsid w:val="008747A9"/>
    <w:rsid w:val="00881E4C"/>
    <w:rsid w:val="00882600"/>
    <w:rsid w:val="008832B3"/>
    <w:rsid w:val="008905F5"/>
    <w:rsid w:val="008A61D0"/>
    <w:rsid w:val="008B502A"/>
    <w:rsid w:val="008D2ED0"/>
    <w:rsid w:val="008E623B"/>
    <w:rsid w:val="00902A96"/>
    <w:rsid w:val="009257B2"/>
    <w:rsid w:val="009810CB"/>
    <w:rsid w:val="009907C7"/>
    <w:rsid w:val="009938AF"/>
    <w:rsid w:val="009A2CDC"/>
    <w:rsid w:val="009A55C6"/>
    <w:rsid w:val="009B1454"/>
    <w:rsid w:val="009B4608"/>
    <w:rsid w:val="009C272A"/>
    <w:rsid w:val="009E5372"/>
    <w:rsid w:val="009E7A50"/>
    <w:rsid w:val="009F134E"/>
    <w:rsid w:val="00A14FDF"/>
    <w:rsid w:val="00A27913"/>
    <w:rsid w:val="00A340E7"/>
    <w:rsid w:val="00A52B77"/>
    <w:rsid w:val="00A803FD"/>
    <w:rsid w:val="00A90467"/>
    <w:rsid w:val="00A93CF0"/>
    <w:rsid w:val="00AC7102"/>
    <w:rsid w:val="00AD7BB8"/>
    <w:rsid w:val="00AE3EB2"/>
    <w:rsid w:val="00AE5606"/>
    <w:rsid w:val="00B14371"/>
    <w:rsid w:val="00B45037"/>
    <w:rsid w:val="00B46F5D"/>
    <w:rsid w:val="00B74A34"/>
    <w:rsid w:val="00B75371"/>
    <w:rsid w:val="00B8524A"/>
    <w:rsid w:val="00B94D69"/>
    <w:rsid w:val="00B9524C"/>
    <w:rsid w:val="00BB1ADE"/>
    <w:rsid w:val="00BC113C"/>
    <w:rsid w:val="00BD61F8"/>
    <w:rsid w:val="00BE46D3"/>
    <w:rsid w:val="00BF171B"/>
    <w:rsid w:val="00BF205D"/>
    <w:rsid w:val="00BF3FC1"/>
    <w:rsid w:val="00BF64E3"/>
    <w:rsid w:val="00C153BF"/>
    <w:rsid w:val="00C22B09"/>
    <w:rsid w:val="00C32343"/>
    <w:rsid w:val="00C33058"/>
    <w:rsid w:val="00C53C99"/>
    <w:rsid w:val="00C6063D"/>
    <w:rsid w:val="00C84484"/>
    <w:rsid w:val="00C92581"/>
    <w:rsid w:val="00C94E18"/>
    <w:rsid w:val="00CA6161"/>
    <w:rsid w:val="00CB5EB8"/>
    <w:rsid w:val="00CC2463"/>
    <w:rsid w:val="00CD4E83"/>
    <w:rsid w:val="00CF64A0"/>
    <w:rsid w:val="00D01066"/>
    <w:rsid w:val="00D02058"/>
    <w:rsid w:val="00D07CE8"/>
    <w:rsid w:val="00D13741"/>
    <w:rsid w:val="00D17BE5"/>
    <w:rsid w:val="00D247E0"/>
    <w:rsid w:val="00D66CBA"/>
    <w:rsid w:val="00D80EFE"/>
    <w:rsid w:val="00D86833"/>
    <w:rsid w:val="00DA31A3"/>
    <w:rsid w:val="00DA42E0"/>
    <w:rsid w:val="00DB1F5D"/>
    <w:rsid w:val="00DC1A2A"/>
    <w:rsid w:val="00DE4ACD"/>
    <w:rsid w:val="00E017AB"/>
    <w:rsid w:val="00E05A82"/>
    <w:rsid w:val="00E112FA"/>
    <w:rsid w:val="00E43734"/>
    <w:rsid w:val="00E466B0"/>
    <w:rsid w:val="00E46889"/>
    <w:rsid w:val="00E57191"/>
    <w:rsid w:val="00E703BF"/>
    <w:rsid w:val="00E9511B"/>
    <w:rsid w:val="00EA6731"/>
    <w:rsid w:val="00EB2AC9"/>
    <w:rsid w:val="00EB3FD5"/>
    <w:rsid w:val="00EC4ACC"/>
    <w:rsid w:val="00ED16AE"/>
    <w:rsid w:val="00EE1D87"/>
    <w:rsid w:val="00EE6599"/>
    <w:rsid w:val="00F033D1"/>
    <w:rsid w:val="00F35020"/>
    <w:rsid w:val="00F6623D"/>
    <w:rsid w:val="00F80D92"/>
    <w:rsid w:val="00F903EE"/>
    <w:rsid w:val="00F96A0C"/>
    <w:rsid w:val="00FB29C4"/>
    <w:rsid w:val="00FB4F9F"/>
    <w:rsid w:val="00FC40AF"/>
    <w:rsid w:val="00FE6C50"/>
    <w:rsid w:val="00FF24DC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62EC0B2E"/>
  <w15:docId w15:val="{24888CAA-4A2A-4C48-B0EE-EBA3F68E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INCISO">
    <w:name w:val="INCISO"/>
    <w:basedOn w:val="Normal"/>
    <w:rsid w:val="009257B2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table" w:styleId="Tablaconcuadrcula">
    <w:name w:val="Table Grid"/>
    <w:basedOn w:val="Tablanormal"/>
    <w:uiPriority w:val="59"/>
    <w:rsid w:val="007825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55C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5C7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55C70"/>
    <w:rPr>
      <w:vertAlign w:val="superscript"/>
    </w:rPr>
  </w:style>
  <w:style w:type="paragraph" w:styleId="Textoindependiente2">
    <w:name w:val="Body Text 2"/>
    <w:basedOn w:val="Normal"/>
    <w:link w:val="Textoindependiente2Car"/>
    <w:rsid w:val="002A7BE2"/>
    <w:pPr>
      <w:tabs>
        <w:tab w:val="left" w:pos="6225"/>
      </w:tabs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rsid w:val="002A7BE2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A7BE2"/>
    <w:pPr>
      <w:jc w:val="both"/>
    </w:pPr>
    <w:rPr>
      <w:rFonts w:ascii="Arial Unicode MS" w:hAnsi="Arial Unicode MS" w:cs="Arial Unicode M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A7BE2"/>
    <w:rPr>
      <w:rFonts w:ascii="Arial Unicode MS" w:eastAsia="Times New Roman" w:hAnsi="Arial Unicode MS" w:cs="Arial Unicode MS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C6063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E1E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1E0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1E0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1E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1E0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48F9C-2E65-4406-AA47-C30203F9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2025-10-29T21:10:00Z</cp:lastPrinted>
  <dcterms:created xsi:type="dcterms:W3CDTF">2025-10-29T21:33:00Z</dcterms:created>
  <dcterms:modified xsi:type="dcterms:W3CDTF">2025-10-29T21:33:00Z</dcterms:modified>
</cp:coreProperties>
</file>