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12" w:rsidRPr="009907C9" w:rsidRDefault="007B6812" w:rsidP="00C71334">
      <w:pPr>
        <w:spacing w:after="0" w:line="23" w:lineRule="atLeast"/>
        <w:jc w:val="center"/>
        <w:rPr>
          <w:rFonts w:ascii="Lato" w:hAnsi="Lato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379"/>
        <w:gridCol w:w="3391"/>
      </w:tblGrid>
      <w:tr w:rsidR="00A2040E" w:rsidRPr="009907C9" w:rsidTr="00A2040E">
        <w:tc>
          <w:tcPr>
            <w:tcW w:w="2972" w:type="dxa"/>
          </w:tcPr>
          <w:p w:rsidR="00A2040E" w:rsidRPr="009907C9" w:rsidRDefault="00A2040E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Folio:</w:t>
            </w:r>
          </w:p>
        </w:tc>
        <w:tc>
          <w:tcPr>
            <w:tcW w:w="3379" w:type="dxa"/>
          </w:tcPr>
          <w:p w:rsidR="00A2040E" w:rsidRPr="009907C9" w:rsidRDefault="00A2040E" w:rsidP="00C71334">
            <w:pPr>
              <w:spacing w:line="23" w:lineRule="atLeast"/>
              <w:ind w:left="57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Fecha:</w:t>
            </w:r>
          </w:p>
        </w:tc>
        <w:tc>
          <w:tcPr>
            <w:tcW w:w="3391" w:type="dxa"/>
          </w:tcPr>
          <w:p w:rsidR="00A2040E" w:rsidRPr="009907C9" w:rsidRDefault="00A2040E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Hora:</w:t>
            </w:r>
          </w:p>
        </w:tc>
      </w:tr>
    </w:tbl>
    <w:p w:rsidR="00336846" w:rsidRPr="009907C9" w:rsidRDefault="00336846" w:rsidP="00C71334">
      <w:pPr>
        <w:spacing w:after="0" w:line="23" w:lineRule="atLeast"/>
        <w:jc w:val="right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00EE" w:rsidRPr="009907C9" w:rsidTr="00336846">
        <w:tc>
          <w:tcPr>
            <w:tcW w:w="9736" w:type="dxa"/>
            <w:shd w:val="clear" w:color="auto" w:fill="BFBFBF" w:themeFill="background1" w:themeFillShade="BF"/>
          </w:tcPr>
          <w:p w:rsidR="000300EE" w:rsidRPr="009907C9" w:rsidRDefault="00336846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</w:rPr>
              <w:tab/>
            </w:r>
            <w:r w:rsidR="00DB0D5F" w:rsidRPr="009907C9">
              <w:rPr>
                <w:rFonts w:ascii="Lato" w:hAnsi="Lato"/>
                <w:b/>
              </w:rPr>
              <w:t>Nombre de la persona solicitante o datos de la persona</w:t>
            </w:r>
            <w:r w:rsidR="000300EE" w:rsidRPr="009907C9">
              <w:rPr>
                <w:rFonts w:ascii="Lato" w:hAnsi="Lato"/>
                <w:b/>
              </w:rPr>
              <w:t xml:space="preserve"> representante (opcional)</w:t>
            </w:r>
          </w:p>
        </w:tc>
      </w:tr>
      <w:tr w:rsidR="000300EE" w:rsidRPr="009907C9" w:rsidTr="00336846">
        <w:tc>
          <w:tcPr>
            <w:tcW w:w="9736" w:type="dxa"/>
          </w:tcPr>
          <w:p w:rsidR="000300EE" w:rsidRPr="009907C9" w:rsidRDefault="000300EE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0300EE" w:rsidRPr="009907C9" w:rsidTr="00336846">
        <w:tc>
          <w:tcPr>
            <w:tcW w:w="9736" w:type="dxa"/>
          </w:tcPr>
          <w:p w:rsidR="000300EE" w:rsidRPr="009907C9" w:rsidRDefault="000300EE" w:rsidP="00B520AC">
            <w:pPr>
              <w:spacing w:line="23" w:lineRule="atLeast"/>
              <w:jc w:val="both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No</w:t>
            </w:r>
            <w:r w:rsidR="00B520AC" w:rsidRPr="009907C9">
              <w:rPr>
                <w:rFonts w:ascii="Lato" w:hAnsi="Lato"/>
              </w:rPr>
              <w:t xml:space="preserve">mbre (s)               </w:t>
            </w:r>
            <w:r w:rsidRPr="009907C9">
              <w:rPr>
                <w:rFonts w:ascii="Lato" w:hAnsi="Lato"/>
              </w:rPr>
              <w:t xml:space="preserve"> A</w:t>
            </w:r>
            <w:r w:rsidR="00B520AC" w:rsidRPr="009907C9">
              <w:rPr>
                <w:rFonts w:ascii="Lato" w:hAnsi="Lato"/>
              </w:rPr>
              <w:t xml:space="preserve">pellido Paterno              </w:t>
            </w:r>
            <w:r w:rsidRPr="009907C9">
              <w:rPr>
                <w:rFonts w:ascii="Lato" w:hAnsi="Lato"/>
              </w:rPr>
              <w:t xml:space="preserve"> Apellido Materno</w:t>
            </w:r>
          </w:p>
        </w:tc>
      </w:tr>
    </w:tbl>
    <w:p w:rsidR="000300EE" w:rsidRPr="009907C9" w:rsidRDefault="000300EE" w:rsidP="00C71334">
      <w:pPr>
        <w:spacing w:after="0" w:line="23" w:lineRule="atLeast"/>
        <w:jc w:val="center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300EE" w:rsidRPr="009907C9" w:rsidTr="00FC4467">
        <w:tc>
          <w:tcPr>
            <w:tcW w:w="9742" w:type="dxa"/>
            <w:shd w:val="clear" w:color="auto" w:fill="BFBFBF" w:themeFill="background1" w:themeFillShade="BF"/>
          </w:tcPr>
          <w:p w:rsidR="000300EE" w:rsidRPr="009907C9" w:rsidRDefault="000300EE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  <w:b/>
              </w:rPr>
              <w:t>Descripción de la solicitud</w:t>
            </w: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FC4467">
        <w:tc>
          <w:tcPr>
            <w:tcW w:w="9742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</w:tbl>
    <w:p w:rsidR="000300EE" w:rsidRPr="009907C9" w:rsidRDefault="000300EE" w:rsidP="00C71334">
      <w:pPr>
        <w:spacing w:after="0" w:line="23" w:lineRule="atLeast"/>
        <w:jc w:val="center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00EE" w:rsidRPr="009907C9" w:rsidTr="00F17481">
        <w:tc>
          <w:tcPr>
            <w:tcW w:w="9736" w:type="dxa"/>
            <w:shd w:val="clear" w:color="auto" w:fill="BFBFBF" w:themeFill="background1" w:themeFillShade="BF"/>
          </w:tcPr>
          <w:p w:rsidR="000300EE" w:rsidRPr="009907C9" w:rsidRDefault="000300EE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  <w:b/>
              </w:rPr>
              <w:t>Datos que faciliten la búsqueda y eventual localización de la información (opcional)</w:t>
            </w:r>
          </w:p>
        </w:tc>
      </w:tr>
      <w:tr w:rsidR="00E1661D" w:rsidRPr="009907C9" w:rsidTr="00F17481">
        <w:tc>
          <w:tcPr>
            <w:tcW w:w="9736" w:type="dxa"/>
          </w:tcPr>
          <w:p w:rsidR="00E1661D" w:rsidRPr="009907C9" w:rsidRDefault="00E1661D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0300EE" w:rsidRPr="009907C9" w:rsidTr="00F17481">
        <w:tc>
          <w:tcPr>
            <w:tcW w:w="9736" w:type="dxa"/>
          </w:tcPr>
          <w:p w:rsidR="00E1661D" w:rsidRPr="009907C9" w:rsidRDefault="00E1661D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E1661D" w:rsidRPr="009907C9" w:rsidTr="00F17481">
        <w:tc>
          <w:tcPr>
            <w:tcW w:w="9736" w:type="dxa"/>
          </w:tcPr>
          <w:p w:rsidR="00E1661D" w:rsidRPr="009907C9" w:rsidRDefault="00E1661D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E1661D" w:rsidRPr="009907C9" w:rsidTr="00F17481">
        <w:tc>
          <w:tcPr>
            <w:tcW w:w="9736" w:type="dxa"/>
          </w:tcPr>
          <w:p w:rsidR="00E1661D" w:rsidRPr="009907C9" w:rsidRDefault="00E1661D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E1661D" w:rsidRPr="009907C9" w:rsidTr="00F17481">
        <w:tc>
          <w:tcPr>
            <w:tcW w:w="9736" w:type="dxa"/>
          </w:tcPr>
          <w:p w:rsidR="00E1661D" w:rsidRPr="009907C9" w:rsidRDefault="00E1661D" w:rsidP="00C71334">
            <w:pPr>
              <w:spacing w:line="23" w:lineRule="atLeast"/>
              <w:rPr>
                <w:rFonts w:ascii="Lato" w:hAnsi="Lato"/>
              </w:rPr>
            </w:pPr>
          </w:p>
        </w:tc>
      </w:tr>
    </w:tbl>
    <w:p w:rsidR="00336846" w:rsidRPr="009907C9" w:rsidRDefault="00336846" w:rsidP="00C71334">
      <w:pPr>
        <w:spacing w:after="0" w:line="23" w:lineRule="atLeast"/>
        <w:jc w:val="center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9070"/>
      </w:tblGrid>
      <w:tr w:rsidR="00A1578F" w:rsidRPr="009907C9" w:rsidTr="00823125">
        <w:tc>
          <w:tcPr>
            <w:tcW w:w="9736" w:type="dxa"/>
            <w:gridSpan w:val="2"/>
            <w:shd w:val="clear" w:color="auto" w:fill="BFBFBF" w:themeFill="background1" w:themeFillShade="BF"/>
          </w:tcPr>
          <w:p w:rsidR="00A1578F" w:rsidRPr="009907C9" w:rsidRDefault="00A1578F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  <w:b/>
              </w:rPr>
              <w:t xml:space="preserve">Indique el medio para recibir las notificaciones </w:t>
            </w: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59055</wp:posOffset>
                      </wp:positionV>
                      <wp:extent cx="209550" cy="152400"/>
                      <wp:effectExtent l="0" t="0" r="19050" b="1905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53CA31" id="Rectangle 2" o:spid="_x0000_s1026" style="position:absolute;margin-left:3.45pt;margin-top:4.65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9eIAIAADw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Plataforma Nacional de Transparencia.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52400"/>
                      <wp:effectExtent l="0" t="0" r="19050" b="1905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085A468" id="Rectangle 6" o:spid="_x0000_s1026" style="position:absolute;margin-left:3.45pt;margin-top:3.25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9NIAIAADw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Estrados de la Unidad de Transparencia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52070</wp:posOffset>
                      </wp:positionV>
                      <wp:extent cx="209550" cy="152400"/>
                      <wp:effectExtent l="0" t="0" r="19050" b="19050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192B5AA" id="Rectangle 3" o:spid="_x0000_s1026" style="position:absolute;margin-left:3.45pt;margin-top:4.1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krIA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Correo electrónico. Indicar 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28575</wp:posOffset>
                      </wp:positionV>
                      <wp:extent cx="209550" cy="152400"/>
                      <wp:effectExtent l="5715" t="10795" r="13335" b="825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61FEEA" id="Rectangle 4" o:spid="_x0000_s1026" style="position:absolute;margin-left:3.45pt;margin-top:2.25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AFIAIAADw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Domicilio. Indicar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23495</wp:posOffset>
                      </wp:positionV>
                      <wp:extent cx="209550" cy="152400"/>
                      <wp:effectExtent l="5715" t="10795" r="13335" b="8255"/>
                      <wp:wrapNone/>
                      <wp:docPr id="1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6E077A" id="Rectangle 5" o:spid="_x0000_s1026" style="position:absolute;margin-left:3.45pt;margin-top:1.8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wmIAIAADw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Otro. Indicar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9736" w:type="dxa"/>
            <w:gridSpan w:val="2"/>
            <w:shd w:val="clear" w:color="auto" w:fill="BFBFBF" w:themeFill="background1" w:themeFillShade="BF"/>
          </w:tcPr>
          <w:p w:rsidR="00A1578F" w:rsidRPr="009907C9" w:rsidRDefault="00A1578F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  <w:b/>
              </w:rPr>
              <w:t xml:space="preserve">Indique como desea recibir la información </w:t>
            </w: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209550" cy="152400"/>
                      <wp:effectExtent l="5715" t="10795" r="13335" b="8255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36BA75" id="Rectangle 7" o:spid="_x0000_s1026" style="position:absolute;margin-left:3.45pt;margin-top:3.6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Plataforma Nacional de Transparencia. Gratuito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C99B2B" id="Rectangle 10" o:spid="_x0000_s1026" style="position:absolute;margin-left:3.45pt;margin-top:5.75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FuIAIAAD0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Dispositivos de </w:t>
            </w:r>
            <w:r w:rsidR="00DB0D5F" w:rsidRPr="009907C9">
              <w:rPr>
                <w:rFonts w:ascii="Lato" w:hAnsi="Lato"/>
              </w:rPr>
              <w:t>almacenamiento que proporcione la persona</w:t>
            </w:r>
            <w:r w:rsidRPr="009907C9">
              <w:rPr>
                <w:rFonts w:ascii="Lato" w:hAnsi="Lato"/>
              </w:rPr>
              <w:t xml:space="preserve"> solicitante. Gratuito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209550" cy="152400"/>
                      <wp:effectExtent l="5715" t="10795" r="13335" b="825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D9E6B6" id="Rectangle 8" o:spid="_x0000_s1026" style="position:absolute;margin-left:3.45pt;margin-top:3.6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RIHwIAADw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0716B7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Correo electrónico.</w:t>
            </w:r>
            <w:r w:rsidR="00E67F65" w:rsidRPr="009907C9">
              <w:rPr>
                <w:rFonts w:ascii="Lato" w:hAnsi="Lato"/>
              </w:rPr>
              <w:t xml:space="preserve"> Gratuito</w:t>
            </w:r>
            <w:r w:rsidRPr="009907C9">
              <w:rPr>
                <w:rFonts w:ascii="Lato" w:hAnsi="Lato"/>
              </w:rPr>
              <w:t xml:space="preserve"> </w:t>
            </w:r>
          </w:p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 </w:t>
            </w: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60325</wp:posOffset>
                      </wp:positionV>
                      <wp:extent cx="209550" cy="152400"/>
                      <wp:effectExtent l="5715" t="10795" r="13335" b="825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A015BB" id="Rectangle 11" o:spid="_x0000_s1026" style="position:absolute;margin-left:3.45pt;margin-top:4.75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zpAIAIAAD0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Consulta directa. Gratuito</w:t>
            </w:r>
          </w:p>
          <w:p w:rsidR="00B520AC" w:rsidRPr="009907C9" w:rsidRDefault="00B520AC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  <w:noProof/>
                <w:lang w:eastAsia="es-ES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58420</wp:posOffset>
                      </wp:positionV>
                      <wp:extent cx="209550" cy="152400"/>
                      <wp:effectExtent l="0" t="0" r="19050" b="19050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1655761" id="Rectangle 12" o:spid="_x0000_s1026" style="position:absolute;margin-left:3.45pt;margin-top:4.6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4sIQIAAD0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A1578F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Dispositivos de almacenamiento que proporcione el sujeto obligado.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0276E9" w:rsidRPr="009907C9" w:rsidTr="00814AC4">
              <w:tc>
                <w:tcPr>
                  <w:tcW w:w="4422" w:type="dxa"/>
                </w:tcPr>
                <w:p w:rsidR="000276E9" w:rsidRPr="009907C9" w:rsidRDefault="000276E9" w:rsidP="00C71334">
                  <w:pPr>
                    <w:spacing w:line="23" w:lineRule="atLeast"/>
                    <w:ind w:left="-176" w:firstLine="176"/>
                    <w:rPr>
                      <w:rFonts w:ascii="Lato" w:hAnsi="Lato" w:cstheme="minorHAnsi"/>
                    </w:rPr>
                  </w:pPr>
                  <w:r w:rsidRPr="009907C9">
                    <w:rPr>
                      <w:rFonts w:ascii="Lato" w:hAnsi="Lato" w:cstheme="minorHAnsi"/>
                    </w:rPr>
                    <w:t xml:space="preserve">Disco versátil digital </w:t>
                  </w:r>
                </w:p>
                <w:p w:rsidR="00666525" w:rsidRPr="009907C9" w:rsidRDefault="00666525" w:rsidP="00C71334">
                  <w:pPr>
                    <w:spacing w:line="23" w:lineRule="atLeast"/>
                    <w:ind w:left="-176" w:firstLine="176"/>
                    <w:rPr>
                      <w:rFonts w:ascii="Lato" w:hAnsi="Lato" w:cstheme="minorHAnsi"/>
                    </w:rPr>
                  </w:pPr>
                </w:p>
              </w:tc>
              <w:tc>
                <w:tcPr>
                  <w:tcW w:w="4422" w:type="dxa"/>
                </w:tcPr>
                <w:p w:rsidR="000276E9" w:rsidRPr="009907C9" w:rsidRDefault="000276E9" w:rsidP="00C71334">
                  <w:pPr>
                    <w:spacing w:line="23" w:lineRule="atLeast"/>
                    <w:ind w:hanging="64"/>
                    <w:jc w:val="both"/>
                    <w:rPr>
                      <w:rFonts w:ascii="Lato" w:hAnsi="Lato" w:cstheme="minorHAnsi"/>
                    </w:rPr>
                  </w:pPr>
                  <w:r w:rsidRPr="009907C9">
                    <w:rPr>
                      <w:rFonts w:ascii="Lato" w:hAnsi="Lato" w:cstheme="minorHAnsi"/>
                    </w:rPr>
                    <w:t>Disco magnético o Disco compacto</w:t>
                  </w:r>
                </w:p>
                <w:p w:rsidR="00666525" w:rsidRPr="009907C9" w:rsidRDefault="00666525" w:rsidP="00C71334">
                  <w:pPr>
                    <w:spacing w:line="23" w:lineRule="atLeast"/>
                    <w:ind w:hanging="64"/>
                    <w:jc w:val="both"/>
                    <w:rPr>
                      <w:rFonts w:ascii="Lato" w:hAnsi="Lato" w:cstheme="minorHAnsi"/>
                    </w:rPr>
                  </w:pPr>
                </w:p>
              </w:tc>
            </w:tr>
          </w:tbl>
          <w:p w:rsidR="000276E9" w:rsidRPr="009907C9" w:rsidRDefault="000276E9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B5AA6" w:rsidP="00C71334">
            <w:pPr>
              <w:spacing w:line="23" w:lineRule="atLeast"/>
              <w:rPr>
                <w:rFonts w:ascii="Lato" w:hAnsi="Lato"/>
                <w:noProof/>
                <w:lang w:eastAsia="es-ES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71450"/>
                      <wp:effectExtent l="5715" t="11430" r="13335" b="762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F34632" id="Rectangle 13" o:spid="_x0000_s1026" style="position:absolute;margin-left:3.45pt;margin-top:3.25pt;width:16.5pt;height:13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0276E9" w:rsidRPr="009907C9" w:rsidRDefault="00E67F65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Copia Simple</w:t>
            </w:r>
            <w:r w:rsidR="000276E9" w:rsidRPr="009907C9">
              <w:rPr>
                <w:rFonts w:ascii="Lato" w:hAnsi="Lato"/>
              </w:rPr>
              <w:t xml:space="preserve"> con anterioridad a partir de 2 años</w:t>
            </w:r>
            <w:r w:rsidR="00304D48" w:rsidRPr="009907C9">
              <w:rPr>
                <w:rFonts w:ascii="Lato" w:hAnsi="Lato"/>
              </w:rPr>
              <w:t>.</w:t>
            </w:r>
          </w:p>
          <w:p w:rsidR="00666525" w:rsidRPr="009907C9" w:rsidRDefault="00666525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A1578F" w:rsidRPr="009907C9" w:rsidTr="00823125">
        <w:tc>
          <w:tcPr>
            <w:tcW w:w="666" w:type="dxa"/>
          </w:tcPr>
          <w:p w:rsidR="00A1578F" w:rsidRPr="009907C9" w:rsidRDefault="000276E9" w:rsidP="00C71334">
            <w:pPr>
              <w:spacing w:line="23" w:lineRule="atLeast"/>
              <w:rPr>
                <w:rFonts w:ascii="Lato" w:hAnsi="Lato"/>
                <w:noProof/>
                <w:lang w:eastAsia="es-ES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035DC6" wp14:editId="48312F2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45720</wp:posOffset>
                      </wp:positionV>
                      <wp:extent cx="209550" cy="171450"/>
                      <wp:effectExtent l="5715" t="11430" r="13335" b="7620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06436E" id="Rectangle 14" o:spid="_x0000_s1026" style="position:absolute;margin-left:3.45pt;margin-top:3.6pt;width:16.5pt;height:13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A1578F" w:rsidRPr="009907C9" w:rsidRDefault="000276E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Copia simple para el anterior y actual ejercicio</w:t>
            </w:r>
            <w:r w:rsidR="00304D48" w:rsidRPr="009907C9">
              <w:rPr>
                <w:rFonts w:ascii="Lato" w:hAnsi="Lato"/>
              </w:rPr>
              <w:t>.</w:t>
            </w:r>
          </w:p>
          <w:p w:rsidR="00666525" w:rsidRPr="009907C9" w:rsidRDefault="00666525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0276E9" w:rsidRPr="009907C9" w:rsidTr="00823125">
        <w:tc>
          <w:tcPr>
            <w:tcW w:w="666" w:type="dxa"/>
          </w:tcPr>
          <w:p w:rsidR="000276E9" w:rsidRPr="009907C9" w:rsidRDefault="000276E9" w:rsidP="00C71334">
            <w:pPr>
              <w:spacing w:line="23" w:lineRule="atLeast"/>
              <w:rPr>
                <w:rFonts w:ascii="Lato" w:hAnsi="Lato"/>
                <w:noProof/>
                <w:lang w:val="es-MX" w:eastAsia="es-MX"/>
              </w:rPr>
            </w:pPr>
            <w:r w:rsidRPr="009907C9">
              <w:rPr>
                <w:rFonts w:ascii="Lato" w:hAnsi="Lato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5B22F5" wp14:editId="2B58B91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66040</wp:posOffset>
                      </wp:positionV>
                      <wp:extent cx="209550" cy="171450"/>
                      <wp:effectExtent l="5715" t="11430" r="13335" b="762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1191E7" id="Rectangle 14" o:spid="_x0000_s1026" style="position:absolute;margin-left:3.25pt;margin-top:5.2pt;width:16.5pt;height:13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70" w:type="dxa"/>
          </w:tcPr>
          <w:p w:rsidR="000276E9" w:rsidRPr="009907C9" w:rsidRDefault="000276E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Copia Certificada</w:t>
            </w:r>
            <w:r w:rsidR="00304D48" w:rsidRPr="009907C9">
              <w:rPr>
                <w:rFonts w:ascii="Lato" w:hAnsi="Lato"/>
              </w:rPr>
              <w:t>.</w:t>
            </w:r>
          </w:p>
          <w:p w:rsidR="00666525" w:rsidRPr="009907C9" w:rsidRDefault="00666525" w:rsidP="00C71334">
            <w:pPr>
              <w:spacing w:line="23" w:lineRule="atLeast"/>
              <w:rPr>
                <w:rFonts w:ascii="Lato" w:hAnsi="Lato"/>
              </w:rPr>
            </w:pPr>
          </w:p>
        </w:tc>
      </w:tr>
    </w:tbl>
    <w:p w:rsidR="00304D48" w:rsidRPr="009907C9" w:rsidRDefault="00787C20" w:rsidP="00B520AC">
      <w:pPr>
        <w:spacing w:after="0" w:line="23" w:lineRule="atLeast"/>
        <w:jc w:val="both"/>
        <w:rPr>
          <w:rFonts w:ascii="Lato" w:hAnsi="Lato"/>
          <w:i/>
        </w:rPr>
      </w:pPr>
      <w:r w:rsidRPr="009907C9">
        <w:rPr>
          <w:rFonts w:ascii="Lato" w:hAnsi="Lato"/>
          <w:i/>
        </w:rPr>
        <w:t>*</w:t>
      </w:r>
      <w:r w:rsidR="00304D48" w:rsidRPr="009907C9">
        <w:rPr>
          <w:rFonts w:ascii="Lato" w:hAnsi="Lato"/>
          <w:i/>
        </w:rPr>
        <w:t>Los costos de reproducción se sujetarán de conformidad a lo establecido</w:t>
      </w:r>
      <w:r w:rsidR="00DB0D5F" w:rsidRPr="009907C9">
        <w:rPr>
          <w:rFonts w:ascii="Lato" w:hAnsi="Lato"/>
          <w:i/>
        </w:rPr>
        <w:t xml:space="preserve"> con el catálogo de derechos vigente de manera anual</w:t>
      </w:r>
      <w:r w:rsidR="00304D48" w:rsidRPr="009907C9">
        <w:rPr>
          <w:rFonts w:ascii="Lato" w:hAnsi="Lato"/>
          <w:i/>
        </w:rPr>
        <w:t xml:space="preserve"> de la Agencia de Administración Fiscal de Yucatán.</w:t>
      </w:r>
    </w:p>
    <w:p w:rsidR="00787C20" w:rsidRPr="009907C9" w:rsidRDefault="00787C20" w:rsidP="00B520AC">
      <w:pPr>
        <w:spacing w:after="0" w:line="23" w:lineRule="atLeast"/>
        <w:jc w:val="both"/>
        <w:rPr>
          <w:rFonts w:ascii="Lato" w:hAnsi="Lato"/>
          <w:i/>
        </w:rPr>
      </w:pPr>
      <w:r w:rsidRPr="009907C9">
        <w:rPr>
          <w:rFonts w:ascii="Lato" w:hAnsi="Lato"/>
          <w:i/>
        </w:rPr>
        <w:t>El pago será efectuado en la caja recaudadora correspondiente de la Agencia de Administración Fiscal de Yucatán.</w:t>
      </w:r>
    </w:p>
    <w:p w:rsidR="00666525" w:rsidRPr="009907C9" w:rsidRDefault="00666525" w:rsidP="00C71334">
      <w:pPr>
        <w:spacing w:after="0" w:line="23" w:lineRule="atLeast"/>
        <w:rPr>
          <w:rFonts w:ascii="Lato" w:hAnsi="Lat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E67F65" w:rsidRPr="009907C9" w:rsidTr="00823125">
        <w:tc>
          <w:tcPr>
            <w:tcW w:w="9736" w:type="dxa"/>
            <w:shd w:val="clear" w:color="auto" w:fill="BFBFBF" w:themeFill="background1" w:themeFillShade="BF"/>
          </w:tcPr>
          <w:p w:rsidR="00E67F65" w:rsidRPr="009907C9" w:rsidRDefault="00E67F65" w:rsidP="00C71334">
            <w:pPr>
              <w:spacing w:line="23" w:lineRule="atLeast"/>
              <w:jc w:val="both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Este apartado puede ser utilizado también para completar datos de cualquier rubro en los que el espacio será insuficiente, o bien, para las anotaciones del seguimiento que se le dé al trámite.</w:t>
            </w:r>
            <w:r w:rsidR="00B520AC" w:rsidRPr="009907C9">
              <w:rPr>
                <w:rFonts w:ascii="Lato" w:hAnsi="Lato"/>
              </w:rPr>
              <w:t>(Opcional)</w:t>
            </w: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  <w:tr w:rsidR="00787C20" w:rsidRPr="009907C9" w:rsidTr="00823125">
        <w:tc>
          <w:tcPr>
            <w:tcW w:w="9736" w:type="dxa"/>
          </w:tcPr>
          <w:p w:rsidR="00787C20" w:rsidRPr="009907C9" w:rsidRDefault="00787C20" w:rsidP="00C71334">
            <w:pPr>
              <w:spacing w:line="23" w:lineRule="atLeast"/>
              <w:rPr>
                <w:rFonts w:ascii="Lato" w:hAnsi="Lato"/>
              </w:rPr>
            </w:pPr>
          </w:p>
        </w:tc>
      </w:tr>
    </w:tbl>
    <w:p w:rsidR="00C71334" w:rsidRPr="009907C9" w:rsidRDefault="00C71334" w:rsidP="00C71334">
      <w:pPr>
        <w:spacing w:after="0" w:line="23" w:lineRule="atLeast"/>
        <w:jc w:val="center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2517"/>
      </w:tblGrid>
      <w:tr w:rsidR="00624909" w:rsidRPr="009907C9" w:rsidTr="00B520AC">
        <w:tc>
          <w:tcPr>
            <w:tcW w:w="9742" w:type="dxa"/>
            <w:gridSpan w:val="2"/>
            <w:shd w:val="clear" w:color="auto" w:fill="BFBFBF" w:themeFill="background1" w:themeFillShade="BF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  <w:b/>
              </w:rPr>
            </w:pPr>
            <w:r w:rsidRPr="009907C9">
              <w:rPr>
                <w:rFonts w:ascii="Lato" w:hAnsi="Lato"/>
                <w:b/>
              </w:rPr>
              <w:t xml:space="preserve">Plazos </w:t>
            </w:r>
          </w:p>
        </w:tc>
      </w:tr>
      <w:tr w:rsidR="00624909" w:rsidRPr="009907C9" w:rsidTr="00B520AC">
        <w:trPr>
          <w:trHeight w:val="196"/>
        </w:trPr>
        <w:tc>
          <w:tcPr>
            <w:tcW w:w="7225" w:type="dxa"/>
          </w:tcPr>
          <w:p w:rsidR="00624909" w:rsidRPr="009907C9" w:rsidRDefault="0062490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Respuesta a la solicitud</w:t>
            </w:r>
          </w:p>
        </w:tc>
        <w:tc>
          <w:tcPr>
            <w:tcW w:w="2517" w:type="dxa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10 días hábiles</w:t>
            </w:r>
          </w:p>
        </w:tc>
      </w:tr>
      <w:tr w:rsidR="00624909" w:rsidRPr="009907C9" w:rsidTr="00B520AC">
        <w:trPr>
          <w:trHeight w:val="216"/>
        </w:trPr>
        <w:tc>
          <w:tcPr>
            <w:tcW w:w="7225" w:type="dxa"/>
          </w:tcPr>
          <w:p w:rsidR="00624909" w:rsidRPr="009907C9" w:rsidRDefault="0062490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Requerimiento de información adicional a la solicitud</w:t>
            </w:r>
          </w:p>
        </w:tc>
        <w:tc>
          <w:tcPr>
            <w:tcW w:w="2517" w:type="dxa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5 días hábiles</w:t>
            </w:r>
          </w:p>
        </w:tc>
      </w:tr>
      <w:tr w:rsidR="00624909" w:rsidRPr="009907C9" w:rsidTr="00B520AC">
        <w:trPr>
          <w:trHeight w:val="222"/>
        </w:trPr>
        <w:tc>
          <w:tcPr>
            <w:tcW w:w="7225" w:type="dxa"/>
          </w:tcPr>
          <w:p w:rsidR="00624909" w:rsidRPr="009907C9" w:rsidRDefault="0062490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Desahogo del requerimiento de información adicional</w:t>
            </w:r>
          </w:p>
        </w:tc>
        <w:tc>
          <w:tcPr>
            <w:tcW w:w="2517" w:type="dxa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10 días hábiles</w:t>
            </w:r>
          </w:p>
        </w:tc>
      </w:tr>
      <w:tr w:rsidR="0052692C" w:rsidRPr="009907C9" w:rsidTr="00B520AC">
        <w:tc>
          <w:tcPr>
            <w:tcW w:w="7225" w:type="dxa"/>
          </w:tcPr>
          <w:p w:rsidR="0052692C" w:rsidRPr="009907C9" w:rsidRDefault="0052692C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Notoria Incompetencia </w:t>
            </w:r>
          </w:p>
        </w:tc>
        <w:tc>
          <w:tcPr>
            <w:tcW w:w="2517" w:type="dxa"/>
          </w:tcPr>
          <w:p w:rsidR="0052692C" w:rsidRPr="009907C9" w:rsidRDefault="0052692C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3 días hábiles</w:t>
            </w:r>
          </w:p>
        </w:tc>
      </w:tr>
      <w:tr w:rsidR="00624909" w:rsidRPr="009907C9" w:rsidTr="00B520AC">
        <w:tc>
          <w:tcPr>
            <w:tcW w:w="7225" w:type="dxa"/>
          </w:tcPr>
          <w:p w:rsidR="00624909" w:rsidRPr="009907C9" w:rsidRDefault="00624909" w:rsidP="00C71334">
            <w:pPr>
              <w:spacing w:line="23" w:lineRule="atLeast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 xml:space="preserve">Respuesta a la solicitud en caso de ampliación </w:t>
            </w:r>
          </w:p>
        </w:tc>
        <w:tc>
          <w:tcPr>
            <w:tcW w:w="2517" w:type="dxa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20 días hábiles</w:t>
            </w:r>
          </w:p>
        </w:tc>
      </w:tr>
      <w:tr w:rsidR="00624909" w:rsidRPr="009907C9" w:rsidTr="00B520AC">
        <w:tc>
          <w:tcPr>
            <w:tcW w:w="7225" w:type="dxa"/>
          </w:tcPr>
          <w:p w:rsidR="00624909" w:rsidRPr="009907C9" w:rsidRDefault="00624909" w:rsidP="00C71334">
            <w:pPr>
              <w:spacing w:line="23" w:lineRule="atLeast"/>
              <w:rPr>
                <w:rFonts w:ascii="Lato" w:hAnsi="Lato"/>
                <w:noProof/>
                <w:lang w:eastAsia="es-ES"/>
              </w:rPr>
            </w:pPr>
            <w:r w:rsidRPr="009907C9">
              <w:rPr>
                <w:rFonts w:ascii="Lato" w:hAnsi="Lato"/>
                <w:noProof/>
                <w:lang w:eastAsia="es-ES"/>
              </w:rPr>
              <w:t>Pago de derechos (en su caso)</w:t>
            </w:r>
          </w:p>
        </w:tc>
        <w:tc>
          <w:tcPr>
            <w:tcW w:w="2517" w:type="dxa"/>
          </w:tcPr>
          <w:p w:rsidR="00624909" w:rsidRPr="009907C9" w:rsidRDefault="00624909" w:rsidP="00C71334">
            <w:pPr>
              <w:spacing w:line="23" w:lineRule="atLeast"/>
              <w:jc w:val="center"/>
              <w:rPr>
                <w:rFonts w:ascii="Lato" w:hAnsi="Lato"/>
              </w:rPr>
            </w:pPr>
            <w:r w:rsidRPr="009907C9">
              <w:rPr>
                <w:rFonts w:ascii="Lato" w:hAnsi="Lato"/>
              </w:rPr>
              <w:t>30 días hábiles</w:t>
            </w:r>
          </w:p>
        </w:tc>
      </w:tr>
    </w:tbl>
    <w:p w:rsidR="00624909" w:rsidRPr="009907C9" w:rsidRDefault="00624909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Default="00E43C0F" w:rsidP="00C71334">
      <w:pPr>
        <w:spacing w:after="0" w:line="23" w:lineRule="atLeast"/>
        <w:rPr>
          <w:rFonts w:ascii="Lato" w:hAnsi="Lato"/>
        </w:rPr>
      </w:pPr>
    </w:p>
    <w:p w:rsidR="00D919E5" w:rsidRDefault="00D919E5" w:rsidP="00C71334">
      <w:pPr>
        <w:spacing w:after="0" w:line="23" w:lineRule="atLeast"/>
        <w:rPr>
          <w:rFonts w:ascii="Lato" w:hAnsi="Lato"/>
        </w:rPr>
      </w:pPr>
    </w:p>
    <w:p w:rsidR="00D919E5" w:rsidRDefault="00D919E5" w:rsidP="00C71334">
      <w:pPr>
        <w:spacing w:after="0" w:line="23" w:lineRule="atLeast"/>
        <w:rPr>
          <w:rFonts w:ascii="Lato" w:hAnsi="Lato"/>
        </w:rPr>
      </w:pPr>
    </w:p>
    <w:p w:rsidR="00D919E5" w:rsidRDefault="00D919E5" w:rsidP="00C71334">
      <w:pPr>
        <w:spacing w:after="0" w:line="23" w:lineRule="atLeast"/>
        <w:rPr>
          <w:rFonts w:ascii="Lato" w:hAnsi="Lato"/>
        </w:rPr>
      </w:pPr>
    </w:p>
    <w:p w:rsidR="00D919E5" w:rsidRDefault="00D919E5" w:rsidP="00C71334">
      <w:pPr>
        <w:spacing w:after="0" w:line="23" w:lineRule="atLeast"/>
        <w:rPr>
          <w:rFonts w:ascii="Lato" w:hAnsi="Lato"/>
        </w:rPr>
      </w:pPr>
    </w:p>
    <w:p w:rsidR="00D919E5" w:rsidRDefault="00D919E5" w:rsidP="00C71334">
      <w:pPr>
        <w:spacing w:after="0" w:line="23" w:lineRule="atLeast"/>
        <w:rPr>
          <w:rFonts w:ascii="Lato" w:hAnsi="Lato"/>
        </w:rPr>
      </w:pPr>
    </w:p>
    <w:p w:rsidR="00D919E5" w:rsidRPr="009907C9" w:rsidRDefault="00D919E5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C71334">
      <w:pPr>
        <w:spacing w:after="0" w:line="23" w:lineRule="atLeast"/>
        <w:rPr>
          <w:rFonts w:ascii="Lato" w:hAnsi="Lato"/>
        </w:rPr>
      </w:pPr>
    </w:p>
    <w:p w:rsidR="00E43C0F" w:rsidRPr="009907C9" w:rsidRDefault="00E43C0F" w:rsidP="00E43C0F">
      <w:pPr>
        <w:spacing w:after="0" w:line="23" w:lineRule="atLeast"/>
        <w:jc w:val="both"/>
        <w:rPr>
          <w:rFonts w:ascii="Lato" w:hAnsi="Lato"/>
          <w:sz w:val="14"/>
          <w:szCs w:val="14"/>
        </w:rPr>
      </w:pPr>
      <w:r w:rsidRPr="009907C9">
        <w:rPr>
          <w:rFonts w:ascii="Lato" w:hAnsi="Lato" w:cs="Tahoma"/>
          <w:i/>
          <w:iCs/>
          <w:color w:val="000000"/>
          <w:sz w:val="14"/>
          <w:szCs w:val="14"/>
        </w:rPr>
        <w:t xml:space="preserve">Los datos personales recabados en este formato serán objeto de tratamiento por parte de la Secretaría de Administración y Finanzas con la finalidad de comprobar dar trámite de la solicitud de acceso a la información y notificar la respuesta respectiva y no podrán ser utilizados para otros fines. Asimismo, se le informa que el Aviso de Privacidad integral se encuentra disponible para consulta en el sitio </w:t>
      </w:r>
      <w:hyperlink r:id="rId7" w:history="1">
        <w:r w:rsidR="00DB0D5F" w:rsidRPr="009907C9">
          <w:rPr>
            <w:rStyle w:val="Hipervnculo"/>
            <w:rFonts w:ascii="Lato" w:hAnsi="Lato"/>
            <w:sz w:val="14"/>
            <w:szCs w:val="14"/>
          </w:rPr>
          <w:t>https://transparencia.yucatan.gob.mx/saf/avisos-privacidad</w:t>
        </w:r>
      </w:hyperlink>
      <w:r w:rsidR="00DB0D5F" w:rsidRPr="009907C9">
        <w:rPr>
          <w:rFonts w:ascii="Lato" w:hAnsi="Lato"/>
          <w:sz w:val="14"/>
          <w:szCs w:val="14"/>
        </w:rPr>
        <w:t xml:space="preserve">. </w:t>
      </w:r>
      <w:r w:rsidRPr="009907C9">
        <w:rPr>
          <w:rFonts w:ascii="Lato" w:hAnsi="Lato" w:cs="Tahoma"/>
          <w:i/>
          <w:iCs/>
          <w:color w:val="000000"/>
          <w:sz w:val="14"/>
          <w:szCs w:val="14"/>
        </w:rPr>
        <w:t>Todo esto de acuerdo a lo establecido en los artículos 2</w:t>
      </w:r>
      <w:r w:rsidR="007332D7">
        <w:rPr>
          <w:rFonts w:ascii="Lato" w:hAnsi="Lato" w:cs="Tahoma"/>
          <w:i/>
          <w:iCs/>
          <w:color w:val="000000"/>
          <w:sz w:val="14"/>
          <w:szCs w:val="14"/>
        </w:rPr>
        <w:t xml:space="preserve">1, 22 y 23 </w:t>
      </w:r>
      <w:bookmarkStart w:id="0" w:name="_GoBack"/>
      <w:bookmarkEnd w:id="0"/>
      <w:r w:rsidRPr="009907C9">
        <w:rPr>
          <w:rFonts w:ascii="Lato" w:hAnsi="Lato" w:cs="Tahoma"/>
          <w:i/>
          <w:iCs/>
          <w:color w:val="000000"/>
          <w:sz w:val="14"/>
          <w:szCs w:val="14"/>
        </w:rPr>
        <w:t>de la Ley de Protección de Datos Personales en Posesión de los Sujetos Obligados del Estado de Yucatán.</w:t>
      </w:r>
    </w:p>
    <w:sectPr w:rsidR="00E43C0F" w:rsidRPr="009907C9" w:rsidSect="00D21D10">
      <w:headerReference w:type="default" r:id="rId8"/>
      <w:footerReference w:type="default" r:id="rId9"/>
      <w:pgSz w:w="11906" w:h="16838" w:code="9"/>
      <w:pgMar w:top="1440" w:right="1077" w:bottom="1440" w:left="107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4B" w:rsidRDefault="00BB554B" w:rsidP="000B5AA6">
      <w:pPr>
        <w:spacing w:after="0" w:line="240" w:lineRule="auto"/>
      </w:pPr>
      <w:r>
        <w:separator/>
      </w:r>
    </w:p>
  </w:endnote>
  <w:endnote w:type="continuationSeparator" w:id="0">
    <w:p w:rsidR="00BB554B" w:rsidRDefault="00BB554B" w:rsidP="000B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0"/>
      <w:gridCol w:w="4631"/>
    </w:tblGrid>
    <w:tr w:rsidR="00C71334" w:rsidRPr="002A1775" w:rsidTr="007106B1">
      <w:tc>
        <w:tcPr>
          <w:tcW w:w="4630" w:type="dxa"/>
        </w:tcPr>
        <w:p w:rsidR="00C71334" w:rsidRPr="009907C9" w:rsidRDefault="00C71334" w:rsidP="00C71334">
          <w:pPr>
            <w:pStyle w:val="Piedepgina"/>
            <w:rPr>
              <w:rFonts w:ascii="Lato" w:hAnsi="Lato" w:cs="Arial"/>
              <w:sz w:val="20"/>
              <w:szCs w:val="20"/>
              <w:lang w:val="en-US"/>
            </w:rPr>
          </w:pPr>
          <w:r w:rsidRPr="009907C9">
            <w:rPr>
              <w:rFonts w:ascii="Lato" w:hAnsi="Lato" w:cs="Arial"/>
              <w:sz w:val="20"/>
              <w:szCs w:val="20"/>
              <w:lang w:val="en-US"/>
            </w:rPr>
            <w:t>F-PR-RSA-01</w:t>
          </w:r>
          <w:r w:rsidR="009907C9" w:rsidRPr="009907C9">
            <w:rPr>
              <w:rFonts w:ascii="Lato" w:hAnsi="Lato" w:cs="Arial"/>
              <w:sz w:val="20"/>
              <w:szCs w:val="20"/>
              <w:lang w:val="en-US"/>
            </w:rPr>
            <w:t xml:space="preserve"> R00</w:t>
          </w:r>
        </w:p>
      </w:tc>
      <w:tc>
        <w:tcPr>
          <w:tcW w:w="4631" w:type="dxa"/>
        </w:tcPr>
        <w:p w:rsidR="00C71334" w:rsidRPr="009907C9" w:rsidRDefault="00C71334" w:rsidP="00C71334">
          <w:pPr>
            <w:pStyle w:val="Piedepgina"/>
            <w:jc w:val="right"/>
            <w:rPr>
              <w:rFonts w:ascii="Lato" w:hAnsi="Lato" w:cs="Arial"/>
              <w:sz w:val="20"/>
              <w:szCs w:val="20"/>
            </w:rPr>
          </w:pPr>
          <w:r w:rsidRPr="009907C9">
            <w:rPr>
              <w:rFonts w:ascii="Lato" w:hAnsi="Lato" w:cs="Arial"/>
              <w:sz w:val="20"/>
              <w:szCs w:val="20"/>
            </w:rPr>
            <w:t xml:space="preserve">Página </w: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begin"/>
          </w:r>
          <w:r w:rsidRPr="009907C9">
            <w:rPr>
              <w:rFonts w:ascii="Lato" w:hAnsi="Lato" w:cs="Arial"/>
              <w:bCs/>
              <w:sz w:val="20"/>
              <w:szCs w:val="20"/>
            </w:rPr>
            <w:instrText>PAGE</w:instrTex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separate"/>
          </w:r>
          <w:r w:rsidR="007332D7">
            <w:rPr>
              <w:rFonts w:ascii="Lato" w:hAnsi="Lato" w:cs="Arial"/>
              <w:bCs/>
              <w:noProof/>
              <w:sz w:val="20"/>
              <w:szCs w:val="20"/>
            </w:rPr>
            <w:t>2</w: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end"/>
          </w:r>
          <w:r w:rsidRPr="009907C9">
            <w:rPr>
              <w:rFonts w:ascii="Lato" w:hAnsi="Lato" w:cs="Arial"/>
              <w:sz w:val="20"/>
              <w:szCs w:val="20"/>
            </w:rPr>
            <w:t xml:space="preserve"> de </w: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begin"/>
          </w:r>
          <w:r w:rsidRPr="009907C9">
            <w:rPr>
              <w:rFonts w:ascii="Lato" w:hAnsi="Lato" w:cs="Arial"/>
              <w:bCs/>
              <w:sz w:val="20"/>
              <w:szCs w:val="20"/>
            </w:rPr>
            <w:instrText>NUMPAGES</w:instrTex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separate"/>
          </w:r>
          <w:r w:rsidR="007332D7">
            <w:rPr>
              <w:rFonts w:ascii="Lato" w:hAnsi="Lato" w:cs="Arial"/>
              <w:bCs/>
              <w:noProof/>
              <w:sz w:val="20"/>
              <w:szCs w:val="20"/>
            </w:rPr>
            <w:t>2</w:t>
          </w:r>
          <w:r w:rsidRPr="009907C9">
            <w:rPr>
              <w:rFonts w:ascii="Lato" w:hAnsi="Lato" w:cs="Arial"/>
              <w:bCs/>
              <w:sz w:val="20"/>
              <w:szCs w:val="20"/>
            </w:rPr>
            <w:fldChar w:fldCharType="end"/>
          </w:r>
        </w:p>
      </w:tc>
    </w:tr>
  </w:tbl>
  <w:p w:rsidR="00257DA9" w:rsidRDefault="00257DA9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B7C2B3" wp14:editId="12B516C3">
              <wp:simplePos x="0" y="0"/>
              <wp:positionH relativeFrom="column">
                <wp:align>center</wp:align>
              </wp:positionH>
              <wp:positionV relativeFrom="paragraph">
                <wp:posOffset>9230995</wp:posOffset>
              </wp:positionV>
              <wp:extent cx="5467350" cy="577850"/>
              <wp:effectExtent l="0" t="1270" r="1905" b="1905"/>
              <wp:wrapNone/>
              <wp:docPr id="26" name="Cuadro de texto 26" descr="Cuadro de texto: &#10;“2018, Año del Centenario de la Promulgación de la Constitución Política del Estado Libre y Soberano de Yucatán”. &#10;Gobierno del Estado de Yucatán 2018- 2024 &#10;Dirección General de Administración&#10;Secretaría de Administración y Finanzas&#10;Calle 86 # 499-C x 59 y 61 del Centro de Mérida, Yucatán, C.P. 97000&#10;&#10;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A9" w:rsidRPr="00D57D7D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D57D7D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“2018, Año del Centenario de la Promulgación de la Constitución Política del Estado Libre y Soberano de Yucatán”.</w:t>
                          </w:r>
                        </w:p>
                        <w:p w:rsidR="00257DA9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t xml:space="preserve">Gobierno del Estado de Yucatán 2018- 2024 </w:t>
                          </w:r>
                        </w:p>
                        <w:p w:rsidR="00257DA9" w:rsidRPr="00AC63A0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8"/>
                            </w:rPr>
                          </w:pP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t>Secretaría de Administración y Finanzas</w:t>
                          </w: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br/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Calle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86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# 499-C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x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59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y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61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del Centro de Mérida, Yucatán, C.P. 97000</w:t>
                          </w:r>
                        </w:p>
                        <w:p w:rsidR="00257DA9" w:rsidRPr="00D727FF" w:rsidRDefault="00257DA9" w:rsidP="00257DA9">
                          <w:pPr>
                            <w:spacing w:after="24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6"/>
                            </w:rPr>
                          </w:pPr>
                        </w:p>
                        <w:p w:rsidR="00257DA9" w:rsidRPr="00AC63A0" w:rsidRDefault="00257DA9" w:rsidP="00257DA9">
                          <w:pPr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8"/>
                            </w:rPr>
                          </w:pPr>
                        </w:p>
                        <w:p w:rsidR="00257DA9" w:rsidRPr="00D727FF" w:rsidRDefault="00257DA9" w:rsidP="00257DA9">
                          <w:pPr>
                            <w:spacing w:after="24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6B7C2B3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alt="Cuadro de texto: &#10;“2018, Año del Centenario de la Promulgación de la Constitución Política del Estado Libre y Soberano de Yucatán”. &#10;Gobierno del Estado de Yucatán 2018- 2024 &#10;Dirección General de Administración&#10;Secretaría de Administración y Finanzas&#10;Calle 86 # 499-C x 59 y 61 del Centro de Mérida, Yucatán, C.P. 97000&#10;&#10;&#10;&#10;" style="position:absolute;margin-left:0;margin-top:726.85pt;width:430.5pt;height:45.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" filled="f" stroked="f">
              <v:textbox>
                <w:txbxContent>
                  <w:p w:rsidR="00257DA9" w:rsidRPr="00D57D7D" w:rsidRDefault="00257DA9" w:rsidP="00257DA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D57D7D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“2018, Año del Centenario de la Promulgación de la Constitución Política del Estado Libre y Soberano de Yucatán”.</w:t>
                    </w:r>
                  </w:p>
                  <w:p w:rsidR="00257DA9" w:rsidRDefault="00257DA9" w:rsidP="00257DA9">
                    <w:pPr>
                      <w:spacing w:after="0" w:line="240" w:lineRule="auto"/>
                      <w:jc w:val="center"/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</w:pP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t xml:space="preserve">Gobierno del Estado de Yucatán 2018- 2024 </w:t>
                    </w:r>
                  </w:p>
                  <w:p w:rsidR="00257DA9" w:rsidRPr="00AC63A0" w:rsidRDefault="00257DA9" w:rsidP="00257DA9">
                    <w:pPr>
                      <w:spacing w:after="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8"/>
                      </w:rPr>
                    </w:pP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t>Secretaría de Administración y Finanzas</w:t>
                    </w: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br/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Calle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86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# 499-C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x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59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y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61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del Centro de Mérida, Yucatán, C.P. 97000</w:t>
                    </w:r>
                  </w:p>
                  <w:p w:rsidR="00257DA9" w:rsidRPr="00D727FF" w:rsidRDefault="00257DA9" w:rsidP="00257DA9">
                    <w:pPr>
                      <w:spacing w:after="24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6"/>
                      </w:rPr>
                    </w:pPr>
                  </w:p>
                  <w:p w:rsidR="00257DA9" w:rsidRPr="00AC63A0" w:rsidRDefault="00257DA9" w:rsidP="00257DA9">
                    <w:pPr>
                      <w:jc w:val="center"/>
                      <w:rPr>
                        <w:rFonts w:ascii="Helvetica LT Std" w:hAnsi="Helvetica LT Std"/>
                        <w:color w:val="7F7F7F"/>
                        <w:sz w:val="18"/>
                      </w:rPr>
                    </w:pPr>
                  </w:p>
                  <w:p w:rsidR="00257DA9" w:rsidRPr="00D727FF" w:rsidRDefault="00257DA9" w:rsidP="00257DA9">
                    <w:pPr>
                      <w:spacing w:after="24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4B" w:rsidRDefault="00BB554B" w:rsidP="000B5AA6">
      <w:pPr>
        <w:spacing w:after="0" w:line="240" w:lineRule="auto"/>
      </w:pPr>
      <w:r>
        <w:separator/>
      </w:r>
    </w:p>
  </w:footnote>
  <w:footnote w:type="continuationSeparator" w:id="0">
    <w:p w:rsidR="00BB554B" w:rsidRDefault="00BB554B" w:rsidP="000B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47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551"/>
      <w:gridCol w:w="5639"/>
      <w:gridCol w:w="2442"/>
    </w:tblGrid>
    <w:tr w:rsidR="00C71334" w:rsidRPr="00187527" w:rsidTr="00C71334">
      <w:trPr>
        <w:trHeight w:val="1121"/>
      </w:trPr>
      <w:tc>
        <w:tcPr>
          <w:tcW w:w="2551" w:type="dxa"/>
          <w:shd w:val="clear" w:color="auto" w:fill="auto"/>
          <w:vAlign w:val="center"/>
        </w:tcPr>
        <w:p w:rsidR="00C71334" w:rsidRPr="00187527" w:rsidRDefault="009907C9" w:rsidP="00C7133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7DE08B8C" wp14:editId="165A1599">
                <wp:extent cx="1482725" cy="355600"/>
                <wp:effectExtent l="0" t="0" r="3175" b="635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9" w:type="dxa"/>
          <w:tcBorders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B82CE6" w:rsidRDefault="00B82CE6" w:rsidP="00B82CE6">
          <w:pPr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spacing w:after="0" w:line="288" w:lineRule="auto"/>
            <w:jc w:val="center"/>
            <w:rPr>
              <w:rFonts w:ascii="Lato" w:hAnsi="Lato" w:cs="Lato"/>
              <w:b/>
              <w:bCs/>
              <w:color w:val="000000"/>
            </w:rPr>
          </w:pPr>
          <w:r>
            <w:rPr>
              <w:rFonts w:ascii="Lato" w:hAnsi="Lato" w:cs="Lato"/>
              <w:b/>
              <w:bCs/>
              <w:color w:val="000000"/>
              <w:lang w:val="es-MX"/>
            </w:rPr>
            <w:t>SECRETARÍA DE ADMINISTRACIÓN Y FINANZAS</w:t>
          </w:r>
        </w:p>
        <w:p w:rsidR="00B82CE6" w:rsidRDefault="00B82CE6" w:rsidP="00B82CE6">
          <w:pPr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spacing w:after="0" w:line="288" w:lineRule="auto"/>
            <w:jc w:val="center"/>
            <w:rPr>
              <w:rFonts w:ascii="Lato" w:hAnsi="Lato" w:cs="Lato"/>
              <w:color w:val="000000"/>
            </w:rPr>
          </w:pPr>
          <w:r>
            <w:rPr>
              <w:rFonts w:ascii="Lato" w:hAnsi="Lato" w:cs="Lato"/>
              <w:color w:val="000000"/>
            </w:rPr>
            <w:t>Dirección General Jurídica</w:t>
          </w:r>
        </w:p>
        <w:p w:rsidR="00C71334" w:rsidRPr="009907C9" w:rsidRDefault="00B82CE6" w:rsidP="00B82CE6">
          <w:pPr>
            <w:spacing w:after="0" w:line="240" w:lineRule="auto"/>
            <w:jc w:val="center"/>
            <w:rPr>
              <w:rFonts w:ascii="Lato" w:eastAsia="Times New Roman" w:hAnsi="Lato" w:cs="Times New Roman"/>
              <w:sz w:val="24"/>
              <w:szCs w:val="24"/>
              <w:lang w:eastAsia="es-ES"/>
            </w:rPr>
          </w:pPr>
          <w:r>
            <w:rPr>
              <w:rFonts w:ascii="Lato" w:hAnsi="Lato" w:cs="Lato"/>
              <w:color w:val="000000"/>
              <w:lang w:val="es-MX"/>
            </w:rPr>
            <w:t>Dirección de Transparencia y Coordinación de Archivos</w:t>
          </w:r>
        </w:p>
      </w:tc>
      <w:tc>
        <w:tcPr>
          <w:tcW w:w="2442" w:type="dxa"/>
          <w:tcBorders>
            <w:left w:val="single" w:sz="4" w:space="0" w:color="BFBFBF" w:themeColor="background1" w:themeShade="BF"/>
          </w:tcBorders>
          <w:shd w:val="clear" w:color="auto" w:fill="auto"/>
          <w:vAlign w:val="center"/>
        </w:tcPr>
        <w:p w:rsidR="00C71334" w:rsidRPr="00187527" w:rsidRDefault="009907C9" w:rsidP="00C71334">
          <w:pPr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6749CFCF" wp14:editId="15B62E5D">
                <wp:extent cx="617220" cy="719455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1334" w:rsidRPr="00187527" w:rsidTr="00C71334">
      <w:trPr>
        <w:trHeight w:val="567"/>
      </w:trPr>
      <w:tc>
        <w:tcPr>
          <w:tcW w:w="10632" w:type="dxa"/>
          <w:gridSpan w:val="3"/>
          <w:shd w:val="clear" w:color="auto" w:fill="auto"/>
          <w:vAlign w:val="center"/>
        </w:tcPr>
        <w:p w:rsidR="00C71334" w:rsidRPr="009907C9" w:rsidRDefault="00B624BC" w:rsidP="00C71334">
          <w:pPr>
            <w:jc w:val="center"/>
            <w:rPr>
              <w:rFonts w:ascii="Lato" w:hAnsi="Lato"/>
            </w:rPr>
          </w:pPr>
          <w:r w:rsidRPr="009907C9">
            <w:rPr>
              <w:rFonts w:ascii="Lato" w:hAnsi="Lato"/>
            </w:rPr>
            <w:t>Solicitud de acceso a la información pública.</w:t>
          </w:r>
        </w:p>
      </w:tc>
    </w:tr>
  </w:tbl>
  <w:p w:rsidR="00257DA9" w:rsidRPr="00257DA9" w:rsidRDefault="00257DA9" w:rsidP="00FC4467">
    <w:pPr>
      <w:pStyle w:val="Encabezado"/>
      <w:jc w:val="center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EE"/>
    <w:rsid w:val="000276E9"/>
    <w:rsid w:val="000300EE"/>
    <w:rsid w:val="000716B7"/>
    <w:rsid w:val="00084816"/>
    <w:rsid w:val="000A15AC"/>
    <w:rsid w:val="000B5AA6"/>
    <w:rsid w:val="00257DA9"/>
    <w:rsid w:val="00304D48"/>
    <w:rsid w:val="00336846"/>
    <w:rsid w:val="00367C40"/>
    <w:rsid w:val="004574EB"/>
    <w:rsid w:val="00467594"/>
    <w:rsid w:val="004714D0"/>
    <w:rsid w:val="004D0629"/>
    <w:rsid w:val="00510385"/>
    <w:rsid w:val="0052692C"/>
    <w:rsid w:val="00624909"/>
    <w:rsid w:val="00666525"/>
    <w:rsid w:val="007332D7"/>
    <w:rsid w:val="00787C20"/>
    <w:rsid w:val="007B6812"/>
    <w:rsid w:val="00814AC4"/>
    <w:rsid w:val="00823125"/>
    <w:rsid w:val="00860B1F"/>
    <w:rsid w:val="00900DDA"/>
    <w:rsid w:val="009654D4"/>
    <w:rsid w:val="009907C9"/>
    <w:rsid w:val="009973A5"/>
    <w:rsid w:val="00A1578F"/>
    <w:rsid w:val="00A2040E"/>
    <w:rsid w:val="00A50FBE"/>
    <w:rsid w:val="00A60D0B"/>
    <w:rsid w:val="00AA768A"/>
    <w:rsid w:val="00AF521E"/>
    <w:rsid w:val="00B33B16"/>
    <w:rsid w:val="00B44454"/>
    <w:rsid w:val="00B520AC"/>
    <w:rsid w:val="00B624BC"/>
    <w:rsid w:val="00B82CE6"/>
    <w:rsid w:val="00B91005"/>
    <w:rsid w:val="00BB554B"/>
    <w:rsid w:val="00C71334"/>
    <w:rsid w:val="00C815DA"/>
    <w:rsid w:val="00D1083F"/>
    <w:rsid w:val="00D21D10"/>
    <w:rsid w:val="00D61C93"/>
    <w:rsid w:val="00D67E85"/>
    <w:rsid w:val="00D919E5"/>
    <w:rsid w:val="00DA3720"/>
    <w:rsid w:val="00DB0D5F"/>
    <w:rsid w:val="00E1661D"/>
    <w:rsid w:val="00E43C0F"/>
    <w:rsid w:val="00E635DA"/>
    <w:rsid w:val="00E67F65"/>
    <w:rsid w:val="00F00898"/>
    <w:rsid w:val="00F17481"/>
    <w:rsid w:val="00F2529F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EFE5"/>
  <w15:docId w15:val="{ABA7CCBD-0E1C-4541-8661-788696A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9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A6"/>
  </w:style>
  <w:style w:type="paragraph" w:styleId="Piedepgina">
    <w:name w:val="footer"/>
    <w:basedOn w:val="Normal"/>
    <w:link w:val="PiedepginaCar"/>
    <w:uiPriority w:val="99"/>
    <w:unhideWhenUsed/>
    <w:rsid w:val="000B5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A6"/>
  </w:style>
  <w:style w:type="character" w:styleId="Hipervnculo">
    <w:name w:val="Hyperlink"/>
    <w:basedOn w:val="Fuentedeprrafopredeter"/>
    <w:uiPriority w:val="99"/>
    <w:unhideWhenUsed/>
    <w:rsid w:val="00E43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yucatan.gob.mx/saf/avisos-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F9AB-DC47-4BB6-A417-C6E19A1C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de Acceso</dc:creator>
  <cp:lastModifiedBy>Manuel Fernando  Duran Lopez</cp:lastModifiedBy>
  <cp:revision>2</cp:revision>
  <cp:lastPrinted>2019-06-07T21:20:00Z</cp:lastPrinted>
  <dcterms:created xsi:type="dcterms:W3CDTF">2026-04-25T05:09:00Z</dcterms:created>
  <dcterms:modified xsi:type="dcterms:W3CDTF">2026-04-25T05:09:00Z</dcterms:modified>
</cp:coreProperties>
</file>