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F6158B" w14:textId="77777777" w:rsidR="002F10CC" w:rsidRPr="0097294E" w:rsidRDefault="002F10CC" w:rsidP="0097294E">
      <w:pPr>
        <w:jc w:val="center"/>
        <w:rPr>
          <w:rFonts w:ascii="Barlow" w:hAnsi="Barlow" w:cs="Arial"/>
          <w:b/>
          <w:sz w:val="22"/>
          <w:szCs w:val="22"/>
        </w:rPr>
      </w:pPr>
    </w:p>
    <w:p w14:paraId="05D5FB78" w14:textId="77777777" w:rsidR="0097294E" w:rsidRPr="0097294E" w:rsidRDefault="0097294E" w:rsidP="0097294E">
      <w:pPr>
        <w:jc w:val="center"/>
        <w:rPr>
          <w:rFonts w:ascii="Barlow" w:hAnsi="Barlow" w:cs="Arial"/>
          <w:b/>
          <w:sz w:val="26"/>
          <w:szCs w:val="26"/>
        </w:rPr>
      </w:pPr>
      <w:r w:rsidRPr="0097294E">
        <w:rPr>
          <w:rFonts w:ascii="Barlow" w:hAnsi="Barlow" w:cs="Arial"/>
          <w:b/>
          <w:sz w:val="26"/>
          <w:szCs w:val="26"/>
        </w:rPr>
        <w:t xml:space="preserve">AVISO DE PRIVACIDAD INTEGRAL </w:t>
      </w:r>
    </w:p>
    <w:p w14:paraId="7D1CEEED" w14:textId="77777777" w:rsidR="0097294E" w:rsidRPr="0097294E" w:rsidRDefault="0097294E" w:rsidP="0097294E">
      <w:pPr>
        <w:jc w:val="center"/>
        <w:rPr>
          <w:rFonts w:ascii="Barlow" w:hAnsi="Barlow" w:cs="Arial"/>
          <w:b/>
          <w:sz w:val="26"/>
          <w:szCs w:val="26"/>
        </w:rPr>
      </w:pPr>
      <w:r w:rsidRPr="0097294E">
        <w:rPr>
          <w:rFonts w:ascii="Barlow" w:hAnsi="Barlow" w:cs="Arial"/>
          <w:b/>
          <w:sz w:val="26"/>
          <w:szCs w:val="26"/>
        </w:rPr>
        <w:t>ELABORACIÓN E INTEGRACIÓN DE CONTRATOS DE PRESTACIÓN DE SERVICIOS PROFESIONALES</w:t>
      </w:r>
    </w:p>
    <w:p w14:paraId="5A06ED1C" w14:textId="77777777" w:rsidR="0097294E" w:rsidRPr="0097294E" w:rsidRDefault="0097294E" w:rsidP="0097294E">
      <w:pPr>
        <w:jc w:val="both"/>
        <w:rPr>
          <w:rFonts w:ascii="Barlow" w:hAnsi="Barlow" w:cs="Arial"/>
          <w:sz w:val="22"/>
          <w:szCs w:val="22"/>
        </w:rPr>
      </w:pPr>
    </w:p>
    <w:p w14:paraId="56C3447B" w14:textId="038D2980" w:rsidR="0097294E" w:rsidRPr="0097294E" w:rsidRDefault="0097294E" w:rsidP="0097294E">
      <w:pPr>
        <w:rPr>
          <w:rFonts w:ascii="Barlow" w:hAnsi="Barlow"/>
          <w:b/>
          <w:sz w:val="22"/>
          <w:szCs w:val="22"/>
        </w:rPr>
      </w:pPr>
      <w:r w:rsidRPr="0097294E">
        <w:rPr>
          <w:rFonts w:ascii="Barlow" w:hAnsi="Barlow"/>
          <w:b/>
          <w:sz w:val="22"/>
          <w:szCs w:val="22"/>
        </w:rPr>
        <w:t>I. El domicilio del responsable</w:t>
      </w:r>
      <w:r>
        <w:rPr>
          <w:rFonts w:ascii="Barlow" w:hAnsi="Barlow"/>
          <w:b/>
          <w:sz w:val="22"/>
          <w:szCs w:val="22"/>
        </w:rPr>
        <w:t>.</w:t>
      </w:r>
    </w:p>
    <w:p w14:paraId="1C26FF73" w14:textId="77777777" w:rsidR="0097294E" w:rsidRPr="0097294E" w:rsidRDefault="0097294E" w:rsidP="0097294E">
      <w:pPr>
        <w:jc w:val="both"/>
        <w:rPr>
          <w:rFonts w:ascii="Barlow" w:hAnsi="Barlow" w:cs="Arial"/>
          <w:sz w:val="22"/>
          <w:szCs w:val="22"/>
        </w:rPr>
      </w:pPr>
      <w:r w:rsidRPr="0097294E">
        <w:rPr>
          <w:rFonts w:ascii="Barlow" w:hAnsi="Barlow" w:cs="Arial"/>
          <w:sz w:val="22"/>
          <w:szCs w:val="22"/>
        </w:rPr>
        <w:t xml:space="preserve">La Secretaría de Administración y Finanzas del Gobierno del Estado de Yucatán, </w:t>
      </w:r>
      <w:r w:rsidRPr="0097294E">
        <w:rPr>
          <w:rFonts w:ascii="Barlow" w:hAnsi="Barlow"/>
          <w:sz w:val="22"/>
          <w:szCs w:val="22"/>
        </w:rPr>
        <w:t xml:space="preserve">a través de la Unidad de Gestión de la Inversión, con oficinas en la </w:t>
      </w:r>
      <w:r w:rsidRPr="0097294E">
        <w:rPr>
          <w:rFonts w:ascii="Barlow" w:hAnsi="Barlow" w:cs="Arial"/>
          <w:sz w:val="22"/>
          <w:szCs w:val="22"/>
        </w:rPr>
        <w:t xml:space="preserve">calle 59 s/n, entre la Avenida </w:t>
      </w:r>
      <w:proofErr w:type="spellStart"/>
      <w:r w:rsidRPr="0097294E">
        <w:rPr>
          <w:rFonts w:ascii="Barlow" w:hAnsi="Barlow" w:cs="Arial"/>
          <w:sz w:val="22"/>
          <w:szCs w:val="22"/>
        </w:rPr>
        <w:t>Itzáes</w:t>
      </w:r>
      <w:proofErr w:type="spellEnd"/>
      <w:r w:rsidRPr="0097294E">
        <w:rPr>
          <w:rFonts w:ascii="Barlow" w:hAnsi="Barlow" w:cs="Arial"/>
          <w:sz w:val="22"/>
          <w:szCs w:val="22"/>
        </w:rPr>
        <w:t xml:space="preserve"> y calle 90 en el Centro de la Ciudad de Mérida, en el Estado de Yucatán, con C.P. 97000</w:t>
      </w:r>
      <w:r w:rsidRPr="0097294E">
        <w:rPr>
          <w:rFonts w:ascii="Barlow" w:hAnsi="Barlow"/>
          <w:sz w:val="22"/>
          <w:szCs w:val="22"/>
        </w:rPr>
        <w:t xml:space="preserve">; </w:t>
      </w:r>
      <w:r w:rsidRPr="0097294E">
        <w:rPr>
          <w:rFonts w:ascii="Barlow" w:hAnsi="Barlow" w:cs="Arial"/>
          <w:sz w:val="22"/>
          <w:szCs w:val="22"/>
        </w:rPr>
        <w:t>es responsable del resguardo de los datos personales que proporciones, los cuales serán tratados conforme lo dispuesto por la Ley General de Protección de Datos Personales en Posesión de Sujetos Obligados, la Ley de Protección de Datos Personales en Posesión de Sujetos Obligados del Estado de Yucatán, y la demás normatividad que resulte aplicable.</w:t>
      </w:r>
    </w:p>
    <w:p w14:paraId="1F228D4F" w14:textId="77777777" w:rsidR="0097294E" w:rsidRPr="0097294E" w:rsidRDefault="0097294E" w:rsidP="0097294E">
      <w:pPr>
        <w:jc w:val="both"/>
        <w:rPr>
          <w:rFonts w:ascii="Barlow" w:hAnsi="Barlow"/>
          <w:b/>
          <w:sz w:val="22"/>
          <w:szCs w:val="22"/>
        </w:rPr>
      </w:pPr>
    </w:p>
    <w:p w14:paraId="0B93E1D3" w14:textId="597DB3F1" w:rsidR="0097294E" w:rsidRPr="0097294E" w:rsidRDefault="0097294E" w:rsidP="0097294E">
      <w:pPr>
        <w:jc w:val="both"/>
        <w:rPr>
          <w:rFonts w:ascii="Barlow" w:hAnsi="Barlow"/>
          <w:b/>
          <w:sz w:val="22"/>
          <w:szCs w:val="22"/>
        </w:rPr>
      </w:pPr>
      <w:r w:rsidRPr="0097294E">
        <w:rPr>
          <w:rFonts w:ascii="Barlow" w:hAnsi="Barlow"/>
          <w:b/>
          <w:sz w:val="22"/>
          <w:szCs w:val="22"/>
        </w:rPr>
        <w:t xml:space="preserve"> II. Datos personales que serán sometidos a tratamiento y su finalidad</w:t>
      </w:r>
      <w:r>
        <w:rPr>
          <w:rFonts w:ascii="Barlow" w:hAnsi="Barlow"/>
          <w:b/>
          <w:sz w:val="22"/>
          <w:szCs w:val="22"/>
        </w:rPr>
        <w:t>.</w:t>
      </w:r>
    </w:p>
    <w:p w14:paraId="434B1220" w14:textId="77777777" w:rsidR="0097294E" w:rsidRPr="0097294E" w:rsidRDefault="0097294E" w:rsidP="0097294E">
      <w:pPr>
        <w:jc w:val="both"/>
        <w:rPr>
          <w:rFonts w:ascii="Barlow" w:hAnsi="Barlow" w:cs="Arial"/>
          <w:sz w:val="22"/>
          <w:szCs w:val="22"/>
        </w:rPr>
      </w:pPr>
      <w:r w:rsidRPr="0097294E">
        <w:rPr>
          <w:rFonts w:ascii="Barlow" w:hAnsi="Barlow"/>
          <w:sz w:val="22"/>
          <w:szCs w:val="22"/>
          <w:lang w:val="es-MX"/>
        </w:rPr>
        <w:t>Tus datos personales serán tratados bajo los principios establecidos en la normatividad en materia de datos personales</w:t>
      </w:r>
      <w:r w:rsidRPr="0097294E">
        <w:rPr>
          <w:rFonts w:ascii="Barlow" w:hAnsi="Barlow" w:cs="Arial"/>
          <w:sz w:val="22"/>
          <w:szCs w:val="22"/>
        </w:rPr>
        <w:t xml:space="preserve"> y se utilizarán con la finalidad de llevar el registro, control, elaboración e integración de los contratos de prestación de servicios profesionales por tiempo determinado de los empleados, que forman parte de la Unidad de Gestión de la Inversión.</w:t>
      </w:r>
    </w:p>
    <w:p w14:paraId="3203317D" w14:textId="77777777" w:rsidR="0097294E" w:rsidRPr="0097294E" w:rsidRDefault="0097294E" w:rsidP="0097294E">
      <w:pPr>
        <w:jc w:val="both"/>
        <w:rPr>
          <w:rFonts w:ascii="Barlow" w:hAnsi="Barlow" w:cs="Arial"/>
          <w:sz w:val="22"/>
          <w:szCs w:val="22"/>
        </w:rPr>
      </w:pPr>
    </w:p>
    <w:p w14:paraId="3F8E5669" w14:textId="77777777" w:rsidR="0097294E" w:rsidRPr="0097294E" w:rsidRDefault="0097294E" w:rsidP="0097294E">
      <w:pPr>
        <w:jc w:val="both"/>
        <w:rPr>
          <w:rFonts w:ascii="Barlow" w:hAnsi="Barlow" w:cs="Arial"/>
          <w:sz w:val="22"/>
          <w:szCs w:val="22"/>
        </w:rPr>
      </w:pPr>
      <w:r w:rsidRPr="0097294E">
        <w:rPr>
          <w:rFonts w:ascii="Barlow" w:hAnsi="Barlow" w:cs="Arial"/>
          <w:sz w:val="22"/>
          <w:szCs w:val="22"/>
        </w:rPr>
        <w:t>De manera adicional, se hace de su conocimiento que los datos recabados se utilizarán para generar estadísticas e informes. No obstante, es importante señalar que, en estas estadísticas e informes, la información no estará asociada con el titular de los datos personales, por lo que no será posible identificarlo.</w:t>
      </w:r>
    </w:p>
    <w:p w14:paraId="5295D75B" w14:textId="77777777" w:rsidR="0097294E" w:rsidRPr="0097294E" w:rsidRDefault="0097294E" w:rsidP="0097294E">
      <w:pPr>
        <w:jc w:val="both"/>
        <w:rPr>
          <w:rFonts w:ascii="Barlow" w:hAnsi="Barlow" w:cs="Arial"/>
          <w:sz w:val="22"/>
          <w:szCs w:val="22"/>
        </w:rPr>
      </w:pPr>
    </w:p>
    <w:p w14:paraId="59739666" w14:textId="77777777" w:rsidR="0097294E" w:rsidRPr="0097294E" w:rsidRDefault="0097294E" w:rsidP="0097294E">
      <w:pPr>
        <w:pStyle w:val="NormalWeb"/>
        <w:shd w:val="clear" w:color="auto" w:fill="FFFFFF"/>
        <w:spacing w:before="0" w:beforeAutospacing="0" w:after="0" w:afterAutospacing="0"/>
        <w:jc w:val="both"/>
        <w:rPr>
          <w:rFonts w:ascii="Barlow" w:hAnsi="Barlow" w:cs="Arial"/>
          <w:sz w:val="22"/>
          <w:szCs w:val="22"/>
          <w:lang w:eastAsia="en-US"/>
        </w:rPr>
      </w:pPr>
      <w:r w:rsidRPr="0097294E">
        <w:rPr>
          <w:rFonts w:ascii="Barlow" w:hAnsi="Barlow" w:cs="Arial"/>
          <w:sz w:val="22"/>
          <w:szCs w:val="22"/>
          <w:lang w:eastAsia="en-US"/>
        </w:rPr>
        <w:t xml:space="preserve">Los datos personales que serán sometidos a tratamiento son:  Identificación Oficial, domicilio, estado civil, Registro Federal de Contribuyentes (RFC), Clave Única de Registro de Población (CURP), correo electrónico personal y teléfono celular. </w:t>
      </w:r>
    </w:p>
    <w:p w14:paraId="425DA6D0" w14:textId="77777777" w:rsidR="0097294E" w:rsidRPr="0097294E" w:rsidRDefault="0097294E" w:rsidP="0097294E">
      <w:pPr>
        <w:pStyle w:val="NormalWeb"/>
        <w:shd w:val="clear" w:color="auto" w:fill="FFFFFF"/>
        <w:spacing w:before="0" w:beforeAutospacing="0" w:after="0" w:afterAutospacing="0"/>
        <w:jc w:val="both"/>
        <w:rPr>
          <w:rFonts w:ascii="Barlow" w:hAnsi="Barlow" w:cs="Arial"/>
          <w:sz w:val="22"/>
          <w:szCs w:val="22"/>
          <w:lang w:eastAsia="en-US"/>
        </w:rPr>
      </w:pPr>
    </w:p>
    <w:p w14:paraId="1DD558A6" w14:textId="77777777" w:rsidR="0097294E" w:rsidRPr="0097294E" w:rsidRDefault="0097294E" w:rsidP="0097294E">
      <w:pPr>
        <w:pStyle w:val="NormalWeb"/>
        <w:shd w:val="clear" w:color="auto" w:fill="FFFFFF"/>
        <w:spacing w:before="0" w:beforeAutospacing="0" w:after="0" w:afterAutospacing="0"/>
        <w:jc w:val="both"/>
        <w:rPr>
          <w:rFonts w:ascii="Barlow" w:hAnsi="Barlow" w:cs="Arial"/>
          <w:sz w:val="22"/>
          <w:szCs w:val="22"/>
          <w:lang w:eastAsia="en-US"/>
        </w:rPr>
      </w:pPr>
      <w:r w:rsidRPr="0097294E">
        <w:rPr>
          <w:rFonts w:ascii="Barlow" w:hAnsi="Barlow" w:cs="Arial"/>
          <w:sz w:val="22"/>
          <w:szCs w:val="22"/>
          <w:lang w:eastAsia="en-US"/>
        </w:rPr>
        <w:t>Asimismo, se informa que no se solicitarán datos personales sensibles.  </w:t>
      </w:r>
    </w:p>
    <w:p w14:paraId="1CB69F0A" w14:textId="77777777" w:rsidR="0097294E" w:rsidRPr="0097294E" w:rsidRDefault="0097294E" w:rsidP="0097294E">
      <w:pPr>
        <w:pStyle w:val="NormalWeb"/>
        <w:shd w:val="clear" w:color="auto" w:fill="FFFFFF"/>
        <w:spacing w:before="0" w:beforeAutospacing="0" w:after="0" w:afterAutospacing="0"/>
        <w:jc w:val="both"/>
        <w:rPr>
          <w:rFonts w:ascii="Barlow" w:hAnsi="Barlow" w:cs="Arial"/>
          <w:sz w:val="22"/>
          <w:szCs w:val="22"/>
          <w:lang w:eastAsia="en-US"/>
        </w:rPr>
      </w:pPr>
    </w:p>
    <w:p w14:paraId="25000818" w14:textId="77777777" w:rsidR="0097294E" w:rsidRPr="0097294E" w:rsidRDefault="0097294E" w:rsidP="0097294E">
      <w:pPr>
        <w:jc w:val="both"/>
        <w:rPr>
          <w:rFonts w:ascii="Barlow" w:hAnsi="Barlow"/>
          <w:sz w:val="22"/>
          <w:szCs w:val="22"/>
          <w:lang w:val="es-MX"/>
        </w:rPr>
      </w:pPr>
      <w:r w:rsidRPr="0097294E">
        <w:rPr>
          <w:rFonts w:ascii="Barlow" w:hAnsi="Barlow"/>
          <w:sz w:val="22"/>
          <w:szCs w:val="22"/>
          <w:lang w:val="es-MX"/>
        </w:rPr>
        <w:t>En caso de que no manifiestes tu voluntad en sentido contrario, se tendrá por consentido el tratamiento de tus datos personales, de conformidad con la normatividad aplicable y para las finalidades especificadas anteriormente.</w:t>
      </w:r>
    </w:p>
    <w:p w14:paraId="0D4342CF" w14:textId="77777777" w:rsidR="0097294E" w:rsidRPr="0097294E" w:rsidRDefault="0097294E" w:rsidP="0097294E">
      <w:pPr>
        <w:jc w:val="both"/>
        <w:rPr>
          <w:rFonts w:ascii="Barlow" w:hAnsi="Barlow" w:cs="Arial"/>
          <w:sz w:val="22"/>
          <w:szCs w:val="22"/>
        </w:rPr>
      </w:pPr>
    </w:p>
    <w:p w14:paraId="6866BA9D" w14:textId="77777777" w:rsidR="0097294E" w:rsidRPr="0097294E" w:rsidRDefault="0097294E" w:rsidP="0097294E">
      <w:pPr>
        <w:jc w:val="both"/>
        <w:rPr>
          <w:rFonts w:ascii="Barlow" w:hAnsi="Barlow"/>
          <w:b/>
          <w:sz w:val="22"/>
          <w:szCs w:val="22"/>
          <w:lang w:val="es-MX"/>
        </w:rPr>
      </w:pPr>
      <w:r w:rsidRPr="0097294E">
        <w:rPr>
          <w:rFonts w:ascii="Barlow" w:hAnsi="Barlow"/>
          <w:b/>
          <w:sz w:val="22"/>
          <w:szCs w:val="22"/>
          <w:lang w:val="es-MX"/>
        </w:rPr>
        <w:t>III. Fundamento Legal que establece la obligación de la Secretaría de Administración y Finanzas, a través de la Unidad de Gestión de la Inversión, para generar este aviso de privacidad.</w:t>
      </w:r>
    </w:p>
    <w:p w14:paraId="48121AD0" w14:textId="77777777" w:rsidR="0097294E" w:rsidRPr="0097294E" w:rsidRDefault="0097294E" w:rsidP="0097294E">
      <w:pPr>
        <w:jc w:val="both"/>
        <w:rPr>
          <w:rFonts w:ascii="Barlow" w:hAnsi="Barlow" w:cs="Arial"/>
          <w:sz w:val="22"/>
          <w:szCs w:val="22"/>
          <w:lang w:val="es-MX"/>
        </w:rPr>
      </w:pPr>
      <w:r w:rsidRPr="0097294E">
        <w:rPr>
          <w:rFonts w:ascii="Barlow" w:hAnsi="Barlow" w:cs="Arial"/>
          <w:sz w:val="22"/>
          <w:szCs w:val="22"/>
          <w:lang w:val="es-MX"/>
        </w:rPr>
        <w:t>Artículo 3 fracción II, 26, 27 y 28 de la Ley General de Protección de Datos Personales en Posesión de Sujetos Obligados, en concordancia con los diversos 3 fracción II, 25, 26, 27, 28 y 29 de la Ley de Protección de Datos Personales en Posesión de Sujetos Obligados del Estado de Yucatán.</w:t>
      </w:r>
    </w:p>
    <w:p w14:paraId="799B681D" w14:textId="77777777" w:rsidR="0097294E" w:rsidRPr="0097294E" w:rsidRDefault="0097294E" w:rsidP="0097294E">
      <w:pPr>
        <w:jc w:val="both"/>
        <w:rPr>
          <w:rFonts w:ascii="Barlow" w:hAnsi="Barlow" w:cs="Arial"/>
          <w:b/>
          <w:sz w:val="22"/>
          <w:szCs w:val="22"/>
        </w:rPr>
      </w:pPr>
    </w:p>
    <w:p w14:paraId="59F61679" w14:textId="77777777" w:rsidR="0097294E" w:rsidRPr="0097294E" w:rsidRDefault="0097294E" w:rsidP="0097294E">
      <w:pPr>
        <w:jc w:val="both"/>
        <w:rPr>
          <w:rFonts w:ascii="Barlow" w:hAnsi="Barlow" w:cs="Arial"/>
          <w:b/>
          <w:sz w:val="22"/>
          <w:szCs w:val="22"/>
        </w:rPr>
      </w:pPr>
      <w:r w:rsidRPr="0097294E">
        <w:rPr>
          <w:rFonts w:ascii="Barlow" w:hAnsi="Barlow" w:cs="Arial"/>
          <w:b/>
          <w:sz w:val="22"/>
          <w:szCs w:val="22"/>
        </w:rPr>
        <w:t>IV. Fundamento Legal que faculta a la Secretaría de Administración y Finanzas para llevar a cabo el tratamiento de los datos personales.</w:t>
      </w:r>
    </w:p>
    <w:p w14:paraId="50C8F633" w14:textId="77777777" w:rsidR="0097294E" w:rsidRPr="0097294E" w:rsidRDefault="0097294E" w:rsidP="0097294E">
      <w:pPr>
        <w:jc w:val="both"/>
        <w:rPr>
          <w:rFonts w:ascii="Barlow" w:hAnsi="Barlow" w:cs="Arial"/>
          <w:sz w:val="22"/>
          <w:szCs w:val="22"/>
        </w:rPr>
      </w:pPr>
      <w:r w:rsidRPr="0097294E">
        <w:rPr>
          <w:rFonts w:ascii="Barlow" w:hAnsi="Barlow" w:cs="Arial"/>
          <w:sz w:val="22"/>
          <w:szCs w:val="22"/>
        </w:rPr>
        <w:t xml:space="preserve">Artículos 3, 4 ,7 fracciones XVIII y XIX y 9 del Decreto de Creación de la Unidad de Gestión de la Inversión número 31 y de conformidad con lo establecido en los artículos 58 fracción XIV y 69 </w:t>
      </w:r>
      <w:proofErr w:type="spellStart"/>
      <w:r w:rsidRPr="0097294E">
        <w:rPr>
          <w:rFonts w:ascii="Barlow" w:hAnsi="Barlow" w:cs="Arial"/>
          <w:sz w:val="22"/>
          <w:szCs w:val="22"/>
        </w:rPr>
        <w:t>Duodecies</w:t>
      </w:r>
      <w:proofErr w:type="spellEnd"/>
      <w:r w:rsidRPr="0097294E">
        <w:rPr>
          <w:rFonts w:ascii="Barlow" w:hAnsi="Barlow" w:cs="Arial"/>
          <w:sz w:val="22"/>
          <w:szCs w:val="22"/>
        </w:rPr>
        <w:t xml:space="preserve"> del Reglamento del Código de la Administración Pública de Yucatán.</w:t>
      </w:r>
    </w:p>
    <w:p w14:paraId="4899DEFD" w14:textId="77777777" w:rsidR="0097294E" w:rsidRPr="0097294E" w:rsidRDefault="0097294E" w:rsidP="0097294E">
      <w:pPr>
        <w:jc w:val="both"/>
        <w:rPr>
          <w:rFonts w:ascii="Barlow" w:hAnsi="Barlow" w:cs="Arial"/>
          <w:sz w:val="22"/>
          <w:szCs w:val="22"/>
        </w:rPr>
      </w:pPr>
    </w:p>
    <w:p w14:paraId="520C6F4B" w14:textId="466D1757" w:rsidR="0097294E" w:rsidRPr="0097294E" w:rsidRDefault="0097294E" w:rsidP="0097294E">
      <w:pPr>
        <w:widowControl w:val="0"/>
        <w:autoSpaceDE w:val="0"/>
        <w:autoSpaceDN w:val="0"/>
        <w:jc w:val="both"/>
        <w:rPr>
          <w:rFonts w:ascii="Barlow" w:hAnsi="Barlow" w:cs="Arial"/>
          <w:b/>
          <w:sz w:val="22"/>
          <w:szCs w:val="22"/>
          <w:lang w:val="es-MX"/>
        </w:rPr>
      </w:pPr>
      <w:r w:rsidRPr="0097294E">
        <w:rPr>
          <w:rFonts w:ascii="Barlow" w:hAnsi="Barlow" w:cs="Arial"/>
          <w:b/>
          <w:sz w:val="22"/>
          <w:szCs w:val="22"/>
          <w:lang w:val="es-MX"/>
        </w:rPr>
        <w:t>V. Mecanismos para manifestar su negativa al tratamiento de datos personales</w:t>
      </w:r>
      <w:r>
        <w:rPr>
          <w:rFonts w:ascii="Barlow" w:hAnsi="Barlow" w:cs="Arial"/>
          <w:b/>
          <w:sz w:val="22"/>
          <w:szCs w:val="22"/>
          <w:lang w:val="es-MX"/>
        </w:rPr>
        <w:t>.</w:t>
      </w:r>
      <w:r w:rsidRPr="0097294E">
        <w:rPr>
          <w:rFonts w:ascii="Barlow" w:hAnsi="Barlow" w:cs="Arial"/>
          <w:b/>
          <w:sz w:val="22"/>
          <w:szCs w:val="22"/>
          <w:lang w:val="es-MX"/>
        </w:rPr>
        <w:t xml:space="preserve"> </w:t>
      </w:r>
    </w:p>
    <w:p w14:paraId="421672DA" w14:textId="77777777" w:rsidR="0097294E" w:rsidRPr="0097294E" w:rsidRDefault="0097294E" w:rsidP="0097294E">
      <w:pPr>
        <w:jc w:val="both"/>
        <w:rPr>
          <w:rFonts w:ascii="Barlow" w:hAnsi="Barlow" w:cs="Arial"/>
          <w:b/>
          <w:color w:val="002060"/>
          <w:sz w:val="22"/>
          <w:szCs w:val="22"/>
          <w:lang w:val="es-MX"/>
        </w:rPr>
      </w:pPr>
      <w:r w:rsidRPr="0097294E">
        <w:rPr>
          <w:rFonts w:ascii="Barlow" w:hAnsi="Barlow" w:cs="Arial"/>
          <w:sz w:val="22"/>
          <w:szCs w:val="22"/>
          <w:lang w:val="es-MX"/>
        </w:rPr>
        <w:t xml:space="preserve">Puedes manifestar la negativa de que tus datos personales sean tratados para alguna de las finalidades </w:t>
      </w:r>
      <w:r w:rsidRPr="0097294E">
        <w:rPr>
          <w:rFonts w:ascii="Barlow" w:hAnsi="Barlow"/>
          <w:sz w:val="22"/>
          <w:szCs w:val="22"/>
          <w:lang w:val="es-MX"/>
        </w:rPr>
        <w:t xml:space="preserve">o </w:t>
      </w:r>
      <w:r w:rsidRPr="0097294E">
        <w:rPr>
          <w:rFonts w:ascii="Barlow" w:hAnsi="Barlow" w:cs="Arial"/>
          <w:sz w:val="22"/>
          <w:szCs w:val="22"/>
          <w:lang w:val="es-MX"/>
        </w:rPr>
        <w:t>transferencias</w:t>
      </w:r>
      <w:r w:rsidRPr="0097294E">
        <w:rPr>
          <w:rFonts w:ascii="Barlow" w:hAnsi="Barlow" w:cs="Arial"/>
          <w:sz w:val="22"/>
          <w:szCs w:val="22"/>
        </w:rPr>
        <w:t xml:space="preserve"> </w:t>
      </w:r>
      <w:r w:rsidRPr="0097294E">
        <w:rPr>
          <w:rFonts w:ascii="Barlow" w:hAnsi="Barlow" w:cs="Arial"/>
          <w:sz w:val="22"/>
          <w:szCs w:val="22"/>
          <w:lang w:val="es-MX"/>
        </w:rPr>
        <w:t>señaladas</w:t>
      </w:r>
      <w:r w:rsidRPr="0097294E">
        <w:rPr>
          <w:rFonts w:ascii="Barlow" w:hAnsi="Barlow"/>
          <w:sz w:val="22"/>
          <w:szCs w:val="22"/>
          <w:lang w:val="es-MX"/>
        </w:rPr>
        <w:t>, o limitar su uso o divulgación, así como las transferencias consideradas</w:t>
      </w:r>
      <w:r w:rsidRPr="0097294E">
        <w:rPr>
          <w:rFonts w:ascii="Barlow" w:hAnsi="Barlow" w:cs="Arial"/>
          <w:sz w:val="22"/>
          <w:szCs w:val="22"/>
          <w:lang w:val="es-MX"/>
        </w:rPr>
        <w:t>, desde este momento o bien comunicándolo al correo electrónico</w:t>
      </w:r>
      <w:r w:rsidRPr="0097294E">
        <w:rPr>
          <w:rFonts w:ascii="Barlow" w:eastAsia="Arial Narrow" w:hAnsi="Barlow" w:cs="Arial"/>
          <w:sz w:val="22"/>
          <w:szCs w:val="22"/>
          <w:lang w:val="es-MX"/>
        </w:rPr>
        <w:t xml:space="preserve"> </w:t>
      </w:r>
      <w:hyperlink r:id="rId8" w:history="1">
        <w:r w:rsidRPr="0097294E">
          <w:rPr>
            <w:rStyle w:val="Hipervnculo"/>
            <w:rFonts w:ascii="Barlow" w:hAnsi="Barlow" w:cs="Arial"/>
            <w:b/>
            <w:color w:val="002060"/>
            <w:sz w:val="22"/>
            <w:szCs w:val="22"/>
            <w:lang w:val="es-MX"/>
          </w:rPr>
          <w:t>solicitudes.saf@yucatan.gob.mx</w:t>
        </w:r>
      </w:hyperlink>
      <w:r w:rsidRPr="0097294E">
        <w:rPr>
          <w:rFonts w:ascii="Barlow" w:hAnsi="Barlow" w:cs="Arial"/>
          <w:b/>
          <w:color w:val="002060"/>
          <w:sz w:val="22"/>
          <w:szCs w:val="22"/>
          <w:lang w:val="es-MX"/>
        </w:rPr>
        <w:t>.</w:t>
      </w:r>
    </w:p>
    <w:p w14:paraId="7240F088" w14:textId="77777777" w:rsidR="0097294E" w:rsidRPr="0097294E" w:rsidRDefault="0097294E" w:rsidP="0097294E">
      <w:pPr>
        <w:ind w:firstLine="708"/>
        <w:jc w:val="both"/>
        <w:rPr>
          <w:rFonts w:ascii="Barlow" w:hAnsi="Barlow" w:cs="Arial"/>
          <w:sz w:val="22"/>
          <w:szCs w:val="22"/>
        </w:rPr>
      </w:pPr>
    </w:p>
    <w:p w14:paraId="40587B5B" w14:textId="622548EF" w:rsidR="0097294E" w:rsidRPr="0097294E" w:rsidRDefault="0097294E" w:rsidP="0097294E">
      <w:pPr>
        <w:jc w:val="both"/>
        <w:rPr>
          <w:rFonts w:ascii="Barlow" w:hAnsi="Barlow"/>
          <w:b/>
          <w:sz w:val="22"/>
          <w:szCs w:val="22"/>
          <w:lang w:val="es-MX"/>
        </w:rPr>
      </w:pPr>
      <w:r w:rsidRPr="0097294E">
        <w:rPr>
          <w:rFonts w:ascii="Barlow" w:hAnsi="Barlow"/>
          <w:b/>
          <w:sz w:val="22"/>
          <w:szCs w:val="22"/>
          <w:lang w:val="es-MX"/>
        </w:rPr>
        <w:t>VI. Los mecanismos, medios y procedimientos disponibles para ejercer los derechos ARCO</w:t>
      </w:r>
      <w:r>
        <w:rPr>
          <w:rFonts w:ascii="Barlow" w:hAnsi="Barlow"/>
          <w:b/>
          <w:sz w:val="22"/>
          <w:szCs w:val="22"/>
          <w:lang w:val="es-MX"/>
        </w:rPr>
        <w:t>.</w:t>
      </w:r>
    </w:p>
    <w:p w14:paraId="1D8125E8" w14:textId="77777777" w:rsidR="0097294E" w:rsidRPr="0097294E" w:rsidRDefault="0097294E" w:rsidP="0097294E">
      <w:pPr>
        <w:widowControl w:val="0"/>
        <w:autoSpaceDE w:val="0"/>
        <w:autoSpaceDN w:val="0"/>
        <w:jc w:val="both"/>
        <w:rPr>
          <w:rFonts w:ascii="Barlow" w:hAnsi="Barlow" w:cs="Arial"/>
          <w:sz w:val="22"/>
          <w:szCs w:val="22"/>
          <w:lang w:val="es-MX"/>
        </w:rPr>
      </w:pPr>
      <w:r w:rsidRPr="0097294E">
        <w:rPr>
          <w:rFonts w:ascii="Barlow" w:hAnsi="Barlow" w:cs="Arial"/>
          <w:sz w:val="22"/>
          <w:szCs w:val="22"/>
          <w:lang w:val="es-MX"/>
        </w:rPr>
        <w:t xml:space="preserve">Podrás ejercer tus derechos de acceso, rectificación, cancelación u oposición de tus datos personales (derechos ARCO), de conformidad con el artículo 16 párrafo segundo de la Constitución Política de los Estados Unidos Mexicanos, y con lo dispuesto en el Título Tercero, Capítulos I y II de la Ley General de Protección de Datos Personales en Posesión de Sujetos Obligados, directamente ante la Unidad de Transparencia de esta Secretaría, ubicada en la calle 86 número 499 C interior de la Ex penitenciaría Juárez, en la colonia Centro de la Ciudad de Mérida, en el Estado de Yucatán, con C.P. 97000, en horario de 8:00 a.m. a 2:00 p.m. de lunes a viernes, o bien a través de la Plataforma Nacional de Transparencia </w:t>
      </w:r>
      <w:hyperlink r:id="rId9" w:history="1">
        <w:r w:rsidRPr="0097294E">
          <w:rPr>
            <w:rStyle w:val="Hipervnculo"/>
            <w:rFonts w:ascii="Barlow" w:hAnsi="Barlow" w:cs="Arial"/>
            <w:sz w:val="22"/>
            <w:szCs w:val="22"/>
            <w:lang w:val="es-MX"/>
          </w:rPr>
          <w:t>www.plataformadetransparencia.org.mx/</w:t>
        </w:r>
      </w:hyperlink>
      <w:r w:rsidRPr="0097294E">
        <w:rPr>
          <w:rFonts w:ascii="Barlow" w:hAnsi="Barlow" w:cs="Arial"/>
          <w:sz w:val="22"/>
          <w:szCs w:val="22"/>
          <w:lang w:val="es-MX"/>
        </w:rPr>
        <w:t xml:space="preserve"> o en el correo electrónico </w:t>
      </w:r>
      <w:hyperlink r:id="rId10" w:history="1">
        <w:r w:rsidRPr="0097294E">
          <w:rPr>
            <w:rStyle w:val="Hipervnculo"/>
            <w:rFonts w:ascii="Barlow" w:hAnsi="Barlow" w:cs="Arial"/>
            <w:sz w:val="22"/>
            <w:szCs w:val="22"/>
            <w:lang w:val="es-MX"/>
          </w:rPr>
          <w:t>solicitudes.saf@yucatan.gob.mx</w:t>
        </w:r>
      </w:hyperlink>
      <w:r w:rsidRPr="0097294E">
        <w:rPr>
          <w:rFonts w:ascii="Barlow" w:hAnsi="Barlow" w:cs="Arial"/>
          <w:sz w:val="22"/>
          <w:szCs w:val="22"/>
          <w:lang w:val="es-MX"/>
        </w:rPr>
        <w:t>.</w:t>
      </w:r>
    </w:p>
    <w:p w14:paraId="7E97F292" w14:textId="77777777" w:rsidR="0097294E" w:rsidRPr="0097294E" w:rsidRDefault="0097294E" w:rsidP="0097294E">
      <w:pPr>
        <w:widowControl w:val="0"/>
        <w:autoSpaceDE w:val="0"/>
        <w:autoSpaceDN w:val="0"/>
        <w:jc w:val="both"/>
        <w:rPr>
          <w:rFonts w:ascii="Barlow" w:hAnsi="Barlow" w:cs="Arial"/>
          <w:sz w:val="22"/>
          <w:szCs w:val="22"/>
          <w:lang w:val="es-MX"/>
        </w:rPr>
      </w:pPr>
    </w:p>
    <w:p w14:paraId="2641BB35" w14:textId="77777777" w:rsidR="0097294E" w:rsidRPr="0097294E" w:rsidRDefault="0097294E" w:rsidP="0097294E">
      <w:pPr>
        <w:jc w:val="both"/>
        <w:rPr>
          <w:rFonts w:ascii="Barlow" w:hAnsi="Barlow" w:cs="Arial"/>
          <w:sz w:val="22"/>
          <w:szCs w:val="22"/>
          <w:lang w:val="es-MX"/>
        </w:rPr>
      </w:pPr>
      <w:r w:rsidRPr="0097294E">
        <w:rPr>
          <w:rFonts w:ascii="Barlow" w:hAnsi="Barlow" w:cs="Arial"/>
          <w:sz w:val="22"/>
          <w:szCs w:val="22"/>
          <w:lang w:val="es-MX"/>
        </w:rPr>
        <w:t>Si deseas conocer el procedimiento para el ejercicio de estos derechos puedes acudir a la Unidad de Transparencia, enviar un correo electrónico a la dirección antes señalada o comunicarte al teléfono (999) 341.09.41.</w:t>
      </w:r>
    </w:p>
    <w:p w14:paraId="42B7B6F2" w14:textId="77777777" w:rsidR="0097294E" w:rsidRPr="0097294E" w:rsidRDefault="0097294E" w:rsidP="0097294E">
      <w:pPr>
        <w:jc w:val="both"/>
        <w:rPr>
          <w:rFonts w:ascii="Barlow" w:hAnsi="Barlow" w:cs="Arial"/>
          <w:b/>
          <w:sz w:val="22"/>
          <w:szCs w:val="22"/>
          <w:lang w:val="es-MX"/>
        </w:rPr>
      </w:pPr>
    </w:p>
    <w:p w14:paraId="1CF241D3" w14:textId="4B6BDAFB" w:rsidR="0097294E" w:rsidRPr="0097294E" w:rsidRDefault="0097294E" w:rsidP="0097294E">
      <w:pPr>
        <w:jc w:val="both"/>
        <w:rPr>
          <w:rFonts w:ascii="Barlow" w:hAnsi="Barlow" w:cs="Arial"/>
          <w:b/>
          <w:sz w:val="22"/>
          <w:szCs w:val="22"/>
          <w:lang w:val="es-MX"/>
        </w:rPr>
      </w:pPr>
      <w:r w:rsidRPr="0097294E">
        <w:rPr>
          <w:rFonts w:ascii="Barlow" w:hAnsi="Barlow" w:cs="Arial"/>
          <w:b/>
          <w:sz w:val="22"/>
          <w:szCs w:val="22"/>
          <w:lang w:val="es-MX"/>
        </w:rPr>
        <w:t>VII. Transferencia de datos personales</w:t>
      </w:r>
      <w:r>
        <w:rPr>
          <w:rFonts w:ascii="Barlow" w:hAnsi="Barlow" w:cs="Arial"/>
          <w:b/>
          <w:sz w:val="22"/>
          <w:szCs w:val="22"/>
          <w:lang w:val="es-MX"/>
        </w:rPr>
        <w:t>.</w:t>
      </w:r>
      <w:r w:rsidRPr="0097294E">
        <w:rPr>
          <w:rFonts w:ascii="Barlow" w:hAnsi="Barlow" w:cs="Arial"/>
          <w:b/>
          <w:sz w:val="22"/>
          <w:szCs w:val="22"/>
          <w:lang w:val="es-MX"/>
        </w:rPr>
        <w:t xml:space="preserve">  </w:t>
      </w:r>
    </w:p>
    <w:p w14:paraId="14D40250" w14:textId="77777777" w:rsidR="0097294E" w:rsidRPr="0097294E" w:rsidRDefault="0097294E" w:rsidP="0097294E">
      <w:pPr>
        <w:spacing w:line="276" w:lineRule="auto"/>
        <w:jc w:val="both"/>
        <w:rPr>
          <w:rFonts w:ascii="Barlow" w:hAnsi="Barlow" w:cs="Arial"/>
          <w:sz w:val="22"/>
          <w:szCs w:val="22"/>
        </w:rPr>
      </w:pPr>
      <w:r w:rsidRPr="0097294E">
        <w:rPr>
          <w:rFonts w:ascii="Barlow" w:hAnsi="Barlow" w:cs="Arial"/>
          <w:sz w:val="22"/>
          <w:szCs w:val="22"/>
        </w:rPr>
        <w:t>Se informa que no se realizarán transferencias de datos personales.</w:t>
      </w:r>
    </w:p>
    <w:p w14:paraId="2469758E" w14:textId="77777777" w:rsidR="0097294E" w:rsidRPr="0097294E" w:rsidRDefault="0097294E" w:rsidP="0097294E">
      <w:pPr>
        <w:spacing w:line="276" w:lineRule="auto"/>
        <w:jc w:val="both"/>
        <w:rPr>
          <w:rFonts w:ascii="Barlow" w:hAnsi="Barlow" w:cs="Arial"/>
          <w:sz w:val="22"/>
          <w:szCs w:val="22"/>
        </w:rPr>
      </w:pPr>
    </w:p>
    <w:p w14:paraId="7CCF8ECA" w14:textId="77777777" w:rsidR="0097294E" w:rsidRPr="0097294E" w:rsidRDefault="0097294E" w:rsidP="0097294E">
      <w:pPr>
        <w:jc w:val="both"/>
        <w:rPr>
          <w:rFonts w:ascii="Barlow" w:hAnsi="Barlow" w:cs="Arial"/>
          <w:sz w:val="22"/>
          <w:szCs w:val="22"/>
          <w:lang w:val="es-MX"/>
        </w:rPr>
      </w:pPr>
      <w:r w:rsidRPr="0097294E">
        <w:rPr>
          <w:rFonts w:ascii="Barlow" w:hAnsi="Barlow" w:cs="Arial"/>
          <w:sz w:val="22"/>
          <w:szCs w:val="22"/>
        </w:rPr>
        <w:t xml:space="preserve">No obstante, lo anterior, </w:t>
      </w:r>
      <w:r w:rsidRPr="0097294E">
        <w:rPr>
          <w:rFonts w:ascii="Barlow" w:hAnsi="Barlow" w:cs="Arial"/>
          <w:sz w:val="22"/>
          <w:szCs w:val="22"/>
          <w:lang w:val="es-MX"/>
        </w:rPr>
        <w:t>tus datos podrán ser proporcionados para atender requerimientos de información de una autoridad competente, que estén debidamente fundados y motivados de conformidad con el artículo 22 fracción III de la citada Ley General.</w:t>
      </w:r>
    </w:p>
    <w:p w14:paraId="41A5E327" w14:textId="77777777" w:rsidR="0097294E" w:rsidRPr="0097294E" w:rsidRDefault="0097294E" w:rsidP="0097294E">
      <w:pPr>
        <w:jc w:val="both"/>
        <w:rPr>
          <w:rFonts w:ascii="Barlow" w:hAnsi="Barlow" w:cs="Arial"/>
          <w:sz w:val="22"/>
          <w:szCs w:val="22"/>
        </w:rPr>
      </w:pPr>
    </w:p>
    <w:p w14:paraId="14082E1B" w14:textId="77777777" w:rsidR="0097294E" w:rsidRPr="0097294E" w:rsidRDefault="0097294E" w:rsidP="0097294E">
      <w:pPr>
        <w:jc w:val="both"/>
        <w:rPr>
          <w:rFonts w:ascii="Barlow" w:hAnsi="Barlow"/>
          <w:b/>
          <w:sz w:val="22"/>
          <w:szCs w:val="22"/>
          <w:lang w:val="es-MX"/>
        </w:rPr>
      </w:pPr>
      <w:r w:rsidRPr="0097294E">
        <w:rPr>
          <w:rFonts w:ascii="Barlow" w:hAnsi="Barlow"/>
          <w:b/>
          <w:sz w:val="22"/>
          <w:szCs w:val="22"/>
          <w:lang w:val="es-MX"/>
        </w:rPr>
        <w:t>VIII. Los medios a través de los cuales el responsable comunicará a los titulares los cambios al aviso de privacidad.</w:t>
      </w:r>
    </w:p>
    <w:p w14:paraId="18DD7A9B" w14:textId="77777777" w:rsidR="0097294E" w:rsidRPr="0097294E" w:rsidRDefault="0097294E" w:rsidP="0097294E">
      <w:pPr>
        <w:jc w:val="both"/>
        <w:rPr>
          <w:rFonts w:ascii="Barlow" w:hAnsi="Barlow"/>
          <w:sz w:val="22"/>
          <w:szCs w:val="22"/>
        </w:rPr>
      </w:pPr>
      <w:r w:rsidRPr="0097294E">
        <w:rPr>
          <w:rFonts w:ascii="Barlow" w:hAnsi="Barlow"/>
          <w:sz w:val="22"/>
          <w:szCs w:val="22"/>
          <w:lang w:val="es-MX"/>
        </w:rPr>
        <w:t xml:space="preserve">La Secretaría de Administración y Finanzas a través de la Unidad de Gestión de la Inversión, </w:t>
      </w:r>
      <w:r w:rsidRPr="0097294E">
        <w:rPr>
          <w:rFonts w:ascii="Barlow" w:hAnsi="Barlow" w:cs="Arial"/>
          <w:sz w:val="22"/>
          <w:szCs w:val="22"/>
          <w:lang w:val="es-MX"/>
        </w:rPr>
        <w:t xml:space="preserve">podrá realizar modificaciones o actualizaciones al presente Aviso de Privacidad en cualquier momento, por lo que el vigente siempre estará disponible para  su consulta en las oficinas de esta y en la página web: </w:t>
      </w:r>
      <w:hyperlink r:id="rId11" w:history="1">
        <w:r w:rsidRPr="0097294E">
          <w:rPr>
            <w:rStyle w:val="Hipervnculo"/>
            <w:rFonts w:ascii="Barlow" w:hAnsi="Barlow"/>
            <w:sz w:val="22"/>
            <w:szCs w:val="22"/>
          </w:rPr>
          <w:t>https://transparencia.yucatan.gob.mx/saf/avisos-privacidad</w:t>
        </w:r>
      </w:hyperlink>
    </w:p>
    <w:p w14:paraId="03B55A03" w14:textId="77777777" w:rsidR="0097294E" w:rsidRPr="0097294E" w:rsidRDefault="0097294E" w:rsidP="0097294E">
      <w:pPr>
        <w:jc w:val="both"/>
        <w:rPr>
          <w:rFonts w:ascii="Barlow" w:hAnsi="Barlow" w:cs="Arial"/>
          <w:b/>
          <w:sz w:val="22"/>
          <w:szCs w:val="22"/>
        </w:rPr>
      </w:pPr>
    </w:p>
    <w:p w14:paraId="5F4AE66D" w14:textId="03BCA714" w:rsidR="0097294E" w:rsidRPr="0097294E" w:rsidRDefault="0097294E" w:rsidP="0097294E">
      <w:pPr>
        <w:jc w:val="both"/>
        <w:rPr>
          <w:rFonts w:ascii="Barlow" w:hAnsi="Barlow" w:cs="Arial"/>
          <w:b/>
          <w:sz w:val="22"/>
          <w:szCs w:val="22"/>
        </w:rPr>
      </w:pPr>
      <w:r w:rsidRPr="0097294E">
        <w:rPr>
          <w:rFonts w:ascii="Barlow" w:hAnsi="Barlow" w:cs="Arial"/>
          <w:b/>
          <w:sz w:val="22"/>
          <w:szCs w:val="22"/>
        </w:rPr>
        <w:t>Fecha de actualización</w:t>
      </w:r>
      <w:r>
        <w:rPr>
          <w:rFonts w:ascii="Barlow" w:hAnsi="Barlow" w:cs="Arial"/>
          <w:b/>
          <w:sz w:val="22"/>
          <w:szCs w:val="22"/>
        </w:rPr>
        <w:t>.</w:t>
      </w:r>
      <w:bookmarkStart w:id="0" w:name="_GoBack"/>
      <w:bookmarkEnd w:id="0"/>
      <w:r w:rsidRPr="0097294E">
        <w:rPr>
          <w:rFonts w:ascii="Barlow" w:hAnsi="Barlow" w:cs="Arial"/>
          <w:b/>
          <w:sz w:val="22"/>
          <w:szCs w:val="22"/>
        </w:rPr>
        <w:t xml:space="preserve"> </w:t>
      </w:r>
    </w:p>
    <w:p w14:paraId="5776CC6C" w14:textId="77777777" w:rsidR="0097294E" w:rsidRPr="0097294E" w:rsidRDefault="0097294E" w:rsidP="0097294E">
      <w:pPr>
        <w:jc w:val="both"/>
        <w:rPr>
          <w:rFonts w:ascii="Barlow" w:hAnsi="Barlow"/>
          <w:sz w:val="22"/>
          <w:szCs w:val="22"/>
        </w:rPr>
      </w:pPr>
      <w:r w:rsidRPr="0097294E">
        <w:rPr>
          <w:rFonts w:ascii="Barlow" w:hAnsi="Barlow" w:cs="Arial"/>
          <w:sz w:val="22"/>
          <w:szCs w:val="22"/>
        </w:rPr>
        <w:t>19 de enero de 2021.</w:t>
      </w:r>
    </w:p>
    <w:p w14:paraId="64E408FF" w14:textId="0B16F7E6" w:rsidR="00E06B5E" w:rsidRPr="00207C3C" w:rsidRDefault="00E06B5E" w:rsidP="0097294E">
      <w:pPr>
        <w:jc w:val="center"/>
        <w:rPr>
          <w:rFonts w:ascii="Barlow" w:hAnsi="Barlow"/>
          <w:sz w:val="22"/>
          <w:szCs w:val="22"/>
        </w:rPr>
      </w:pPr>
    </w:p>
    <w:sectPr w:rsidR="00E06B5E" w:rsidRPr="00207C3C" w:rsidSect="00EC0729">
      <w:headerReference w:type="even" r:id="rId12"/>
      <w:headerReference w:type="default" r:id="rId13"/>
      <w:footerReference w:type="even" r:id="rId14"/>
      <w:footerReference w:type="default" r:id="rId15"/>
      <w:pgSz w:w="12240" w:h="15840"/>
      <w:pgMar w:top="1985" w:right="1168" w:bottom="2126" w:left="1168" w:header="0" w:footer="12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B7F4CA" w14:textId="77777777" w:rsidR="002C42A1" w:rsidRDefault="002C42A1" w:rsidP="009E7CE6">
      <w:r>
        <w:separator/>
      </w:r>
    </w:p>
  </w:endnote>
  <w:endnote w:type="continuationSeparator" w:id="0">
    <w:p w14:paraId="087378D0" w14:textId="77777777" w:rsidR="002C42A1" w:rsidRDefault="002C42A1" w:rsidP="009E7C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rlow">
    <w:panose1 w:val="00000500000000000000"/>
    <w:charset w:val="00"/>
    <w:family w:val="auto"/>
    <w:pitch w:val="variable"/>
    <w:sig w:usb0="00000007" w:usb1="00000000" w:usb2="00000000" w:usb3="00000000" w:csb0="00000093"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arlow ExtraBold">
    <w:panose1 w:val="000009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4A2B8D" w14:textId="77777777" w:rsidR="00906342" w:rsidRDefault="0097294E">
    <w:pPr>
      <w:pStyle w:val="Piedepgina"/>
    </w:pPr>
    <w:sdt>
      <w:sdtPr>
        <w:id w:val="2103065044"/>
        <w:placeholder>
          <w:docPart w:val="60D6B8F67FE97543B83CF529CDA6D00E"/>
        </w:placeholder>
        <w:temporary/>
        <w:showingPlcHdr/>
      </w:sdtPr>
      <w:sdtEndPr/>
      <w:sdtContent>
        <w:r w:rsidR="00906342">
          <w:rPr>
            <w:lang w:val="es-ES"/>
          </w:rPr>
          <w:t>[Escriba texto]</w:t>
        </w:r>
      </w:sdtContent>
    </w:sdt>
    <w:r w:rsidR="00906342">
      <w:ptab w:relativeTo="margin" w:alignment="center" w:leader="none"/>
    </w:r>
    <w:sdt>
      <w:sdtPr>
        <w:id w:val="-873529263"/>
        <w:placeholder>
          <w:docPart w:val="76399368C531AE4CBFA6BA9B6490A284"/>
        </w:placeholder>
        <w:temporary/>
        <w:showingPlcHdr/>
      </w:sdtPr>
      <w:sdtEndPr/>
      <w:sdtContent>
        <w:r w:rsidR="00906342">
          <w:rPr>
            <w:lang w:val="es-ES"/>
          </w:rPr>
          <w:t>[Escriba texto]</w:t>
        </w:r>
      </w:sdtContent>
    </w:sdt>
    <w:r w:rsidR="00906342">
      <w:ptab w:relativeTo="margin" w:alignment="right" w:leader="none"/>
    </w:r>
    <w:sdt>
      <w:sdtPr>
        <w:id w:val="1525278046"/>
        <w:placeholder>
          <w:docPart w:val="0CAE6E5861A48C448E2C870FDBA50025"/>
        </w:placeholder>
        <w:temporary/>
        <w:showingPlcHdr/>
      </w:sdtPr>
      <w:sdtEndPr/>
      <w:sdtContent>
        <w:r w:rsidR="00906342">
          <w:rPr>
            <w:lang w:val="es-ES"/>
          </w:rPr>
          <w:t>[Escriba texto]</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45A4C6" w14:textId="252EE594" w:rsidR="00906342" w:rsidRDefault="00642D59">
    <w:pPr>
      <w:pStyle w:val="Piedepgina"/>
    </w:pPr>
    <w:r>
      <w:rPr>
        <w:noProof/>
        <w:lang w:val="es-MX" w:eastAsia="es-MX"/>
      </w:rPr>
      <mc:AlternateContent>
        <mc:Choice Requires="wps">
          <w:drawing>
            <wp:anchor distT="0" distB="0" distL="114300" distR="114300" simplePos="0" relativeHeight="251663872" behindDoc="0" locked="0" layoutInCell="1" allowOverlap="1" wp14:anchorId="020D77E3" wp14:editId="4150F46E">
              <wp:simplePos x="0" y="0"/>
              <wp:positionH relativeFrom="column">
                <wp:posOffset>1999615</wp:posOffset>
              </wp:positionH>
              <wp:positionV relativeFrom="paragraph">
                <wp:posOffset>216535</wp:posOffset>
              </wp:positionV>
              <wp:extent cx="1714500" cy="429376"/>
              <wp:effectExtent l="0" t="0" r="0" b="2540"/>
              <wp:wrapNone/>
              <wp:docPr id="9" name="Cuadro de texto 9"/>
              <wp:cNvGraphicFramePr/>
              <a:graphic xmlns:a="http://schemas.openxmlformats.org/drawingml/2006/main">
                <a:graphicData uri="http://schemas.microsoft.com/office/word/2010/wordprocessingShape">
                  <wps:wsp>
                    <wps:cNvSpPr txBox="1"/>
                    <wps:spPr>
                      <a:xfrm>
                        <a:off x="0" y="0"/>
                        <a:ext cx="1714500" cy="429376"/>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385D415E" w14:textId="1AC43A8C" w:rsidR="00906342" w:rsidRPr="00AF1598" w:rsidRDefault="00906342" w:rsidP="00E85B3F">
                          <w:pPr>
                            <w:spacing w:line="240" w:lineRule="exact"/>
                            <w:rPr>
                              <w:rFonts w:ascii="Barlow" w:hAnsi="Barlow"/>
                              <w:color w:val="0060A8"/>
                              <w:sz w:val="17"/>
                              <w:szCs w:val="17"/>
                            </w:rPr>
                          </w:pPr>
                          <w:r w:rsidRPr="00AF1598">
                            <w:rPr>
                              <w:rFonts w:ascii="Barlow" w:hAnsi="Barlow"/>
                              <w:color w:val="00A8E2"/>
                              <w:sz w:val="17"/>
                              <w:szCs w:val="17"/>
                            </w:rPr>
                            <w:t>T</w:t>
                          </w:r>
                          <w:r w:rsidRPr="00AF1598">
                            <w:rPr>
                              <w:rFonts w:ascii="Barlow" w:hAnsi="Barlow"/>
                              <w:color w:val="0060A8"/>
                              <w:sz w:val="17"/>
                              <w:szCs w:val="17"/>
                            </w:rPr>
                            <w:t xml:space="preserve"> </w:t>
                          </w:r>
                          <w:r w:rsidR="006C72C5" w:rsidRPr="00AF1598">
                            <w:rPr>
                              <w:rFonts w:ascii="Barlow" w:hAnsi="Barlow"/>
                              <w:color w:val="0060A8"/>
                              <w:sz w:val="17"/>
                              <w:szCs w:val="17"/>
                            </w:rPr>
                            <w:t xml:space="preserve">+52 (999) </w:t>
                          </w:r>
                          <w:r w:rsidR="00D555B1">
                            <w:rPr>
                              <w:rFonts w:ascii="Barlow" w:hAnsi="Barlow"/>
                              <w:color w:val="0060A8"/>
                              <w:sz w:val="17"/>
                              <w:szCs w:val="17"/>
                            </w:rPr>
                            <w:t>341</w:t>
                          </w:r>
                          <w:r w:rsidR="006C72C5" w:rsidRPr="00AF1598">
                            <w:rPr>
                              <w:rFonts w:ascii="Barlow" w:hAnsi="Barlow"/>
                              <w:color w:val="0060A8"/>
                              <w:sz w:val="17"/>
                              <w:szCs w:val="17"/>
                            </w:rPr>
                            <w:t xml:space="preserve"> </w:t>
                          </w:r>
                          <w:r w:rsidR="00D555B1">
                            <w:rPr>
                              <w:rFonts w:ascii="Barlow" w:hAnsi="Barlow"/>
                              <w:color w:val="0060A8"/>
                              <w:sz w:val="17"/>
                              <w:szCs w:val="17"/>
                            </w:rPr>
                            <w:t>0941</w:t>
                          </w:r>
                        </w:p>
                        <w:p w14:paraId="6CA17981" w14:textId="25FAC9A6" w:rsidR="00906342" w:rsidRPr="00AF1598" w:rsidRDefault="00BE27F5" w:rsidP="00BE27F5">
                          <w:pPr>
                            <w:spacing w:line="240" w:lineRule="exact"/>
                            <w:rPr>
                              <w:rFonts w:ascii="Barlow ExtraBold" w:hAnsi="Barlow ExtraBold"/>
                              <w:color w:val="0060A8"/>
                              <w:sz w:val="17"/>
                              <w:szCs w:val="17"/>
                            </w:rPr>
                          </w:pPr>
                          <w:r w:rsidRPr="00AF1598">
                            <w:rPr>
                              <w:rFonts w:ascii="Barlow ExtraBold" w:hAnsi="Barlow ExtraBold"/>
                              <w:color w:val="0060A8"/>
                              <w:sz w:val="17"/>
                              <w:szCs w:val="17"/>
                            </w:rPr>
                            <w:t>yucatan.gob.mx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0D77E3" id="_x0000_t202" coordsize="21600,21600" o:spt="202" path="m,l,21600r21600,l21600,xe">
              <v:stroke joinstyle="miter"/>
              <v:path gradientshapeok="t" o:connecttype="rect"/>
            </v:shapetype>
            <v:shape id="Cuadro de texto 9" o:spid="_x0000_s1026" type="#_x0000_t202" style="position:absolute;margin-left:157.45pt;margin-top:17.05pt;width:135pt;height:33.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" filled="f" stroked="f">
              <v:textbox>
                <w:txbxContent>
                  <w:p w14:paraId="385D415E" w14:textId="1AC43A8C" w:rsidR="00906342" w:rsidRPr="00AF1598" w:rsidRDefault="00906342" w:rsidP="00E85B3F">
                    <w:pPr>
                      <w:spacing w:line="240" w:lineRule="exact"/>
                      <w:rPr>
                        <w:rFonts w:ascii="Barlow" w:hAnsi="Barlow"/>
                        <w:color w:val="0060A8"/>
                        <w:sz w:val="17"/>
                        <w:szCs w:val="17"/>
                      </w:rPr>
                    </w:pPr>
                    <w:r w:rsidRPr="00AF1598">
                      <w:rPr>
                        <w:rFonts w:ascii="Barlow" w:hAnsi="Barlow"/>
                        <w:color w:val="00A8E2"/>
                        <w:sz w:val="17"/>
                        <w:szCs w:val="17"/>
                      </w:rPr>
                      <w:t>T</w:t>
                    </w:r>
                    <w:r w:rsidRPr="00AF1598">
                      <w:rPr>
                        <w:rFonts w:ascii="Barlow" w:hAnsi="Barlow"/>
                        <w:color w:val="0060A8"/>
                        <w:sz w:val="17"/>
                        <w:szCs w:val="17"/>
                      </w:rPr>
                      <w:t xml:space="preserve"> </w:t>
                    </w:r>
                    <w:r w:rsidR="006C72C5" w:rsidRPr="00AF1598">
                      <w:rPr>
                        <w:rFonts w:ascii="Barlow" w:hAnsi="Barlow"/>
                        <w:color w:val="0060A8"/>
                        <w:sz w:val="17"/>
                        <w:szCs w:val="17"/>
                      </w:rPr>
                      <w:t xml:space="preserve">+52 (999) </w:t>
                    </w:r>
                    <w:r w:rsidR="00D555B1">
                      <w:rPr>
                        <w:rFonts w:ascii="Barlow" w:hAnsi="Barlow"/>
                        <w:color w:val="0060A8"/>
                        <w:sz w:val="17"/>
                        <w:szCs w:val="17"/>
                      </w:rPr>
                      <w:t>341</w:t>
                    </w:r>
                    <w:r w:rsidR="006C72C5" w:rsidRPr="00AF1598">
                      <w:rPr>
                        <w:rFonts w:ascii="Barlow" w:hAnsi="Barlow"/>
                        <w:color w:val="0060A8"/>
                        <w:sz w:val="17"/>
                        <w:szCs w:val="17"/>
                      </w:rPr>
                      <w:t xml:space="preserve"> </w:t>
                    </w:r>
                    <w:r w:rsidR="00D555B1">
                      <w:rPr>
                        <w:rFonts w:ascii="Barlow" w:hAnsi="Barlow"/>
                        <w:color w:val="0060A8"/>
                        <w:sz w:val="17"/>
                        <w:szCs w:val="17"/>
                      </w:rPr>
                      <w:t>0941</w:t>
                    </w:r>
                  </w:p>
                  <w:p w14:paraId="6CA17981" w14:textId="25FAC9A6" w:rsidR="00906342" w:rsidRPr="00AF1598" w:rsidRDefault="00BE27F5" w:rsidP="00BE27F5">
                    <w:pPr>
                      <w:spacing w:line="240" w:lineRule="exact"/>
                      <w:rPr>
                        <w:rFonts w:ascii="Barlow ExtraBold" w:hAnsi="Barlow ExtraBold"/>
                        <w:color w:val="0060A8"/>
                        <w:sz w:val="17"/>
                        <w:szCs w:val="17"/>
                      </w:rPr>
                    </w:pPr>
                    <w:r w:rsidRPr="00AF1598">
                      <w:rPr>
                        <w:rFonts w:ascii="Barlow ExtraBold" w:hAnsi="Barlow ExtraBold"/>
                        <w:color w:val="0060A8"/>
                        <w:sz w:val="17"/>
                        <w:szCs w:val="17"/>
                      </w:rPr>
                      <w:t>yucatan.gob.mx</w:t>
                    </w:r>
                  </w:p>
                </w:txbxContent>
              </v:textbox>
            </v:shape>
          </w:pict>
        </mc:Fallback>
      </mc:AlternateContent>
    </w:r>
    <w:r w:rsidR="00D555B1">
      <w:rPr>
        <w:noProof/>
        <w:lang w:val="es-MX" w:eastAsia="es-MX"/>
      </w:rPr>
      <mc:AlternateContent>
        <mc:Choice Requires="wps">
          <w:drawing>
            <wp:anchor distT="0" distB="0" distL="114300" distR="114300" simplePos="0" relativeHeight="251657728" behindDoc="0" locked="0" layoutInCell="1" allowOverlap="1" wp14:anchorId="70F7FDD4" wp14:editId="6F035931">
              <wp:simplePos x="0" y="0"/>
              <wp:positionH relativeFrom="column">
                <wp:posOffset>103505</wp:posOffset>
              </wp:positionH>
              <wp:positionV relativeFrom="paragraph">
                <wp:posOffset>59690</wp:posOffset>
              </wp:positionV>
              <wp:extent cx="1889267" cy="571500"/>
              <wp:effectExtent l="0" t="0" r="0" b="0"/>
              <wp:wrapNone/>
              <wp:docPr id="8" name="Cuadro de texto 8"/>
              <wp:cNvGraphicFramePr/>
              <a:graphic xmlns:a="http://schemas.openxmlformats.org/drawingml/2006/main">
                <a:graphicData uri="http://schemas.microsoft.com/office/word/2010/wordprocessingShape">
                  <wps:wsp>
                    <wps:cNvSpPr txBox="1"/>
                    <wps:spPr>
                      <a:xfrm>
                        <a:off x="0" y="0"/>
                        <a:ext cx="1889267" cy="571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4219DBEE" w14:textId="0636ABA2" w:rsidR="006C72C5" w:rsidRPr="00AF1598" w:rsidRDefault="006C72C5" w:rsidP="006C72C5">
                          <w:pPr>
                            <w:spacing w:line="240" w:lineRule="exact"/>
                            <w:rPr>
                              <w:rFonts w:ascii="Barlow" w:hAnsi="Barlow"/>
                              <w:color w:val="0060A8"/>
                              <w:sz w:val="17"/>
                              <w:szCs w:val="17"/>
                            </w:rPr>
                          </w:pPr>
                          <w:r w:rsidRPr="00AF1598">
                            <w:rPr>
                              <w:rFonts w:ascii="Barlow" w:hAnsi="Barlow"/>
                              <w:color w:val="0060A8"/>
                              <w:sz w:val="17"/>
                              <w:szCs w:val="17"/>
                            </w:rPr>
                            <w:t xml:space="preserve">Calle </w:t>
                          </w:r>
                          <w:r w:rsidR="00D555B1" w:rsidRPr="00D555B1">
                            <w:rPr>
                              <w:rFonts w:ascii="Barlow" w:hAnsi="Barlow"/>
                              <w:color w:val="0060A8"/>
                              <w:sz w:val="17"/>
                              <w:szCs w:val="17"/>
                            </w:rPr>
                            <w:t>86 No. 499</w:t>
                          </w:r>
                          <w:r w:rsidR="003A4457">
                            <w:rPr>
                              <w:rFonts w:ascii="Barlow" w:hAnsi="Barlow"/>
                              <w:color w:val="0060A8"/>
                              <w:sz w:val="17"/>
                              <w:szCs w:val="17"/>
                            </w:rPr>
                            <w:t>C</w:t>
                          </w:r>
                          <w:r w:rsidR="00D555B1" w:rsidRPr="00D555B1">
                            <w:rPr>
                              <w:rFonts w:ascii="Barlow" w:hAnsi="Barlow"/>
                              <w:color w:val="0060A8"/>
                              <w:sz w:val="17"/>
                              <w:szCs w:val="17"/>
                            </w:rPr>
                            <w:t xml:space="preserve"> X 59 Y 61</w:t>
                          </w:r>
                          <w:r w:rsidRPr="00AF1598">
                            <w:rPr>
                              <w:rFonts w:ascii="Barlow" w:hAnsi="Barlow"/>
                              <w:color w:val="0060A8"/>
                              <w:sz w:val="17"/>
                              <w:szCs w:val="17"/>
                            </w:rPr>
                            <w:t>,</w:t>
                          </w:r>
                        </w:p>
                        <w:p w14:paraId="7517152C" w14:textId="05768F74" w:rsidR="006C72C5" w:rsidRPr="00AF1598" w:rsidRDefault="006C72C5" w:rsidP="006C72C5">
                          <w:pPr>
                            <w:spacing w:line="240" w:lineRule="exact"/>
                            <w:rPr>
                              <w:rFonts w:ascii="Barlow" w:hAnsi="Barlow"/>
                              <w:color w:val="0060A8"/>
                              <w:sz w:val="17"/>
                              <w:szCs w:val="17"/>
                            </w:rPr>
                          </w:pPr>
                          <w:r w:rsidRPr="00AF1598">
                            <w:rPr>
                              <w:rFonts w:ascii="Barlow" w:hAnsi="Barlow"/>
                              <w:color w:val="0060A8"/>
                              <w:sz w:val="17"/>
                              <w:szCs w:val="17"/>
                            </w:rPr>
                            <w:t>Col. Centro</w:t>
                          </w:r>
                          <w:r w:rsidR="00D555B1">
                            <w:rPr>
                              <w:rFonts w:ascii="Barlow" w:hAnsi="Barlow"/>
                              <w:color w:val="0060A8"/>
                              <w:sz w:val="17"/>
                              <w:szCs w:val="17"/>
                            </w:rPr>
                            <w:t xml:space="preserve"> </w:t>
                          </w:r>
                          <w:r w:rsidR="00D555B1" w:rsidRPr="00D555B1">
                            <w:rPr>
                              <w:rFonts w:ascii="Barlow" w:hAnsi="Barlow"/>
                              <w:color w:val="0060A8"/>
                              <w:sz w:val="17"/>
                              <w:szCs w:val="17"/>
                            </w:rPr>
                            <w:t>Ex P</w:t>
                          </w:r>
                          <w:r w:rsidR="00D555B1">
                            <w:rPr>
                              <w:rFonts w:ascii="Barlow" w:hAnsi="Barlow"/>
                              <w:color w:val="0060A8"/>
                              <w:sz w:val="17"/>
                              <w:szCs w:val="17"/>
                            </w:rPr>
                            <w:t>enitenciaría</w:t>
                          </w:r>
                          <w:r w:rsidR="00D555B1" w:rsidRPr="00D555B1">
                            <w:rPr>
                              <w:rFonts w:ascii="Barlow" w:hAnsi="Barlow"/>
                              <w:color w:val="0060A8"/>
                              <w:sz w:val="17"/>
                              <w:szCs w:val="17"/>
                            </w:rPr>
                            <w:t xml:space="preserve"> Juárez</w:t>
                          </w:r>
                          <w:r w:rsidRPr="00AF1598">
                            <w:rPr>
                              <w:rFonts w:ascii="Barlow" w:hAnsi="Barlow"/>
                              <w:color w:val="0060A8"/>
                              <w:sz w:val="17"/>
                              <w:szCs w:val="17"/>
                            </w:rPr>
                            <w:t>,</w:t>
                          </w:r>
                        </w:p>
                        <w:p w14:paraId="5EF8720F" w14:textId="11941F6A" w:rsidR="00906342" w:rsidRPr="00AF1598" w:rsidRDefault="006C72C5" w:rsidP="006C72C5">
                          <w:pPr>
                            <w:spacing w:line="240" w:lineRule="exact"/>
                            <w:rPr>
                              <w:rFonts w:ascii="Barlow" w:hAnsi="Barlow"/>
                              <w:color w:val="0060A8"/>
                              <w:sz w:val="17"/>
                              <w:szCs w:val="17"/>
                            </w:rPr>
                          </w:pPr>
                          <w:r w:rsidRPr="00AF1598">
                            <w:rPr>
                              <w:rFonts w:ascii="Barlow" w:hAnsi="Barlow"/>
                              <w:color w:val="0060A8"/>
                              <w:sz w:val="17"/>
                              <w:szCs w:val="17"/>
                            </w:rPr>
                            <w:t xml:space="preserve">C.P. 97000 Mérida, </w:t>
                          </w:r>
                          <w:proofErr w:type="spellStart"/>
                          <w:r w:rsidRPr="00AF1598">
                            <w:rPr>
                              <w:rFonts w:ascii="Barlow" w:hAnsi="Barlow"/>
                              <w:color w:val="0060A8"/>
                              <w:sz w:val="17"/>
                              <w:szCs w:val="17"/>
                            </w:rPr>
                            <w:t>Yuc</w:t>
                          </w:r>
                          <w:proofErr w:type="spellEnd"/>
                          <w:r w:rsidRPr="00AF1598">
                            <w:rPr>
                              <w:rFonts w:ascii="Barlow" w:hAnsi="Barlow"/>
                              <w:color w:val="0060A8"/>
                              <w:sz w:val="17"/>
                              <w:szCs w:val="17"/>
                            </w:rPr>
                            <w:t>. México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F7FDD4" id="Cuadro de texto 8" o:spid="_x0000_s1027" type="#_x0000_t202" style="position:absolute;margin-left:8.15pt;margin-top:4.7pt;width:148.75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" filled="f" stroked="f">
              <v:textbox>
                <w:txbxContent>
                  <w:p w14:paraId="4219DBEE" w14:textId="0636ABA2" w:rsidR="006C72C5" w:rsidRPr="00AF1598" w:rsidRDefault="006C72C5" w:rsidP="006C72C5">
                    <w:pPr>
                      <w:spacing w:line="240" w:lineRule="exact"/>
                      <w:rPr>
                        <w:rFonts w:ascii="Barlow" w:hAnsi="Barlow"/>
                        <w:color w:val="0060A8"/>
                        <w:sz w:val="17"/>
                        <w:szCs w:val="17"/>
                      </w:rPr>
                    </w:pPr>
                    <w:r w:rsidRPr="00AF1598">
                      <w:rPr>
                        <w:rFonts w:ascii="Barlow" w:hAnsi="Barlow"/>
                        <w:color w:val="0060A8"/>
                        <w:sz w:val="17"/>
                        <w:szCs w:val="17"/>
                      </w:rPr>
                      <w:t xml:space="preserve">Calle </w:t>
                    </w:r>
                    <w:r w:rsidR="00D555B1" w:rsidRPr="00D555B1">
                      <w:rPr>
                        <w:rFonts w:ascii="Barlow" w:hAnsi="Barlow"/>
                        <w:color w:val="0060A8"/>
                        <w:sz w:val="17"/>
                        <w:szCs w:val="17"/>
                      </w:rPr>
                      <w:t>86 No. 499</w:t>
                    </w:r>
                    <w:r w:rsidR="003A4457">
                      <w:rPr>
                        <w:rFonts w:ascii="Barlow" w:hAnsi="Barlow"/>
                        <w:color w:val="0060A8"/>
                        <w:sz w:val="17"/>
                        <w:szCs w:val="17"/>
                      </w:rPr>
                      <w:t>C</w:t>
                    </w:r>
                    <w:r w:rsidR="00D555B1" w:rsidRPr="00D555B1">
                      <w:rPr>
                        <w:rFonts w:ascii="Barlow" w:hAnsi="Barlow"/>
                        <w:color w:val="0060A8"/>
                        <w:sz w:val="17"/>
                        <w:szCs w:val="17"/>
                      </w:rPr>
                      <w:t xml:space="preserve"> X 59 Y 61</w:t>
                    </w:r>
                    <w:r w:rsidRPr="00AF1598">
                      <w:rPr>
                        <w:rFonts w:ascii="Barlow" w:hAnsi="Barlow"/>
                        <w:color w:val="0060A8"/>
                        <w:sz w:val="17"/>
                        <w:szCs w:val="17"/>
                      </w:rPr>
                      <w:t>,</w:t>
                    </w:r>
                  </w:p>
                  <w:p w14:paraId="7517152C" w14:textId="05768F74" w:rsidR="006C72C5" w:rsidRPr="00AF1598" w:rsidRDefault="006C72C5" w:rsidP="006C72C5">
                    <w:pPr>
                      <w:spacing w:line="240" w:lineRule="exact"/>
                      <w:rPr>
                        <w:rFonts w:ascii="Barlow" w:hAnsi="Barlow"/>
                        <w:color w:val="0060A8"/>
                        <w:sz w:val="17"/>
                        <w:szCs w:val="17"/>
                      </w:rPr>
                    </w:pPr>
                    <w:r w:rsidRPr="00AF1598">
                      <w:rPr>
                        <w:rFonts w:ascii="Barlow" w:hAnsi="Barlow"/>
                        <w:color w:val="0060A8"/>
                        <w:sz w:val="17"/>
                        <w:szCs w:val="17"/>
                      </w:rPr>
                      <w:t>Col. Centro</w:t>
                    </w:r>
                    <w:r w:rsidR="00D555B1">
                      <w:rPr>
                        <w:rFonts w:ascii="Barlow" w:hAnsi="Barlow"/>
                        <w:color w:val="0060A8"/>
                        <w:sz w:val="17"/>
                        <w:szCs w:val="17"/>
                      </w:rPr>
                      <w:t xml:space="preserve"> </w:t>
                    </w:r>
                    <w:r w:rsidR="00D555B1" w:rsidRPr="00D555B1">
                      <w:rPr>
                        <w:rFonts w:ascii="Barlow" w:hAnsi="Barlow"/>
                        <w:color w:val="0060A8"/>
                        <w:sz w:val="17"/>
                        <w:szCs w:val="17"/>
                      </w:rPr>
                      <w:t>Ex P</w:t>
                    </w:r>
                    <w:r w:rsidR="00D555B1">
                      <w:rPr>
                        <w:rFonts w:ascii="Barlow" w:hAnsi="Barlow"/>
                        <w:color w:val="0060A8"/>
                        <w:sz w:val="17"/>
                        <w:szCs w:val="17"/>
                      </w:rPr>
                      <w:t>enitenciaría</w:t>
                    </w:r>
                    <w:r w:rsidR="00D555B1" w:rsidRPr="00D555B1">
                      <w:rPr>
                        <w:rFonts w:ascii="Barlow" w:hAnsi="Barlow"/>
                        <w:color w:val="0060A8"/>
                        <w:sz w:val="17"/>
                        <w:szCs w:val="17"/>
                      </w:rPr>
                      <w:t xml:space="preserve"> Juárez</w:t>
                    </w:r>
                    <w:r w:rsidRPr="00AF1598">
                      <w:rPr>
                        <w:rFonts w:ascii="Barlow" w:hAnsi="Barlow"/>
                        <w:color w:val="0060A8"/>
                        <w:sz w:val="17"/>
                        <w:szCs w:val="17"/>
                      </w:rPr>
                      <w:t>,</w:t>
                    </w:r>
                  </w:p>
                  <w:p w14:paraId="5EF8720F" w14:textId="11941F6A" w:rsidR="00906342" w:rsidRPr="00AF1598" w:rsidRDefault="006C72C5" w:rsidP="006C72C5">
                    <w:pPr>
                      <w:spacing w:line="240" w:lineRule="exact"/>
                      <w:rPr>
                        <w:rFonts w:ascii="Barlow" w:hAnsi="Barlow"/>
                        <w:color w:val="0060A8"/>
                        <w:sz w:val="17"/>
                        <w:szCs w:val="17"/>
                      </w:rPr>
                    </w:pPr>
                    <w:r w:rsidRPr="00AF1598">
                      <w:rPr>
                        <w:rFonts w:ascii="Barlow" w:hAnsi="Barlow"/>
                        <w:color w:val="0060A8"/>
                        <w:sz w:val="17"/>
                        <w:szCs w:val="17"/>
                      </w:rPr>
                      <w:t xml:space="preserve">C.P. 97000 Mérida, </w:t>
                    </w:r>
                    <w:proofErr w:type="spellStart"/>
                    <w:r w:rsidRPr="00AF1598">
                      <w:rPr>
                        <w:rFonts w:ascii="Barlow" w:hAnsi="Barlow"/>
                        <w:color w:val="0060A8"/>
                        <w:sz w:val="17"/>
                        <w:szCs w:val="17"/>
                      </w:rPr>
                      <w:t>Yuc</w:t>
                    </w:r>
                    <w:proofErr w:type="spellEnd"/>
                    <w:r w:rsidRPr="00AF1598">
                      <w:rPr>
                        <w:rFonts w:ascii="Barlow" w:hAnsi="Barlow"/>
                        <w:color w:val="0060A8"/>
                        <w:sz w:val="17"/>
                        <w:szCs w:val="17"/>
                      </w:rPr>
                      <w:t>. México</w:t>
                    </w:r>
                  </w:p>
                </w:txbxContent>
              </v:textbox>
            </v:shape>
          </w:pict>
        </mc:Fallback>
      </mc:AlternateContent>
    </w:r>
    <w:r w:rsidR="00D555B1">
      <w:rPr>
        <w:noProof/>
        <w:lang w:val="es-MX" w:eastAsia="es-MX"/>
      </w:rPr>
      <mc:AlternateContent>
        <mc:Choice Requires="wps">
          <w:drawing>
            <wp:anchor distT="0" distB="0" distL="114300" distR="114300" simplePos="0" relativeHeight="251651584" behindDoc="0" locked="0" layoutInCell="1" allowOverlap="1" wp14:anchorId="400BC15F" wp14:editId="2DCC5D1E">
              <wp:simplePos x="0" y="0"/>
              <wp:positionH relativeFrom="column">
                <wp:posOffset>-735766</wp:posOffset>
              </wp:positionH>
              <wp:positionV relativeFrom="page">
                <wp:posOffset>9627870</wp:posOffset>
              </wp:positionV>
              <wp:extent cx="7820660" cy="431800"/>
              <wp:effectExtent l="0" t="0" r="2540" b="0"/>
              <wp:wrapNone/>
              <wp:docPr id="5" name="Rectángulo 5"/>
              <wp:cNvGraphicFramePr/>
              <a:graphic xmlns:a="http://schemas.openxmlformats.org/drawingml/2006/main">
                <a:graphicData uri="http://schemas.microsoft.com/office/word/2010/wordprocessingShape">
                  <wps:wsp>
                    <wps:cNvSpPr/>
                    <wps:spPr>
                      <a:xfrm>
                        <a:off x="0" y="0"/>
                        <a:ext cx="7820660" cy="431800"/>
                      </a:xfrm>
                      <a:prstGeom prst="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4A51C09" id="Rectángulo 5" o:spid="_x0000_s1026" style="position:absolute;margin-left:-57.95pt;margin-top:758.1pt;width:615.8pt;height:34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" fillcolor="white [3212]" stroked="f">
              <w10:wrap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AD7E93" w14:textId="77777777" w:rsidR="002C42A1" w:rsidRDefault="002C42A1" w:rsidP="009E7CE6">
      <w:r>
        <w:separator/>
      </w:r>
    </w:p>
  </w:footnote>
  <w:footnote w:type="continuationSeparator" w:id="0">
    <w:p w14:paraId="4DFD46CA" w14:textId="77777777" w:rsidR="002C42A1" w:rsidRDefault="002C42A1" w:rsidP="009E7C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68A9CD" w14:textId="77777777" w:rsidR="00906342" w:rsidRDefault="0097294E">
    <w:pPr>
      <w:pStyle w:val="Encabezado"/>
    </w:pPr>
    <w:sdt>
      <w:sdtPr>
        <w:id w:val="-1263138765"/>
        <w:placeholder>
          <w:docPart w:val="0DA0EB20F56816479969A55D850A82C8"/>
        </w:placeholder>
        <w:temporary/>
        <w:showingPlcHdr/>
      </w:sdtPr>
      <w:sdtEndPr/>
      <w:sdtContent>
        <w:r w:rsidR="00906342">
          <w:rPr>
            <w:lang w:val="es-ES"/>
          </w:rPr>
          <w:t>[Escriba texto]</w:t>
        </w:r>
      </w:sdtContent>
    </w:sdt>
    <w:r w:rsidR="00906342">
      <w:ptab w:relativeTo="margin" w:alignment="center" w:leader="none"/>
    </w:r>
    <w:sdt>
      <w:sdtPr>
        <w:id w:val="-809548584"/>
        <w:placeholder>
          <w:docPart w:val="6B1EEBAFF7AEF84E8CDB9261B7EF35E8"/>
        </w:placeholder>
        <w:temporary/>
        <w:showingPlcHdr/>
      </w:sdtPr>
      <w:sdtEndPr/>
      <w:sdtContent>
        <w:r w:rsidR="00906342">
          <w:rPr>
            <w:lang w:val="es-ES"/>
          </w:rPr>
          <w:t>[Escriba texto]</w:t>
        </w:r>
      </w:sdtContent>
    </w:sdt>
    <w:r w:rsidR="00906342">
      <w:ptab w:relativeTo="margin" w:alignment="right" w:leader="none"/>
    </w:r>
    <w:sdt>
      <w:sdtPr>
        <w:id w:val="1454365984"/>
        <w:placeholder>
          <w:docPart w:val="9A817A72C6CEE940B8153C7768F71DDC"/>
        </w:placeholder>
        <w:temporary/>
        <w:showingPlcHdr/>
      </w:sdtPr>
      <w:sdtEndPr/>
      <w:sdtContent>
        <w:r w:rsidR="00906342">
          <w:rPr>
            <w:lang w:val="es-ES"/>
          </w:rPr>
          <w:t>[Escriba texto]</w:t>
        </w:r>
      </w:sdtContent>
    </w:sdt>
  </w:p>
  <w:p w14:paraId="6E4723AB" w14:textId="77777777" w:rsidR="00906342" w:rsidRDefault="00906342">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7177D9" w14:textId="5F332B62" w:rsidR="00906342" w:rsidRDefault="00906342">
    <w:pPr>
      <w:pStyle w:val="Encabezado"/>
    </w:pPr>
    <w:r w:rsidRPr="00C966E4">
      <w:rPr>
        <w:noProof/>
        <w:lang w:val="es-MX" w:eastAsia="es-MX"/>
      </w:rPr>
      <w:drawing>
        <wp:anchor distT="0" distB="0" distL="114300" distR="114300" simplePos="0" relativeHeight="251663360" behindDoc="1" locked="0" layoutInCell="1" allowOverlap="1" wp14:anchorId="72111ED6" wp14:editId="7E7EB9DA">
          <wp:simplePos x="0" y="0"/>
          <wp:positionH relativeFrom="column">
            <wp:posOffset>-734695</wp:posOffset>
          </wp:positionH>
          <wp:positionV relativeFrom="paragraph">
            <wp:posOffset>-635</wp:posOffset>
          </wp:positionV>
          <wp:extent cx="7771752" cy="1152048"/>
          <wp:effectExtent l="0" t="0" r="127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peleria_hoja_membretada_SGG_encabezado.jpg"/>
                  <pic:cNvPicPr/>
                </pic:nvPicPr>
                <pic:blipFill>
                  <a:blip r:embed="rId1">
                    <a:extLst>
                      <a:ext uri="{28A0092B-C50C-407E-A947-70E740481C1C}">
                        <a14:useLocalDpi xmlns:a14="http://schemas.microsoft.com/office/drawing/2010/main" val="0"/>
                      </a:ext>
                    </a:extLst>
                  </a:blip>
                  <a:stretch>
                    <a:fillRect/>
                  </a:stretch>
                </pic:blipFill>
                <pic:spPr>
                  <a:xfrm>
                    <a:off x="0" y="0"/>
                    <a:ext cx="7771752" cy="1152048"/>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07852"/>
    <w:multiLevelType w:val="hybridMultilevel"/>
    <w:tmpl w:val="48844324"/>
    <w:lvl w:ilvl="0" w:tplc="080A0001">
      <w:start w:val="1"/>
      <w:numFmt w:val="bullet"/>
      <w:lvlText w:val=""/>
      <w:lvlJc w:val="left"/>
      <w:pPr>
        <w:ind w:left="2018" w:hanging="360"/>
      </w:pPr>
      <w:rPr>
        <w:rFonts w:ascii="Symbol" w:hAnsi="Symbol" w:hint="default"/>
      </w:rPr>
    </w:lvl>
    <w:lvl w:ilvl="1" w:tplc="080A0003" w:tentative="1">
      <w:start w:val="1"/>
      <w:numFmt w:val="bullet"/>
      <w:lvlText w:val="o"/>
      <w:lvlJc w:val="left"/>
      <w:pPr>
        <w:ind w:left="2738" w:hanging="360"/>
      </w:pPr>
      <w:rPr>
        <w:rFonts w:ascii="Courier New" w:hAnsi="Courier New" w:cs="Courier New" w:hint="default"/>
      </w:rPr>
    </w:lvl>
    <w:lvl w:ilvl="2" w:tplc="080A0005" w:tentative="1">
      <w:start w:val="1"/>
      <w:numFmt w:val="bullet"/>
      <w:lvlText w:val=""/>
      <w:lvlJc w:val="left"/>
      <w:pPr>
        <w:ind w:left="3458" w:hanging="360"/>
      </w:pPr>
      <w:rPr>
        <w:rFonts w:ascii="Wingdings" w:hAnsi="Wingdings" w:hint="default"/>
      </w:rPr>
    </w:lvl>
    <w:lvl w:ilvl="3" w:tplc="080A0001" w:tentative="1">
      <w:start w:val="1"/>
      <w:numFmt w:val="bullet"/>
      <w:lvlText w:val=""/>
      <w:lvlJc w:val="left"/>
      <w:pPr>
        <w:ind w:left="4178" w:hanging="360"/>
      </w:pPr>
      <w:rPr>
        <w:rFonts w:ascii="Symbol" w:hAnsi="Symbol" w:hint="default"/>
      </w:rPr>
    </w:lvl>
    <w:lvl w:ilvl="4" w:tplc="080A0003" w:tentative="1">
      <w:start w:val="1"/>
      <w:numFmt w:val="bullet"/>
      <w:lvlText w:val="o"/>
      <w:lvlJc w:val="left"/>
      <w:pPr>
        <w:ind w:left="4898" w:hanging="360"/>
      </w:pPr>
      <w:rPr>
        <w:rFonts w:ascii="Courier New" w:hAnsi="Courier New" w:cs="Courier New" w:hint="default"/>
      </w:rPr>
    </w:lvl>
    <w:lvl w:ilvl="5" w:tplc="080A0005" w:tentative="1">
      <w:start w:val="1"/>
      <w:numFmt w:val="bullet"/>
      <w:lvlText w:val=""/>
      <w:lvlJc w:val="left"/>
      <w:pPr>
        <w:ind w:left="5618" w:hanging="360"/>
      </w:pPr>
      <w:rPr>
        <w:rFonts w:ascii="Wingdings" w:hAnsi="Wingdings" w:hint="default"/>
      </w:rPr>
    </w:lvl>
    <w:lvl w:ilvl="6" w:tplc="080A0001" w:tentative="1">
      <w:start w:val="1"/>
      <w:numFmt w:val="bullet"/>
      <w:lvlText w:val=""/>
      <w:lvlJc w:val="left"/>
      <w:pPr>
        <w:ind w:left="6338" w:hanging="360"/>
      </w:pPr>
      <w:rPr>
        <w:rFonts w:ascii="Symbol" w:hAnsi="Symbol" w:hint="default"/>
      </w:rPr>
    </w:lvl>
    <w:lvl w:ilvl="7" w:tplc="080A0003" w:tentative="1">
      <w:start w:val="1"/>
      <w:numFmt w:val="bullet"/>
      <w:lvlText w:val="o"/>
      <w:lvlJc w:val="left"/>
      <w:pPr>
        <w:ind w:left="7058" w:hanging="360"/>
      </w:pPr>
      <w:rPr>
        <w:rFonts w:ascii="Courier New" w:hAnsi="Courier New" w:cs="Courier New" w:hint="default"/>
      </w:rPr>
    </w:lvl>
    <w:lvl w:ilvl="8" w:tplc="080A0005" w:tentative="1">
      <w:start w:val="1"/>
      <w:numFmt w:val="bullet"/>
      <w:lvlText w:val=""/>
      <w:lvlJc w:val="left"/>
      <w:pPr>
        <w:ind w:left="7778" w:hanging="360"/>
      </w:pPr>
      <w:rPr>
        <w:rFonts w:ascii="Wingdings" w:hAnsi="Wingdings" w:hint="default"/>
      </w:rPr>
    </w:lvl>
  </w:abstractNum>
  <w:abstractNum w:abstractNumId="1" w15:restartNumberingAfterBreak="0">
    <w:nsid w:val="078522BE"/>
    <w:multiLevelType w:val="hybridMultilevel"/>
    <w:tmpl w:val="0C521E5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 w15:restartNumberingAfterBreak="0">
    <w:nsid w:val="16F979B2"/>
    <w:multiLevelType w:val="hybridMultilevel"/>
    <w:tmpl w:val="E3083D0A"/>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 w15:restartNumberingAfterBreak="0">
    <w:nsid w:val="20C54F81"/>
    <w:multiLevelType w:val="hybridMultilevel"/>
    <w:tmpl w:val="B4024F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C8621A1"/>
    <w:multiLevelType w:val="hybridMultilevel"/>
    <w:tmpl w:val="CE2E36C4"/>
    <w:lvl w:ilvl="0" w:tplc="7946034E">
      <w:start w:val="2"/>
      <w:numFmt w:val="bullet"/>
      <w:lvlText w:val="-"/>
      <w:lvlJc w:val="left"/>
      <w:pPr>
        <w:ind w:left="360" w:hanging="360"/>
      </w:pPr>
      <w:rPr>
        <w:rFonts w:ascii="Barlow" w:eastAsiaTheme="minorEastAsia" w:hAnsi="Barlow" w:cstheme="minorBidi" w:hint="default"/>
      </w:rPr>
    </w:lvl>
    <w:lvl w:ilvl="1" w:tplc="080A0003" w:tentative="1">
      <w:start w:val="1"/>
      <w:numFmt w:val="bullet"/>
      <w:lvlText w:val="o"/>
      <w:lvlJc w:val="left"/>
      <w:pPr>
        <w:ind w:left="1485" w:hanging="360"/>
      </w:pPr>
      <w:rPr>
        <w:rFonts w:ascii="Courier New" w:hAnsi="Courier New" w:cs="Courier New" w:hint="default"/>
      </w:rPr>
    </w:lvl>
    <w:lvl w:ilvl="2" w:tplc="080A0005" w:tentative="1">
      <w:start w:val="1"/>
      <w:numFmt w:val="bullet"/>
      <w:lvlText w:val=""/>
      <w:lvlJc w:val="left"/>
      <w:pPr>
        <w:ind w:left="2205" w:hanging="360"/>
      </w:pPr>
      <w:rPr>
        <w:rFonts w:ascii="Wingdings" w:hAnsi="Wingdings" w:hint="default"/>
      </w:rPr>
    </w:lvl>
    <w:lvl w:ilvl="3" w:tplc="080A0001" w:tentative="1">
      <w:start w:val="1"/>
      <w:numFmt w:val="bullet"/>
      <w:lvlText w:val=""/>
      <w:lvlJc w:val="left"/>
      <w:pPr>
        <w:ind w:left="2925" w:hanging="360"/>
      </w:pPr>
      <w:rPr>
        <w:rFonts w:ascii="Symbol" w:hAnsi="Symbol" w:hint="default"/>
      </w:rPr>
    </w:lvl>
    <w:lvl w:ilvl="4" w:tplc="080A0003" w:tentative="1">
      <w:start w:val="1"/>
      <w:numFmt w:val="bullet"/>
      <w:lvlText w:val="o"/>
      <w:lvlJc w:val="left"/>
      <w:pPr>
        <w:ind w:left="3645" w:hanging="360"/>
      </w:pPr>
      <w:rPr>
        <w:rFonts w:ascii="Courier New" w:hAnsi="Courier New" w:cs="Courier New" w:hint="default"/>
      </w:rPr>
    </w:lvl>
    <w:lvl w:ilvl="5" w:tplc="080A0005" w:tentative="1">
      <w:start w:val="1"/>
      <w:numFmt w:val="bullet"/>
      <w:lvlText w:val=""/>
      <w:lvlJc w:val="left"/>
      <w:pPr>
        <w:ind w:left="4365" w:hanging="360"/>
      </w:pPr>
      <w:rPr>
        <w:rFonts w:ascii="Wingdings" w:hAnsi="Wingdings" w:hint="default"/>
      </w:rPr>
    </w:lvl>
    <w:lvl w:ilvl="6" w:tplc="080A0001" w:tentative="1">
      <w:start w:val="1"/>
      <w:numFmt w:val="bullet"/>
      <w:lvlText w:val=""/>
      <w:lvlJc w:val="left"/>
      <w:pPr>
        <w:ind w:left="5085" w:hanging="360"/>
      </w:pPr>
      <w:rPr>
        <w:rFonts w:ascii="Symbol" w:hAnsi="Symbol" w:hint="default"/>
      </w:rPr>
    </w:lvl>
    <w:lvl w:ilvl="7" w:tplc="080A0003" w:tentative="1">
      <w:start w:val="1"/>
      <w:numFmt w:val="bullet"/>
      <w:lvlText w:val="o"/>
      <w:lvlJc w:val="left"/>
      <w:pPr>
        <w:ind w:left="5805" w:hanging="360"/>
      </w:pPr>
      <w:rPr>
        <w:rFonts w:ascii="Courier New" w:hAnsi="Courier New" w:cs="Courier New" w:hint="default"/>
      </w:rPr>
    </w:lvl>
    <w:lvl w:ilvl="8" w:tplc="080A0005" w:tentative="1">
      <w:start w:val="1"/>
      <w:numFmt w:val="bullet"/>
      <w:lvlText w:val=""/>
      <w:lvlJc w:val="left"/>
      <w:pPr>
        <w:ind w:left="6525" w:hanging="360"/>
      </w:pPr>
      <w:rPr>
        <w:rFonts w:ascii="Wingdings" w:hAnsi="Wingdings" w:hint="default"/>
      </w:rPr>
    </w:lvl>
  </w:abstractNum>
  <w:abstractNum w:abstractNumId="5" w15:restartNumberingAfterBreak="0">
    <w:nsid w:val="46544010"/>
    <w:multiLevelType w:val="hybridMultilevel"/>
    <w:tmpl w:val="F3C2154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6" w15:restartNumberingAfterBreak="0">
    <w:nsid w:val="4C756AC5"/>
    <w:multiLevelType w:val="hybridMultilevel"/>
    <w:tmpl w:val="9594D1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556E16EE"/>
    <w:multiLevelType w:val="hybridMultilevel"/>
    <w:tmpl w:val="1C0C5B50"/>
    <w:lvl w:ilvl="0" w:tplc="7946034E">
      <w:start w:val="2"/>
      <w:numFmt w:val="bullet"/>
      <w:lvlText w:val="-"/>
      <w:lvlJc w:val="left"/>
      <w:pPr>
        <w:ind w:left="360" w:hanging="360"/>
      </w:pPr>
      <w:rPr>
        <w:rFonts w:ascii="Barlow" w:eastAsiaTheme="minorEastAsia" w:hAnsi="Barlow" w:cstheme="minorBidi"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8" w15:restartNumberingAfterBreak="0">
    <w:nsid w:val="60532D66"/>
    <w:multiLevelType w:val="hybridMultilevel"/>
    <w:tmpl w:val="BEFEA0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75EE7CD6"/>
    <w:multiLevelType w:val="hybridMultilevel"/>
    <w:tmpl w:val="EC621950"/>
    <w:lvl w:ilvl="0" w:tplc="7946034E">
      <w:start w:val="2"/>
      <w:numFmt w:val="bullet"/>
      <w:lvlText w:val="-"/>
      <w:lvlJc w:val="left"/>
      <w:pPr>
        <w:ind w:left="720" w:hanging="360"/>
      </w:pPr>
      <w:rPr>
        <w:rFonts w:ascii="Barlow" w:eastAsiaTheme="minorEastAsia" w:hAnsi="Barlow"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4"/>
  </w:num>
  <w:num w:numId="4">
    <w:abstractNumId w:val="9"/>
  </w:num>
  <w:num w:numId="5">
    <w:abstractNumId w:val="3"/>
  </w:num>
  <w:num w:numId="6">
    <w:abstractNumId w:val="6"/>
  </w:num>
  <w:num w:numId="7">
    <w:abstractNumId w:val="2"/>
  </w:num>
  <w:num w:numId="8">
    <w:abstractNumId w:val="8"/>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CE6"/>
    <w:rsid w:val="000365E4"/>
    <w:rsid w:val="00064590"/>
    <w:rsid w:val="000868D9"/>
    <w:rsid w:val="000F386E"/>
    <w:rsid w:val="00105F76"/>
    <w:rsid w:val="00120FC9"/>
    <w:rsid w:val="001811C3"/>
    <w:rsid w:val="00191D7E"/>
    <w:rsid w:val="00195A59"/>
    <w:rsid w:val="00207C3C"/>
    <w:rsid w:val="00243EAF"/>
    <w:rsid w:val="00273D62"/>
    <w:rsid w:val="00277557"/>
    <w:rsid w:val="002C42A1"/>
    <w:rsid w:val="002F10CC"/>
    <w:rsid w:val="00330A6F"/>
    <w:rsid w:val="00353E81"/>
    <w:rsid w:val="00354A01"/>
    <w:rsid w:val="00371882"/>
    <w:rsid w:val="003757EA"/>
    <w:rsid w:val="00385035"/>
    <w:rsid w:val="003A084C"/>
    <w:rsid w:val="003A4457"/>
    <w:rsid w:val="003C3222"/>
    <w:rsid w:val="003C639F"/>
    <w:rsid w:val="00447B15"/>
    <w:rsid w:val="00474FF3"/>
    <w:rsid w:val="004D135F"/>
    <w:rsid w:val="004E6CA1"/>
    <w:rsid w:val="00521BA0"/>
    <w:rsid w:val="00523809"/>
    <w:rsid w:val="0052441C"/>
    <w:rsid w:val="00534EFB"/>
    <w:rsid w:val="00535FA9"/>
    <w:rsid w:val="00570EE3"/>
    <w:rsid w:val="00580487"/>
    <w:rsid w:val="005C07B4"/>
    <w:rsid w:val="005F522A"/>
    <w:rsid w:val="0062342A"/>
    <w:rsid w:val="006265E3"/>
    <w:rsid w:val="00642D59"/>
    <w:rsid w:val="00645A3B"/>
    <w:rsid w:val="006B42C9"/>
    <w:rsid w:val="006B795C"/>
    <w:rsid w:val="006C72C5"/>
    <w:rsid w:val="006D6C0A"/>
    <w:rsid w:val="006E0CFA"/>
    <w:rsid w:val="006F610B"/>
    <w:rsid w:val="007246F0"/>
    <w:rsid w:val="00725F7A"/>
    <w:rsid w:val="007477F6"/>
    <w:rsid w:val="00787DCC"/>
    <w:rsid w:val="007D2EBF"/>
    <w:rsid w:val="007D3BEC"/>
    <w:rsid w:val="007F1E20"/>
    <w:rsid w:val="007F70C2"/>
    <w:rsid w:val="007F70FB"/>
    <w:rsid w:val="00803906"/>
    <w:rsid w:val="008953BB"/>
    <w:rsid w:val="008978BA"/>
    <w:rsid w:val="008D722A"/>
    <w:rsid w:val="008E49B4"/>
    <w:rsid w:val="008F2788"/>
    <w:rsid w:val="009021CA"/>
    <w:rsid w:val="00906342"/>
    <w:rsid w:val="00936764"/>
    <w:rsid w:val="0097294E"/>
    <w:rsid w:val="009B7A4D"/>
    <w:rsid w:val="009C385F"/>
    <w:rsid w:val="009C6FE3"/>
    <w:rsid w:val="009E7CE6"/>
    <w:rsid w:val="00A502A6"/>
    <w:rsid w:val="00AB2438"/>
    <w:rsid w:val="00AE1E6A"/>
    <w:rsid w:val="00AF1598"/>
    <w:rsid w:val="00B043A2"/>
    <w:rsid w:val="00B05868"/>
    <w:rsid w:val="00B23177"/>
    <w:rsid w:val="00B23C6F"/>
    <w:rsid w:val="00B31044"/>
    <w:rsid w:val="00B524EF"/>
    <w:rsid w:val="00B56163"/>
    <w:rsid w:val="00BE27F5"/>
    <w:rsid w:val="00BE3814"/>
    <w:rsid w:val="00C26988"/>
    <w:rsid w:val="00C70851"/>
    <w:rsid w:val="00C8421E"/>
    <w:rsid w:val="00C966E4"/>
    <w:rsid w:val="00CB18F6"/>
    <w:rsid w:val="00CF6BA7"/>
    <w:rsid w:val="00D30A57"/>
    <w:rsid w:val="00D555B1"/>
    <w:rsid w:val="00D673B1"/>
    <w:rsid w:val="00D81526"/>
    <w:rsid w:val="00D87621"/>
    <w:rsid w:val="00DA13A2"/>
    <w:rsid w:val="00DF2365"/>
    <w:rsid w:val="00E06B5E"/>
    <w:rsid w:val="00E22091"/>
    <w:rsid w:val="00E550C7"/>
    <w:rsid w:val="00E85B3F"/>
    <w:rsid w:val="00EB1120"/>
    <w:rsid w:val="00EC0729"/>
    <w:rsid w:val="00EE4A62"/>
    <w:rsid w:val="00EF5090"/>
    <w:rsid w:val="00F32ED7"/>
    <w:rsid w:val="00F6743F"/>
    <w:rsid w:val="00F9371D"/>
    <w:rsid w:val="00F947DD"/>
    <w:rsid w:val="00FC2A64"/>
    <w:rsid w:val="00FF30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47444C17"/>
  <w14:defaultImageDpi w14:val="300"/>
  <w15:docId w15:val="{B3C840B8-B607-409F-951D-799BD851A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_tradnl"/>
    </w:rPr>
  </w:style>
  <w:style w:type="paragraph" w:styleId="Ttulo1">
    <w:name w:val="heading 1"/>
    <w:basedOn w:val="Normal"/>
    <w:next w:val="Normal"/>
    <w:link w:val="Ttulo1Car"/>
    <w:uiPriority w:val="9"/>
    <w:qFormat/>
    <w:rsid w:val="00AB2438"/>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E7CE6"/>
    <w:pPr>
      <w:tabs>
        <w:tab w:val="center" w:pos="4419"/>
        <w:tab w:val="right" w:pos="8838"/>
      </w:tabs>
    </w:pPr>
  </w:style>
  <w:style w:type="character" w:customStyle="1" w:styleId="EncabezadoCar">
    <w:name w:val="Encabezado Car"/>
    <w:basedOn w:val="Fuentedeprrafopredeter"/>
    <w:link w:val="Encabezado"/>
    <w:uiPriority w:val="99"/>
    <w:rsid w:val="009E7CE6"/>
    <w:rPr>
      <w:lang w:val="es-ES_tradnl"/>
    </w:rPr>
  </w:style>
  <w:style w:type="paragraph" w:styleId="Piedepgina">
    <w:name w:val="footer"/>
    <w:basedOn w:val="Normal"/>
    <w:link w:val="PiedepginaCar"/>
    <w:uiPriority w:val="99"/>
    <w:unhideWhenUsed/>
    <w:rsid w:val="009E7CE6"/>
    <w:pPr>
      <w:tabs>
        <w:tab w:val="center" w:pos="4419"/>
        <w:tab w:val="right" w:pos="8838"/>
      </w:tabs>
    </w:pPr>
  </w:style>
  <w:style w:type="character" w:customStyle="1" w:styleId="PiedepginaCar">
    <w:name w:val="Pie de página Car"/>
    <w:basedOn w:val="Fuentedeprrafopredeter"/>
    <w:link w:val="Piedepgina"/>
    <w:uiPriority w:val="99"/>
    <w:rsid w:val="009E7CE6"/>
    <w:rPr>
      <w:lang w:val="es-ES_tradnl"/>
    </w:rPr>
  </w:style>
  <w:style w:type="paragraph" w:styleId="Textodeglobo">
    <w:name w:val="Balloon Text"/>
    <w:basedOn w:val="Normal"/>
    <w:link w:val="TextodegloboCar"/>
    <w:uiPriority w:val="99"/>
    <w:semiHidden/>
    <w:unhideWhenUsed/>
    <w:rsid w:val="009E7CE6"/>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9E7CE6"/>
    <w:rPr>
      <w:rFonts w:ascii="Lucida Grande" w:hAnsi="Lucida Grande" w:cs="Lucida Grande"/>
      <w:sz w:val="18"/>
      <w:szCs w:val="18"/>
      <w:lang w:val="es-ES_tradnl"/>
    </w:rPr>
  </w:style>
  <w:style w:type="paragraph" w:styleId="NormalWeb">
    <w:name w:val="Normal (Web)"/>
    <w:basedOn w:val="Normal"/>
    <w:uiPriority w:val="99"/>
    <w:unhideWhenUsed/>
    <w:rsid w:val="00273D62"/>
    <w:pPr>
      <w:spacing w:before="100" w:beforeAutospacing="1" w:after="100" w:afterAutospacing="1"/>
    </w:pPr>
    <w:rPr>
      <w:rFonts w:ascii="Times New Roman" w:eastAsia="MS Mincho" w:hAnsi="Times New Roman" w:cs="Times New Roman"/>
      <w:sz w:val="20"/>
      <w:szCs w:val="20"/>
    </w:rPr>
  </w:style>
  <w:style w:type="paragraph" w:styleId="Prrafodelista">
    <w:name w:val="List Paragraph"/>
    <w:basedOn w:val="Normal"/>
    <w:uiPriority w:val="34"/>
    <w:qFormat/>
    <w:rsid w:val="00C70851"/>
    <w:pPr>
      <w:ind w:left="720"/>
      <w:contextualSpacing/>
    </w:pPr>
  </w:style>
  <w:style w:type="character" w:customStyle="1" w:styleId="Ttulo1Car">
    <w:name w:val="Título 1 Car"/>
    <w:basedOn w:val="Fuentedeprrafopredeter"/>
    <w:link w:val="Ttulo1"/>
    <w:uiPriority w:val="9"/>
    <w:rsid w:val="00AB2438"/>
    <w:rPr>
      <w:rFonts w:asciiTheme="majorHAnsi" w:eastAsiaTheme="majorEastAsia" w:hAnsiTheme="majorHAnsi" w:cstheme="majorBidi"/>
      <w:color w:val="365F91" w:themeColor="accent1" w:themeShade="BF"/>
      <w:sz w:val="32"/>
      <w:szCs w:val="32"/>
      <w:lang w:val="es-ES_tradnl"/>
    </w:rPr>
  </w:style>
  <w:style w:type="paragraph" w:styleId="Lista">
    <w:name w:val="List"/>
    <w:basedOn w:val="Normal"/>
    <w:uiPriority w:val="99"/>
    <w:unhideWhenUsed/>
    <w:rsid w:val="00AB2438"/>
    <w:pPr>
      <w:ind w:left="283" w:hanging="283"/>
      <w:contextualSpacing/>
    </w:pPr>
  </w:style>
  <w:style w:type="paragraph" w:styleId="Saludo">
    <w:name w:val="Salutation"/>
    <w:basedOn w:val="Normal"/>
    <w:next w:val="Normal"/>
    <w:link w:val="SaludoCar"/>
    <w:uiPriority w:val="99"/>
    <w:unhideWhenUsed/>
    <w:rsid w:val="00AB2438"/>
  </w:style>
  <w:style w:type="character" w:customStyle="1" w:styleId="SaludoCar">
    <w:name w:val="Saludo Car"/>
    <w:basedOn w:val="Fuentedeprrafopredeter"/>
    <w:link w:val="Saludo"/>
    <w:uiPriority w:val="99"/>
    <w:rsid w:val="00AB2438"/>
    <w:rPr>
      <w:lang w:val="es-ES_tradnl"/>
    </w:rPr>
  </w:style>
  <w:style w:type="paragraph" w:styleId="Textoindependiente">
    <w:name w:val="Body Text"/>
    <w:basedOn w:val="Normal"/>
    <w:link w:val="TextoindependienteCar"/>
    <w:uiPriority w:val="99"/>
    <w:unhideWhenUsed/>
    <w:rsid w:val="00AB2438"/>
    <w:pPr>
      <w:spacing w:after="120"/>
    </w:pPr>
  </w:style>
  <w:style w:type="character" w:customStyle="1" w:styleId="TextoindependienteCar">
    <w:name w:val="Texto independiente Car"/>
    <w:basedOn w:val="Fuentedeprrafopredeter"/>
    <w:link w:val="Textoindependiente"/>
    <w:uiPriority w:val="99"/>
    <w:rsid w:val="00AB2438"/>
    <w:rPr>
      <w:lang w:val="es-ES_tradnl"/>
    </w:rPr>
  </w:style>
  <w:style w:type="character" w:styleId="Hipervnculo">
    <w:name w:val="Hyperlink"/>
    <w:basedOn w:val="Fuentedeprrafopredeter"/>
    <w:uiPriority w:val="99"/>
    <w:unhideWhenUsed/>
    <w:rsid w:val="00195A59"/>
    <w:rPr>
      <w:color w:val="0000FF" w:themeColor="hyperlink"/>
      <w:u w:val="single"/>
    </w:rPr>
  </w:style>
  <w:style w:type="table" w:styleId="Tablaconcuadrcula">
    <w:name w:val="Table Grid"/>
    <w:basedOn w:val="Tablanormal"/>
    <w:uiPriority w:val="59"/>
    <w:rsid w:val="00F32E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81526"/>
    <w:pPr>
      <w:autoSpaceDE w:val="0"/>
      <w:autoSpaceDN w:val="0"/>
      <w:adjustRightInd w:val="0"/>
    </w:pPr>
    <w:rPr>
      <w:rFonts w:ascii="Barlow" w:hAnsi="Barlow" w:cs="Barlow"/>
      <w:color w:val="000000"/>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27739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licitudes.saf@yucatan.gob.mx"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ransparencia.yucatan.gob.mx/saf/avisos-privacidad"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solicitudes.saf@yucatan.gob.mx" TargetMode="External"/><Relationship Id="rId4" Type="http://schemas.openxmlformats.org/officeDocument/2006/relationships/settings" Target="settings.xml"/><Relationship Id="rId9" Type="http://schemas.openxmlformats.org/officeDocument/2006/relationships/hyperlink" Target="http://www.plataformadetransparencia.org.mx/"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DA0EB20F56816479969A55D850A82C8"/>
        <w:category>
          <w:name w:val="General"/>
          <w:gallery w:val="placeholder"/>
        </w:category>
        <w:types>
          <w:type w:val="bbPlcHdr"/>
        </w:types>
        <w:behaviors>
          <w:behavior w:val="content"/>
        </w:behaviors>
        <w:guid w:val="{3B7B4763-EB77-1A41-A2A0-97419DB7BA46}"/>
      </w:docPartPr>
      <w:docPartBody>
        <w:p w:rsidR="005D7DC0" w:rsidRDefault="005D7DC0" w:rsidP="005D7DC0">
          <w:pPr>
            <w:pStyle w:val="0DA0EB20F56816479969A55D850A82C8"/>
          </w:pPr>
          <w:r>
            <w:rPr>
              <w:lang w:val="es-ES"/>
            </w:rPr>
            <w:t>[Escriba texto]</w:t>
          </w:r>
        </w:p>
      </w:docPartBody>
    </w:docPart>
    <w:docPart>
      <w:docPartPr>
        <w:name w:val="6B1EEBAFF7AEF84E8CDB9261B7EF35E8"/>
        <w:category>
          <w:name w:val="General"/>
          <w:gallery w:val="placeholder"/>
        </w:category>
        <w:types>
          <w:type w:val="bbPlcHdr"/>
        </w:types>
        <w:behaviors>
          <w:behavior w:val="content"/>
        </w:behaviors>
        <w:guid w:val="{E7C6A099-CB7A-D940-B0FC-0D6E593C0B30}"/>
      </w:docPartPr>
      <w:docPartBody>
        <w:p w:rsidR="005D7DC0" w:rsidRDefault="005D7DC0" w:rsidP="005D7DC0">
          <w:pPr>
            <w:pStyle w:val="6B1EEBAFF7AEF84E8CDB9261B7EF35E8"/>
          </w:pPr>
          <w:r>
            <w:rPr>
              <w:lang w:val="es-ES"/>
            </w:rPr>
            <w:t>[Escriba texto]</w:t>
          </w:r>
        </w:p>
      </w:docPartBody>
    </w:docPart>
    <w:docPart>
      <w:docPartPr>
        <w:name w:val="9A817A72C6CEE940B8153C7768F71DDC"/>
        <w:category>
          <w:name w:val="General"/>
          <w:gallery w:val="placeholder"/>
        </w:category>
        <w:types>
          <w:type w:val="bbPlcHdr"/>
        </w:types>
        <w:behaviors>
          <w:behavior w:val="content"/>
        </w:behaviors>
        <w:guid w:val="{6684DEC9-302D-3444-9926-FE02BDCA66B5}"/>
      </w:docPartPr>
      <w:docPartBody>
        <w:p w:rsidR="005D7DC0" w:rsidRDefault="005D7DC0" w:rsidP="005D7DC0">
          <w:pPr>
            <w:pStyle w:val="9A817A72C6CEE940B8153C7768F71DDC"/>
          </w:pPr>
          <w:r>
            <w:rPr>
              <w:lang w:val="es-ES"/>
            </w:rPr>
            <w:t>[Escriba texto]</w:t>
          </w:r>
        </w:p>
      </w:docPartBody>
    </w:docPart>
    <w:docPart>
      <w:docPartPr>
        <w:name w:val="60D6B8F67FE97543B83CF529CDA6D00E"/>
        <w:category>
          <w:name w:val="General"/>
          <w:gallery w:val="placeholder"/>
        </w:category>
        <w:types>
          <w:type w:val="bbPlcHdr"/>
        </w:types>
        <w:behaviors>
          <w:behavior w:val="content"/>
        </w:behaviors>
        <w:guid w:val="{267A57A6-4B20-944C-9C0D-89B575F5D152}"/>
      </w:docPartPr>
      <w:docPartBody>
        <w:p w:rsidR="005D7DC0" w:rsidRDefault="005D7DC0" w:rsidP="005D7DC0">
          <w:pPr>
            <w:pStyle w:val="60D6B8F67FE97543B83CF529CDA6D00E"/>
          </w:pPr>
          <w:r>
            <w:rPr>
              <w:lang w:val="es-ES"/>
            </w:rPr>
            <w:t>[Escriba texto]</w:t>
          </w:r>
        </w:p>
      </w:docPartBody>
    </w:docPart>
    <w:docPart>
      <w:docPartPr>
        <w:name w:val="76399368C531AE4CBFA6BA9B6490A284"/>
        <w:category>
          <w:name w:val="General"/>
          <w:gallery w:val="placeholder"/>
        </w:category>
        <w:types>
          <w:type w:val="bbPlcHdr"/>
        </w:types>
        <w:behaviors>
          <w:behavior w:val="content"/>
        </w:behaviors>
        <w:guid w:val="{63C757E9-D4A8-C848-AFA3-8248EFBE8BC0}"/>
      </w:docPartPr>
      <w:docPartBody>
        <w:p w:rsidR="005D7DC0" w:rsidRDefault="005D7DC0" w:rsidP="005D7DC0">
          <w:pPr>
            <w:pStyle w:val="76399368C531AE4CBFA6BA9B6490A284"/>
          </w:pPr>
          <w:r>
            <w:rPr>
              <w:lang w:val="es-ES"/>
            </w:rPr>
            <w:t>[Escriba texto]</w:t>
          </w:r>
        </w:p>
      </w:docPartBody>
    </w:docPart>
    <w:docPart>
      <w:docPartPr>
        <w:name w:val="0CAE6E5861A48C448E2C870FDBA50025"/>
        <w:category>
          <w:name w:val="General"/>
          <w:gallery w:val="placeholder"/>
        </w:category>
        <w:types>
          <w:type w:val="bbPlcHdr"/>
        </w:types>
        <w:behaviors>
          <w:behavior w:val="content"/>
        </w:behaviors>
        <w:guid w:val="{AF503A08-3970-1F44-929C-5C06D18589DC}"/>
      </w:docPartPr>
      <w:docPartBody>
        <w:p w:rsidR="005D7DC0" w:rsidRDefault="005D7DC0" w:rsidP="005D7DC0">
          <w:pPr>
            <w:pStyle w:val="0CAE6E5861A48C448E2C870FDBA50025"/>
          </w:pPr>
          <w:r>
            <w:rPr>
              <w:lang w:val="es-ES"/>
            </w:rPr>
            <w:t>[Escriba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rlow">
    <w:panose1 w:val="00000500000000000000"/>
    <w:charset w:val="00"/>
    <w:family w:val="auto"/>
    <w:pitch w:val="variable"/>
    <w:sig w:usb0="00000007" w:usb1="00000000" w:usb2="00000000" w:usb3="00000000" w:csb0="00000093"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arlow ExtraBold">
    <w:panose1 w:val="00000900000000000000"/>
    <w:charset w:val="00"/>
    <w:family w:val="auto"/>
    <w:pitch w:val="variable"/>
    <w:sig w:usb0="00000007" w:usb1="00000000" w:usb2="00000000" w:usb3="00000000" w:csb0="00000093" w:csb1="00000000"/>
  </w:font>
  <w:font w:name="Yu Mincho">
    <w:altName w:val="游明朝"/>
    <w:charset w:val="80"/>
    <w:family w:val="roman"/>
    <w:pitch w:val="variable"/>
    <w:sig w:usb0="800002E7" w:usb1="2AC7FCF0"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DC0"/>
    <w:rsid w:val="0000060D"/>
    <w:rsid w:val="001A556B"/>
    <w:rsid w:val="003837D1"/>
    <w:rsid w:val="005A62F9"/>
    <w:rsid w:val="005D7DC0"/>
    <w:rsid w:val="008668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0DA0EB20F56816479969A55D850A82C8">
    <w:name w:val="0DA0EB20F56816479969A55D850A82C8"/>
    <w:rsid w:val="005D7DC0"/>
  </w:style>
  <w:style w:type="paragraph" w:customStyle="1" w:styleId="6B1EEBAFF7AEF84E8CDB9261B7EF35E8">
    <w:name w:val="6B1EEBAFF7AEF84E8CDB9261B7EF35E8"/>
    <w:rsid w:val="005D7DC0"/>
  </w:style>
  <w:style w:type="paragraph" w:customStyle="1" w:styleId="9A817A72C6CEE940B8153C7768F71DDC">
    <w:name w:val="9A817A72C6CEE940B8153C7768F71DDC"/>
    <w:rsid w:val="005D7DC0"/>
  </w:style>
  <w:style w:type="paragraph" w:customStyle="1" w:styleId="9699D2467E0E1744B7C91CE9C3C68BFF">
    <w:name w:val="9699D2467E0E1744B7C91CE9C3C68BFF"/>
    <w:rsid w:val="005D7DC0"/>
  </w:style>
  <w:style w:type="paragraph" w:customStyle="1" w:styleId="C659E3ABF2B29B4BA03E9A83D75AFB32">
    <w:name w:val="C659E3ABF2B29B4BA03E9A83D75AFB32"/>
    <w:rsid w:val="005D7DC0"/>
  </w:style>
  <w:style w:type="paragraph" w:customStyle="1" w:styleId="4EACDED2C331F84ABFFBFEBCC890C56D">
    <w:name w:val="4EACDED2C331F84ABFFBFEBCC890C56D"/>
    <w:rsid w:val="005D7DC0"/>
  </w:style>
  <w:style w:type="paragraph" w:customStyle="1" w:styleId="60D6B8F67FE97543B83CF529CDA6D00E">
    <w:name w:val="60D6B8F67FE97543B83CF529CDA6D00E"/>
    <w:rsid w:val="005D7DC0"/>
  </w:style>
  <w:style w:type="paragraph" w:customStyle="1" w:styleId="76399368C531AE4CBFA6BA9B6490A284">
    <w:name w:val="76399368C531AE4CBFA6BA9B6490A284"/>
    <w:rsid w:val="005D7DC0"/>
  </w:style>
  <w:style w:type="paragraph" w:customStyle="1" w:styleId="0CAE6E5861A48C448E2C870FDBA50025">
    <w:name w:val="0CAE6E5861A48C448E2C870FDBA50025"/>
    <w:rsid w:val="005D7DC0"/>
  </w:style>
  <w:style w:type="paragraph" w:customStyle="1" w:styleId="7BE5194200012648AB7C3BE435535C21">
    <w:name w:val="7BE5194200012648AB7C3BE435535C21"/>
    <w:rsid w:val="005D7DC0"/>
  </w:style>
  <w:style w:type="paragraph" w:customStyle="1" w:styleId="201BA6E997FE9641BAD2568EECA12D98">
    <w:name w:val="201BA6E997FE9641BAD2568EECA12D98"/>
    <w:rsid w:val="005D7DC0"/>
  </w:style>
  <w:style w:type="paragraph" w:customStyle="1" w:styleId="B7BC0B7B7CC53741B575386E80F3C56B">
    <w:name w:val="B7BC0B7B7CC53741B575386E80F3C56B"/>
    <w:rsid w:val="005D7DC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15CCE6-850E-44E7-86F0-D33932A61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860</Words>
  <Characters>4734</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5583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Manuel Fernando  Duran Lopez</cp:lastModifiedBy>
  <cp:revision>2</cp:revision>
  <cp:lastPrinted>2020-06-18T21:32:00Z</cp:lastPrinted>
  <dcterms:created xsi:type="dcterms:W3CDTF">2021-05-19T20:26:00Z</dcterms:created>
  <dcterms:modified xsi:type="dcterms:W3CDTF">2021-05-19T20:26:00Z</dcterms:modified>
</cp:coreProperties>
</file>